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B7" w:rsidRDefault="009071B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071B7" w:rsidRDefault="009071B7">
      <w:pPr>
        <w:pStyle w:val="ConsPlusNormal"/>
        <w:jc w:val="both"/>
        <w:outlineLvl w:val="0"/>
      </w:pPr>
    </w:p>
    <w:p w:rsidR="009071B7" w:rsidRDefault="009071B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071B7" w:rsidRDefault="009071B7">
      <w:pPr>
        <w:pStyle w:val="ConsPlusTitle"/>
        <w:jc w:val="center"/>
      </w:pPr>
    </w:p>
    <w:p w:rsidR="009071B7" w:rsidRDefault="009071B7">
      <w:pPr>
        <w:pStyle w:val="ConsPlusTitle"/>
        <w:jc w:val="center"/>
      </w:pPr>
      <w:r>
        <w:t>ПОСТАНОВЛЕНИЕ</w:t>
      </w:r>
    </w:p>
    <w:p w:rsidR="009071B7" w:rsidRDefault="009071B7">
      <w:pPr>
        <w:pStyle w:val="ConsPlusTitle"/>
        <w:jc w:val="center"/>
      </w:pPr>
      <w:r>
        <w:t>от 26 января 2000 г. N 68</w:t>
      </w:r>
    </w:p>
    <w:p w:rsidR="009071B7" w:rsidRDefault="009071B7">
      <w:pPr>
        <w:pStyle w:val="ConsPlusTitle"/>
        <w:jc w:val="center"/>
      </w:pPr>
    </w:p>
    <w:p w:rsidR="009071B7" w:rsidRDefault="009071B7">
      <w:pPr>
        <w:pStyle w:val="ConsPlusTitle"/>
        <w:jc w:val="center"/>
      </w:pPr>
      <w:r>
        <w:t>ОБ УТВЕРЖДЕНИИ ПОРЯДКА ПРОКЛАДКИ ПОДВОДНЫХ</w:t>
      </w:r>
    </w:p>
    <w:p w:rsidR="009071B7" w:rsidRDefault="009071B7">
      <w:pPr>
        <w:pStyle w:val="ConsPlusTitle"/>
        <w:jc w:val="center"/>
      </w:pPr>
      <w:r>
        <w:t>КАБЕЛЕЙ И ТРУБОПРОВОДОВ ВО ВНУТРЕННИХ МОРСКИХ ВОДАХ</w:t>
      </w:r>
    </w:p>
    <w:p w:rsidR="009071B7" w:rsidRDefault="009071B7">
      <w:pPr>
        <w:pStyle w:val="ConsPlusTitle"/>
        <w:jc w:val="center"/>
      </w:pPr>
      <w:r>
        <w:t>И В ТЕРРИТОРИАЛЬНОМ МОРЕ РОССИЙСКОЙ ФЕДЕРАЦИИ</w:t>
      </w:r>
    </w:p>
    <w:p w:rsidR="009071B7" w:rsidRDefault="009071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71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1B7" w:rsidRDefault="009071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71B7" w:rsidRDefault="009071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09.11.2004 </w:t>
            </w:r>
            <w:hyperlink r:id="rId5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9071B7" w:rsidRDefault="00907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21.11.2007 </w:t>
            </w:r>
            <w:hyperlink r:id="rId6" w:history="1">
              <w:r>
                <w:rPr>
                  <w:color w:val="0000FF"/>
                </w:rPr>
                <w:t>N 800</w:t>
              </w:r>
            </w:hyperlink>
            <w:r>
              <w:rPr>
                <w:color w:val="392C69"/>
              </w:rPr>
              <w:t xml:space="preserve">, от 02.09.2010 </w:t>
            </w:r>
            <w:hyperlink r:id="rId7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 xml:space="preserve">, от 01.10.2012 </w:t>
            </w:r>
            <w:hyperlink r:id="rId8" w:history="1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>,</w:t>
            </w:r>
          </w:p>
          <w:p w:rsidR="009071B7" w:rsidRDefault="00907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9" w:history="1">
              <w:r>
                <w:rPr>
                  <w:color w:val="0000FF"/>
                </w:rPr>
                <w:t>N 1175</w:t>
              </w:r>
            </w:hyperlink>
            <w:r>
              <w:rPr>
                <w:color w:val="392C69"/>
              </w:rPr>
              <w:t xml:space="preserve">, от 28.09.2018 </w:t>
            </w:r>
            <w:hyperlink r:id="rId10" w:history="1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71B7" w:rsidRDefault="009071B7">
      <w:pPr>
        <w:pStyle w:val="ConsPlusNormal"/>
        <w:jc w:val="center"/>
      </w:pPr>
    </w:p>
    <w:p w:rsidR="009071B7" w:rsidRDefault="009071B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прокладки подводных кабелей и трубопроводов во внутренних морских водах и в территориальном море Российской Федерации.</w:t>
      </w:r>
    </w:p>
    <w:p w:rsidR="009071B7" w:rsidRDefault="009071B7">
      <w:pPr>
        <w:pStyle w:val="ConsPlusNormal"/>
      </w:pPr>
    </w:p>
    <w:p w:rsidR="009071B7" w:rsidRDefault="009071B7">
      <w:pPr>
        <w:pStyle w:val="ConsPlusNormal"/>
        <w:jc w:val="right"/>
      </w:pPr>
      <w:r>
        <w:t>Председатель Правительства</w:t>
      </w:r>
    </w:p>
    <w:p w:rsidR="009071B7" w:rsidRDefault="009071B7">
      <w:pPr>
        <w:pStyle w:val="ConsPlusNormal"/>
        <w:jc w:val="right"/>
      </w:pPr>
      <w:r>
        <w:t>Российской Федерации</w:t>
      </w:r>
    </w:p>
    <w:p w:rsidR="009071B7" w:rsidRDefault="009071B7">
      <w:pPr>
        <w:pStyle w:val="ConsPlusNormal"/>
        <w:jc w:val="right"/>
      </w:pPr>
      <w:r>
        <w:t>В.ПУТИН</w:t>
      </w:r>
    </w:p>
    <w:p w:rsidR="009071B7" w:rsidRDefault="009071B7">
      <w:pPr>
        <w:pStyle w:val="ConsPlusNormal"/>
      </w:pPr>
    </w:p>
    <w:p w:rsidR="009071B7" w:rsidRDefault="009071B7">
      <w:pPr>
        <w:pStyle w:val="ConsPlusNormal"/>
      </w:pPr>
    </w:p>
    <w:p w:rsidR="009071B7" w:rsidRDefault="009071B7">
      <w:pPr>
        <w:pStyle w:val="ConsPlusNormal"/>
      </w:pPr>
    </w:p>
    <w:p w:rsidR="009071B7" w:rsidRDefault="009071B7">
      <w:pPr>
        <w:pStyle w:val="ConsPlusNormal"/>
      </w:pPr>
    </w:p>
    <w:p w:rsidR="009071B7" w:rsidRDefault="009071B7">
      <w:pPr>
        <w:pStyle w:val="ConsPlusNormal"/>
      </w:pPr>
    </w:p>
    <w:p w:rsidR="009071B7" w:rsidRDefault="009071B7">
      <w:pPr>
        <w:pStyle w:val="ConsPlusNormal"/>
        <w:jc w:val="right"/>
        <w:outlineLvl w:val="0"/>
      </w:pPr>
      <w:r>
        <w:t>Утвержден</w:t>
      </w:r>
    </w:p>
    <w:p w:rsidR="009071B7" w:rsidRDefault="009071B7">
      <w:pPr>
        <w:pStyle w:val="ConsPlusNormal"/>
        <w:jc w:val="right"/>
      </w:pPr>
      <w:r>
        <w:t>Постановлением Правительства</w:t>
      </w:r>
    </w:p>
    <w:p w:rsidR="009071B7" w:rsidRDefault="009071B7">
      <w:pPr>
        <w:pStyle w:val="ConsPlusNormal"/>
        <w:jc w:val="right"/>
      </w:pPr>
      <w:r>
        <w:t>Российской Федерации</w:t>
      </w:r>
    </w:p>
    <w:p w:rsidR="009071B7" w:rsidRDefault="009071B7">
      <w:pPr>
        <w:pStyle w:val="ConsPlusNormal"/>
        <w:jc w:val="right"/>
      </w:pPr>
      <w:r>
        <w:t>от 26 января 2000 г. N 68</w:t>
      </w:r>
    </w:p>
    <w:p w:rsidR="009071B7" w:rsidRDefault="009071B7">
      <w:pPr>
        <w:pStyle w:val="ConsPlusNormal"/>
      </w:pPr>
    </w:p>
    <w:p w:rsidR="009071B7" w:rsidRDefault="009071B7">
      <w:pPr>
        <w:pStyle w:val="ConsPlusTitle"/>
        <w:jc w:val="center"/>
      </w:pPr>
      <w:bookmarkStart w:id="0" w:name="P30"/>
      <w:bookmarkEnd w:id="0"/>
      <w:r>
        <w:t>ПОРЯДОК</w:t>
      </w:r>
    </w:p>
    <w:p w:rsidR="009071B7" w:rsidRDefault="009071B7">
      <w:pPr>
        <w:pStyle w:val="ConsPlusTitle"/>
        <w:jc w:val="center"/>
      </w:pPr>
      <w:r>
        <w:t>ПРОКЛАДКИ ПОДВОДНЫХ КАБЕЛЕЙ И ТРУБОПРОВОДОВ</w:t>
      </w:r>
    </w:p>
    <w:p w:rsidR="009071B7" w:rsidRDefault="009071B7">
      <w:pPr>
        <w:pStyle w:val="ConsPlusTitle"/>
        <w:jc w:val="center"/>
      </w:pPr>
      <w:r>
        <w:t>ВО ВНУТРЕННИХ МОРСКИХ ВОДАХ И В ТЕРРИТОРИАЛЬНОМ</w:t>
      </w:r>
    </w:p>
    <w:p w:rsidR="009071B7" w:rsidRDefault="009071B7">
      <w:pPr>
        <w:pStyle w:val="ConsPlusTitle"/>
        <w:jc w:val="center"/>
      </w:pPr>
      <w:r>
        <w:t>МОРЕ РОССИЙСКОЙ ФЕДЕРАЦИИ</w:t>
      </w:r>
    </w:p>
    <w:p w:rsidR="009071B7" w:rsidRDefault="009071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71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71B7" w:rsidRDefault="009071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71B7" w:rsidRDefault="009071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09.11.2004 </w:t>
            </w:r>
            <w:hyperlink r:id="rId11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9071B7" w:rsidRDefault="00907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21.11.2007 </w:t>
            </w:r>
            <w:hyperlink r:id="rId12" w:history="1">
              <w:r>
                <w:rPr>
                  <w:color w:val="0000FF"/>
                </w:rPr>
                <w:t>N 800</w:t>
              </w:r>
            </w:hyperlink>
            <w:r>
              <w:rPr>
                <w:color w:val="392C69"/>
              </w:rPr>
              <w:t xml:space="preserve">, от 02.09.2010 </w:t>
            </w:r>
            <w:hyperlink r:id="rId13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 xml:space="preserve">, от 01.10.2012 </w:t>
            </w:r>
            <w:hyperlink r:id="rId14" w:history="1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>,</w:t>
            </w:r>
          </w:p>
          <w:p w:rsidR="009071B7" w:rsidRDefault="009071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5" w:history="1">
              <w:r>
                <w:rPr>
                  <w:color w:val="0000FF"/>
                </w:rPr>
                <w:t>N 1175</w:t>
              </w:r>
            </w:hyperlink>
            <w:r>
              <w:rPr>
                <w:color w:val="392C69"/>
              </w:rPr>
              <w:t xml:space="preserve">, от 28.09.2018 </w:t>
            </w:r>
            <w:hyperlink r:id="rId16" w:history="1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71B7" w:rsidRDefault="009071B7">
      <w:pPr>
        <w:pStyle w:val="ConsPlusNormal"/>
      </w:pPr>
    </w:p>
    <w:p w:rsidR="009071B7" w:rsidRDefault="009071B7">
      <w:pPr>
        <w:pStyle w:val="ConsPlusNormal"/>
        <w:ind w:firstLine="540"/>
        <w:jc w:val="both"/>
      </w:pPr>
      <w:r>
        <w:t xml:space="preserve">1. Настоящий Порядок, разработанный в соответствии со </w:t>
      </w:r>
      <w:hyperlink r:id="rId17" w:history="1">
        <w:r>
          <w:rPr>
            <w:color w:val="0000FF"/>
          </w:rPr>
          <w:t>статьей 16</w:t>
        </w:r>
      </w:hyperlink>
      <w:r>
        <w:t xml:space="preserve"> Федерального закона "О внутренних морских водах, территориальном море и прилежащей зоне Российской Федерации", регулирует деятельность по прокладке подводных кабелей и трубопроводов во внутренних морских водах и в территориальном море Российской Федерации.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 xml:space="preserve">Действие настоящего Порядка не распространяется на </w:t>
      </w:r>
      <w:hyperlink r:id="rId18" w:history="1">
        <w:r>
          <w:rPr>
            <w:color w:val="0000FF"/>
          </w:rPr>
          <w:t>правила</w:t>
        </w:r>
      </w:hyperlink>
      <w:r>
        <w:t xml:space="preserve"> прокладки подводных кабелей связи во внутренних морских водах и в территориальном море Российской Федерации.</w:t>
      </w:r>
    </w:p>
    <w:p w:rsidR="009071B7" w:rsidRDefault="009071B7">
      <w:pPr>
        <w:pStyle w:val="ConsPlusNormal"/>
        <w:jc w:val="both"/>
      </w:pPr>
      <w:r>
        <w:lastRenderedPageBreak/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09.11.2004 N 610)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2. Подводные кабели и трубопроводы могут прокладываться во внутренних морских водах и в территориальном море Российской Федерации для любых целей, если они не создают помехи мероприятиям по обеспечению охраны государственной границы и обороноспособности Российской Федерации, безопасности мореплавания на признанных морских путях, имеющих существенное значение для международного и национального судоходства, региональному геологическому изучению дна и недр, поиску, разведке и разработке минеральных ресурсов или промыслу живых ресурсов, эксплуатации и ремонту ранее проложенных кабелей и трубопроводов, не затрагивают районы высокой рыбохозяйственной ценности.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3. Работы по прокладке подводных кабелей и трубопроводов могут осуществлять: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федеральные органы исполнительной власти и органы исполнительной власти субъектов Российской Федерации, граждане Российской Федерации и российские юридические лица, а также не имеющие статуса юридического лица объединения российских юридических лиц (далее именуются - российские заявители);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гражданства, иностранные юридические лица и компетентные международные организации, а также не имеющие статуса юридического лица объединения иностранных юридических лиц (далее именуются - иностранные заявители).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 xml:space="preserve">4. Прокладка подводных кабелей и трубопроводов осуществляется на основании </w:t>
      </w:r>
      <w:hyperlink r:id="rId20" w:history="1">
        <w:r>
          <w:rPr>
            <w:color w:val="0000FF"/>
          </w:rPr>
          <w:t>разрешений</w:t>
        </w:r>
      </w:hyperlink>
      <w:r>
        <w:t>, выдаваемых Федеральной службой по надзору в сфере природопользования в соответствии с настоящим Порядком.</w:t>
      </w:r>
    </w:p>
    <w:p w:rsidR="009071B7" w:rsidRDefault="009071B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02.09.2010 N 663)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 xml:space="preserve">5. Российские и иностранные заявители подают в Федеральную службу по надзору в сфере природопользования не менее чем за 4 месяца до предполагаемой даты начала работ соответствующую </w:t>
      </w:r>
      <w:hyperlink r:id="rId22" w:history="1">
        <w:r>
          <w:rPr>
            <w:color w:val="0000FF"/>
          </w:rPr>
          <w:t>заявку</w:t>
        </w:r>
      </w:hyperlink>
      <w:r>
        <w:t xml:space="preserve"> на осуществление работ по прокладке подводных кабелей и трубопроводов (далее именуется - заявка).</w:t>
      </w:r>
    </w:p>
    <w:p w:rsidR="009071B7" w:rsidRDefault="009071B7">
      <w:pPr>
        <w:pStyle w:val="ConsPlusNormal"/>
        <w:jc w:val="both"/>
      </w:pPr>
      <w:r>
        <w:t xml:space="preserve">(в ред. Постановлений Правительства РФ от 02.09.2010 </w:t>
      </w:r>
      <w:hyperlink r:id="rId23" w:history="1">
        <w:r>
          <w:rPr>
            <w:color w:val="0000FF"/>
          </w:rPr>
          <w:t>N 663</w:t>
        </w:r>
      </w:hyperlink>
      <w:r>
        <w:t xml:space="preserve">, от 28.09.2017 </w:t>
      </w:r>
      <w:hyperlink r:id="rId24" w:history="1">
        <w:r>
          <w:rPr>
            <w:color w:val="0000FF"/>
          </w:rPr>
          <w:t>N 1175</w:t>
        </w:r>
      </w:hyperlink>
      <w:r>
        <w:t>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Иностранные заявители направляют заявки по дипломатическим каналам.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6. Заявка подается в письменной форме или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и должна содержать:</w:t>
      </w:r>
    </w:p>
    <w:p w:rsidR="009071B7" w:rsidRDefault="009071B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01.10.2012 N 996)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а) данные о заявителе и лицах, ответственных за работу по прокладке подводного кабеля или трубопровода;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б) цель и назначение прокладываемого подводного кабеля или трубопровода;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в) схему прохождения трассы подводного кабеля или трубопровода (географические координаты начального и конечного пунктов и точек поворота трассы);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г) сроки начала и окончания работ;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д) данные о судах и иных плавучих средствах, которые намечается использовать при выполнении работ по прокладке подводного кабеля или трубопровода;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е) данные о физических и юридических лицах, которые будут участвовать в работах по прокладке подводного кабеля или трубопровода;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lastRenderedPageBreak/>
        <w:t>ж) проектную документацию на осуществление работ по прокладке подводного кабеля или трубопровода;</w:t>
      </w:r>
    </w:p>
    <w:p w:rsidR="009071B7" w:rsidRDefault="009071B7">
      <w:pPr>
        <w:pStyle w:val="ConsPlusNormal"/>
        <w:jc w:val="both"/>
      </w:pPr>
      <w:r>
        <w:t xml:space="preserve">(в ред. Постановлений Правительства РФ от 02.09.2010 </w:t>
      </w:r>
      <w:hyperlink r:id="rId26" w:history="1">
        <w:r>
          <w:rPr>
            <w:color w:val="0000FF"/>
          </w:rPr>
          <w:t>N 663</w:t>
        </w:r>
      </w:hyperlink>
      <w:r>
        <w:t xml:space="preserve">, от 01.10.2012 </w:t>
      </w:r>
      <w:hyperlink r:id="rId27" w:history="1">
        <w:r>
          <w:rPr>
            <w:color w:val="0000FF"/>
          </w:rPr>
          <w:t>N 996</w:t>
        </w:r>
      </w:hyperlink>
      <w:r>
        <w:t>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 xml:space="preserve">з) исключен.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01.10.2012 N 996;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и) мероприятия по предупреждению или снижению возможного ущерба морской среде, минеральным и живым ресурсам;</w:t>
      </w:r>
    </w:p>
    <w:p w:rsidR="009071B7" w:rsidRDefault="009071B7">
      <w:pPr>
        <w:pStyle w:val="ConsPlusNormal"/>
        <w:jc w:val="both"/>
      </w:pPr>
      <w:r>
        <w:t xml:space="preserve">(в ред. Постановлений Правительства РФ от 02.09.2010 </w:t>
      </w:r>
      <w:hyperlink r:id="rId29" w:history="1">
        <w:r>
          <w:rPr>
            <w:color w:val="0000FF"/>
          </w:rPr>
          <w:t>N 663</w:t>
        </w:r>
      </w:hyperlink>
      <w:r>
        <w:t xml:space="preserve">, от 01.10.2012 </w:t>
      </w:r>
      <w:hyperlink r:id="rId30" w:history="1">
        <w:r>
          <w:rPr>
            <w:color w:val="0000FF"/>
          </w:rPr>
          <w:t>N 996</w:t>
        </w:r>
      </w:hyperlink>
      <w:r>
        <w:t>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к) меры по предотвращению и ликвидации аварийных ситуаций;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 xml:space="preserve">л) - м) исключены.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01.10.2012 N 996.</w:t>
      </w:r>
    </w:p>
    <w:p w:rsidR="009071B7" w:rsidRDefault="009071B7">
      <w:pPr>
        <w:pStyle w:val="ConsPlusNormal"/>
        <w:spacing w:before="220"/>
        <w:ind w:firstLine="540"/>
        <w:jc w:val="both"/>
      </w:pPr>
      <w:bookmarkStart w:id="1" w:name="P66"/>
      <w:bookmarkEnd w:id="1"/>
      <w:r>
        <w:t>6(1). Для рассмотрения вопроса о выдаче разрешения на выполнение работ по прокладке подводных кабелей и трубопроводов (далее - разрешение) Федеральная служба по надзору в сфере природопользования в течение 15 дней со дня получения заявки запрашивает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соответствующих государственных органах имеющиеся у них сведения: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о положительном заключении государственной экологической экспертизы;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о решениях о предоставлении водных объектов в пользование;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о рыбохозяйственной ценности используемого при выполнении работ по прокладке подводного кабеля или трубопровода участка водного объекта;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о согласовании с территориальными органами Федерального агентства по рыболовству мер по компенсации ущерба рыбным запасам и другим биоресурсам;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о выданных саморегулируемой организацией свидетельствах о допуске к определенному виду или видам работ, которые оказывают влияние на безопасность объектов капитального строительства;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о лицензиях на осуществление видов деятельности, связанных с прокладкой подводных кабелей и трубопроводов (если наличие таких свидетельств и лицензий предусмотрено законодательством Российской Федерации).</w:t>
      </w:r>
    </w:p>
    <w:p w:rsidR="009071B7" w:rsidRDefault="009071B7">
      <w:pPr>
        <w:pStyle w:val="ConsPlusNormal"/>
        <w:jc w:val="both"/>
      </w:pPr>
      <w:r>
        <w:t xml:space="preserve">(п. 6(1)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01.10.2012 N 996)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6(2). Государственные органы, в которые был направлен запрос, в течение 5 рабочих дней со дня его получения представляют в Федеральную службу по надзору в сфере природопользования запрашиваемые сведения в той же форме, в которой получен запрос.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документы, подтверждающие сведения, указанные в пункте </w:t>
      </w:r>
      <w:hyperlink w:anchor="P66" w:history="1">
        <w:r>
          <w:rPr>
            <w:color w:val="0000FF"/>
          </w:rPr>
          <w:t>6(1)</w:t>
        </w:r>
      </w:hyperlink>
      <w:r>
        <w:t xml:space="preserve"> настоящего Порядка.</w:t>
      </w:r>
    </w:p>
    <w:p w:rsidR="009071B7" w:rsidRDefault="009071B7">
      <w:pPr>
        <w:pStyle w:val="ConsPlusNormal"/>
        <w:jc w:val="both"/>
      </w:pPr>
      <w:r>
        <w:t xml:space="preserve">(п. 6(2)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01.10.2012 N 996)</w:t>
      </w:r>
    </w:p>
    <w:p w:rsidR="009071B7" w:rsidRDefault="009071B7">
      <w:pPr>
        <w:pStyle w:val="ConsPlusNormal"/>
        <w:spacing w:before="220"/>
        <w:ind w:firstLine="540"/>
        <w:jc w:val="both"/>
      </w:pPr>
      <w:bookmarkStart w:id="2" w:name="P77"/>
      <w:bookmarkEnd w:id="2"/>
      <w:r>
        <w:t xml:space="preserve">7. Федеральная служба по надзору в сфере природопользования по согласованию с Министерством обороны Российской Федерации, Министерством науки и высшего образования Российской Федерации, Федеральным агентством по рыболовству, Федеральной службой по надзору в сфере транспорта, Федеральной службой по надзору в сфере связи, информационных технологий и массовых коммуникаций, Федеральной службой безопасности Российской Федерации, Федеральным агентством морского и речного транспорта, а также с органами исполнительной власти субъекта Российской Федерации, территория которого примыкает к внутренним морским водам и территориальному морю Российской Федерации, и при наличии </w:t>
      </w:r>
      <w:r>
        <w:lastRenderedPageBreak/>
        <w:t>положительного заключения государственной экологической экспертизы по проектной документации принимает решение о выдаче разрешения либо об отказе в выдаче такого разрешения.</w:t>
      </w:r>
    </w:p>
    <w:p w:rsidR="009071B7" w:rsidRDefault="009071B7">
      <w:pPr>
        <w:pStyle w:val="ConsPlusNormal"/>
        <w:jc w:val="both"/>
      </w:pPr>
      <w:r>
        <w:t xml:space="preserve">(в ред. Постановлений Правительства РФ от 02.09.2010 </w:t>
      </w:r>
      <w:hyperlink r:id="rId34" w:history="1">
        <w:r>
          <w:rPr>
            <w:color w:val="0000FF"/>
          </w:rPr>
          <w:t>N 663</w:t>
        </w:r>
      </w:hyperlink>
      <w:r>
        <w:t xml:space="preserve">, от 01.10.2012 </w:t>
      </w:r>
      <w:hyperlink r:id="rId35" w:history="1">
        <w:r>
          <w:rPr>
            <w:color w:val="0000FF"/>
          </w:rPr>
          <w:t>N 996</w:t>
        </w:r>
      </w:hyperlink>
      <w:r>
        <w:t xml:space="preserve">, от 28.09.2018 </w:t>
      </w:r>
      <w:hyperlink r:id="rId36" w:history="1">
        <w:r>
          <w:rPr>
            <w:color w:val="0000FF"/>
          </w:rPr>
          <w:t>N 1152</w:t>
        </w:r>
      </w:hyperlink>
      <w:r>
        <w:t>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8. Федеральная служба по надзору в сфере природопользования направляет заявителю:</w:t>
      </w:r>
    </w:p>
    <w:p w:rsidR="009071B7" w:rsidRDefault="009071B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02.09.2010 N 663)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в течение 10 дней со дня получения заявки - уведомление о ее получении;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в течение 3 месяцев со дня получения заявки - разрешение или уведомление об отказе в выдаче разрешения.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Иностранным заявителям уведомление о получении заявки, разрешение или уведомление об отказе в выдаче разрешения направляются через Министерство иностранных дел Российской Федерации.</w:t>
      </w:r>
    </w:p>
    <w:p w:rsidR="009071B7" w:rsidRDefault="009071B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02.09.2010 N 663)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 xml:space="preserve">9. О выдаче разрешения или об отказе в его выдаче Федеральная служба по надзору в сфере природопользования уведомляет перечисленные в </w:t>
      </w:r>
      <w:hyperlink w:anchor="P77" w:history="1">
        <w:r>
          <w:rPr>
            <w:color w:val="0000FF"/>
          </w:rPr>
          <w:t>пункте 7</w:t>
        </w:r>
      </w:hyperlink>
      <w:r>
        <w:t xml:space="preserve"> настоящего Порядка федеральные органы исполнительной власти, а также Федеральную службу по экологическому, технологическому и атомному надзору.</w:t>
      </w:r>
    </w:p>
    <w:p w:rsidR="009071B7" w:rsidRDefault="009071B7">
      <w:pPr>
        <w:pStyle w:val="ConsPlusNormal"/>
        <w:jc w:val="both"/>
      </w:pPr>
      <w:r>
        <w:t xml:space="preserve">(в ред. Постановлений Правительства РФ от 02.09.2010 </w:t>
      </w:r>
      <w:hyperlink r:id="rId39" w:history="1">
        <w:r>
          <w:rPr>
            <w:color w:val="0000FF"/>
          </w:rPr>
          <w:t>N 663</w:t>
        </w:r>
      </w:hyperlink>
      <w:r>
        <w:t xml:space="preserve">, от 01.10.2012 </w:t>
      </w:r>
      <w:hyperlink r:id="rId40" w:history="1">
        <w:r>
          <w:rPr>
            <w:color w:val="0000FF"/>
          </w:rPr>
          <w:t>N 996</w:t>
        </w:r>
      </w:hyperlink>
      <w:r>
        <w:t>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10. Передача разрешений другим лицам запрещается.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11. Заявители, получившие разрешение, обязаны: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а) выполнять законы и другие нормативные правовые акты Российской Федерации, применимые к внутренним морским водам и территориальному морю Российской Федерации, международные договоры Российской Федерации и настоящий Порядок;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б) информировать Министерство обороны Российской Федерации для опубликования в "Извещениях мореплавателям":</w:t>
      </w:r>
    </w:p>
    <w:p w:rsidR="009071B7" w:rsidRDefault="009071B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02.09.2010 N 663)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не позднее чем за 30 суток о дате начала работ;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 xml:space="preserve">немедленно о начале и окончании работ по прокладке подводного кабеля или </w:t>
      </w:r>
      <w:proofErr w:type="gramStart"/>
      <w:r>
        <w:t>трубопровода</w:t>
      </w:r>
      <w:proofErr w:type="gramEnd"/>
      <w:r>
        <w:t xml:space="preserve"> или их демонтажу (ликвидации), а также о результатах обследования дна в местах прохождения трассы после демонтажа (ликвидации) подводного кабеля или трубопровода на обычных морских путях и в районах, имеющих существенное значение для мореплавания (как надводного, так и подводного), с приложением отчетных материалов.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Гидрографическое обследование дна после демонтажа (ликвидации) подводного кабеля или трубопровода должно выполняться силами и средствами владельца разрешения либо силами и средствами Министерства обороны Российской Федерации на основании договоров.</w:t>
      </w:r>
    </w:p>
    <w:p w:rsidR="009071B7" w:rsidRDefault="009071B7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02.09.2010 N 663)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При демонтаже (ликвидации) подводного кабеля и трубопровода на грунте не должно оставаться каких-либо частей или деталей оборудования, представляющих опасность для надводного или подводного мореплавания и рыболовства;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 xml:space="preserve">в) обеспечивать свободный доступ к месту проведения работ по прокладке подводного кабеля или трубопровода должностным лицам органов, перечисленных в </w:t>
      </w:r>
      <w:hyperlink w:anchor="P77" w:history="1">
        <w:r>
          <w:rPr>
            <w:color w:val="0000FF"/>
          </w:rPr>
          <w:t>пункте 7</w:t>
        </w:r>
      </w:hyperlink>
      <w:r>
        <w:t xml:space="preserve"> настоящего </w:t>
      </w:r>
      <w:r>
        <w:lastRenderedPageBreak/>
        <w:t>Порядка;</w:t>
      </w:r>
    </w:p>
    <w:p w:rsidR="009071B7" w:rsidRDefault="009071B7">
      <w:pPr>
        <w:pStyle w:val="ConsPlusNormal"/>
        <w:jc w:val="both"/>
      </w:pPr>
      <w:r>
        <w:t xml:space="preserve">(пп. "в"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02.09.2010 N 663)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г) обеспечивать выполнение метеорологических и гидрологических наблюдений и передавать оперативную информацию в основные международные синоптические сроки в ближайший радиометеорологический центр Российской Федерации в соответствии со стандартными процедурами Всемирной метеорологической организации, а также экстренную информацию о визуально отмеченном нефтяном загрязнении морской среды, поддерживать регулярную связь с береговыми службами Российской Федерации.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12. Работы по прокладке подводного кабеля или трубопровода, осуществляемые с нарушением законов, других нормативных правовых актов Российской Федерации, международных договоров Российской Федерации, настоящего Порядка, а также условий выданного разрешения, могут быть приостановлены или прекращены по решению Федеральной службы по надзору в сфере природопользования, Министерства обороны Российской Федерации или Федеральной службы безопасности Российской Федерации. Решения о приостановке или прекращении работ по прокладке подводных кабелей и трубопроводов сообщаются в Федеральную службу по надзору в сфере природопользования. Возобновление работ допускается после устранения в установленные сроки допущенных нарушений.</w:t>
      </w:r>
    </w:p>
    <w:p w:rsidR="009071B7" w:rsidRDefault="009071B7">
      <w:pPr>
        <w:pStyle w:val="ConsPlusNormal"/>
        <w:jc w:val="both"/>
      </w:pPr>
      <w:r>
        <w:t xml:space="preserve">(п. 12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02.09.2010 N 663)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13. Федеральная служба по надзору в сфере природопользования ведет реестр выданных и аннулированных разрешений, а также разрешений, действие которых приостановлено, ограничено или возобновлено.</w:t>
      </w:r>
    </w:p>
    <w:p w:rsidR="009071B7" w:rsidRDefault="009071B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02.09.2010 N 663)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14. Заявители, получившие разрешения, могут начинать работы только в присутствии представителей Федеральной службы по надзору в сфере природопользования или Федеральной службы по экологическому, технологическому и атомному надзору.</w:t>
      </w:r>
    </w:p>
    <w:p w:rsidR="009071B7" w:rsidRDefault="009071B7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02.09.2010 N 663)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15. Контроль за соблюдением законов и других нормативных правовых актов Российской Федерации, применимых к внутренним морским водам и территориальному морю Российской Федерации, международных договоров Российской Федерации, настоящего Порядка, а также условий, предусмотренных в разрешении, осуществляется Федеральной службой по надзору в сфере природопользования, Федеральной службой по экологическому, технологическому и атомному надзору, Федеральным агентством по рыболовству, Федеральной службой по надзору в сфере связи, информационных технологий и массовых коммуникаций, Министерством обороны Российской Федерации и Федеральной службой безопасности Российской Федерации в пределах их компетенции.</w:t>
      </w:r>
    </w:p>
    <w:p w:rsidR="009071B7" w:rsidRDefault="009071B7">
      <w:pPr>
        <w:pStyle w:val="ConsPlusNormal"/>
        <w:jc w:val="both"/>
      </w:pPr>
      <w:r>
        <w:t xml:space="preserve">(п. 15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02.09.2010 N 663)</w:t>
      </w:r>
    </w:p>
    <w:p w:rsidR="009071B7" w:rsidRDefault="009071B7">
      <w:pPr>
        <w:pStyle w:val="ConsPlusNormal"/>
        <w:spacing w:before="220"/>
        <w:ind w:firstLine="540"/>
        <w:jc w:val="both"/>
      </w:pPr>
      <w:r>
        <w:t>16. Федеральная служба по надзору в сфере природопользования в месячный срок со дня выдачи разрешения сообщает в Министерство обороны Российской Федерации необходимую информацию для опубликования в "Извещениях мореплавателям".</w:t>
      </w:r>
    </w:p>
    <w:p w:rsidR="009071B7" w:rsidRDefault="009071B7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02.09.2010 N 663)</w:t>
      </w:r>
    </w:p>
    <w:p w:rsidR="009071B7" w:rsidRDefault="009071B7">
      <w:pPr>
        <w:pStyle w:val="ConsPlusNormal"/>
      </w:pPr>
    </w:p>
    <w:p w:rsidR="009071B7" w:rsidRDefault="009071B7">
      <w:pPr>
        <w:pStyle w:val="ConsPlusNormal"/>
      </w:pPr>
    </w:p>
    <w:p w:rsidR="009071B7" w:rsidRDefault="009071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C00" w:rsidRDefault="00BD3C00">
      <w:bookmarkStart w:id="3" w:name="_GoBack"/>
      <w:bookmarkEnd w:id="3"/>
    </w:p>
    <w:sectPr w:rsidR="00BD3C00" w:rsidSect="0042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B7"/>
    <w:rsid w:val="009071B7"/>
    <w:rsid w:val="00B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EFDE7-733B-4CD8-A8AE-4758F0F7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7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71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DF82B76EAE1D1863BEE50DB493C4D3F7C37C3A2CBC9BB142CC2B9F064243BD2A967B7686929FBB5F30F0048E8FFFAB83813BB3EFEA88C0e5K1H" TargetMode="External"/><Relationship Id="rId18" Type="http://schemas.openxmlformats.org/officeDocument/2006/relationships/hyperlink" Target="consultantplus://offline/ref=E7DF82B76EAE1D1863BEE50DB493C4D3F5C67B3329BA9BB142CC2B9F064243BD2A967B7686929FBB5A30F0048E8FFFAB83813BB3EFEA88C0e5K1H" TargetMode="External"/><Relationship Id="rId26" Type="http://schemas.openxmlformats.org/officeDocument/2006/relationships/hyperlink" Target="consultantplus://offline/ref=E7DF82B76EAE1D1863BEE50DB493C4D3F7C37C3A2CBC9BB142CC2B9F064243BD2A967B7686929FBB5030F0048E8FFFAB83813BB3EFEA88C0e5K1H" TargetMode="External"/><Relationship Id="rId39" Type="http://schemas.openxmlformats.org/officeDocument/2006/relationships/hyperlink" Target="consultantplus://offline/ref=E7DF82B76EAE1D1863BEE50DB493C4D3F7C37C3A2CBC9BB142CC2B9F064243BD2A967B7686929FB85F30F0048E8FFFAB83813BB3EFEA88C0e5K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7DF82B76EAE1D1863BEE50DB493C4D3F7C37C3A2CBC9BB142CC2B9F064243BD2A967B7686929FBB5E30F0048E8FFFAB83813BB3EFEA88C0e5K1H" TargetMode="External"/><Relationship Id="rId34" Type="http://schemas.openxmlformats.org/officeDocument/2006/relationships/hyperlink" Target="consultantplus://offline/ref=E7DF82B76EAE1D1863BEE50DB493C4D3F7C37C3A2CBC9BB142CC2B9F064243BD2A967B7686929FB85830F0048E8FFFAB83813BB3EFEA88C0e5K1H" TargetMode="External"/><Relationship Id="rId42" Type="http://schemas.openxmlformats.org/officeDocument/2006/relationships/hyperlink" Target="consultantplus://offline/ref=E7DF82B76EAE1D1863BEE50DB493C4D3F7C37C3A2CBC9BB142CC2B9F064243BD2A967B7686929FB95930F0048E8FFFAB83813BB3EFEA88C0e5K1H" TargetMode="External"/><Relationship Id="rId47" Type="http://schemas.openxmlformats.org/officeDocument/2006/relationships/hyperlink" Target="consultantplus://offline/ref=E7DF82B76EAE1D1863BEE50DB493C4D3F7C37C3A2CBC9BB142CC2B9F064243BD2A967B7686929FB95E30F0048E8FFFAB83813BB3EFEA88C0e5K1H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E7DF82B76EAE1D1863BEE50DB493C4D3F7C37C3A2CBC9BB142CC2B9F064243BD2A967B7686929FBB5F30F0048E8FFFAB83813BB3EFEA88C0e5K1H" TargetMode="External"/><Relationship Id="rId12" Type="http://schemas.openxmlformats.org/officeDocument/2006/relationships/hyperlink" Target="consultantplus://offline/ref=E7DF82B76EAE1D1863BEE50DB493C4D3F3C07B3B2DB7C6BB4A95279D014D1CAA2DDF777786929FBD526FF5119FD7F3A2959F33A5F3E88AeCK2H" TargetMode="External"/><Relationship Id="rId17" Type="http://schemas.openxmlformats.org/officeDocument/2006/relationships/hyperlink" Target="consultantplus://offline/ref=E7DF82B76EAE1D1863BEE50DB493C4D3F7C67D3128BE9BB142CC2B9F064243BD2A967B7686929EBE5B30F0048E8FFFAB83813BB3EFEA88C0e5K1H" TargetMode="External"/><Relationship Id="rId25" Type="http://schemas.openxmlformats.org/officeDocument/2006/relationships/hyperlink" Target="consultantplus://offline/ref=E7DF82B76EAE1D1863BEE50DB493C4D3F5C17B332FB49BB142CC2B9F064243BD2A967B7686929FBA5030F0048E8FFFAB83813BB3EFEA88C0e5K1H" TargetMode="External"/><Relationship Id="rId33" Type="http://schemas.openxmlformats.org/officeDocument/2006/relationships/hyperlink" Target="consultantplus://offline/ref=E7DF82B76EAE1D1863BEE50DB493C4D3F5C17B332FB49BB142CC2B9F064243BD2A967B7686929FBB5F30F0048E8FFFAB83813BB3EFEA88C0e5K1H" TargetMode="External"/><Relationship Id="rId38" Type="http://schemas.openxmlformats.org/officeDocument/2006/relationships/hyperlink" Target="consultantplus://offline/ref=E7DF82B76EAE1D1863BEE50DB493C4D3F7C37C3A2CBC9BB142CC2B9F064243BD2A967B7686929FB85C30F0048E8FFFAB83813BB3EFEA88C0e5K1H" TargetMode="External"/><Relationship Id="rId46" Type="http://schemas.openxmlformats.org/officeDocument/2006/relationships/hyperlink" Target="consultantplus://offline/ref=E7DF82B76EAE1D1863BEE50DB493C4D3F7C37C3A2CBC9BB142CC2B9F064243BD2A967B7686929FB95F30F0048E8FFFAB83813BB3EFEA88C0e5K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DF82B76EAE1D1863BEE50DB493C4D3F7C67A3524B99BB142CC2B9F064243BD2A967B7686929FBB5F30F0048E8FFFAB83813BB3EFEA88C0e5K1H" TargetMode="External"/><Relationship Id="rId20" Type="http://schemas.openxmlformats.org/officeDocument/2006/relationships/hyperlink" Target="consultantplus://offline/ref=E7DF82B76EAE1D1863BEE50DB493C4D3F5C57D3529B89BB142CC2B9F064243BD2A967B76869298B35E30F0048E8FFFAB83813BB3EFEA88C0e5K1H" TargetMode="External"/><Relationship Id="rId29" Type="http://schemas.openxmlformats.org/officeDocument/2006/relationships/hyperlink" Target="consultantplus://offline/ref=E7DF82B76EAE1D1863BEE50DB493C4D3F7C37C3A2CBC9BB142CC2B9F064243BD2A967B7686929FB85930F0048E8FFFAB83813BB3EFEA88C0e5K1H" TargetMode="External"/><Relationship Id="rId41" Type="http://schemas.openxmlformats.org/officeDocument/2006/relationships/hyperlink" Target="consultantplus://offline/ref=E7DF82B76EAE1D1863BEE50DB493C4D3F7C37C3A2CBC9BB142CC2B9F064243BD2A967B7686929FB95930F0048E8FFFAB83813BB3EFEA88C0e5K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F82B76EAE1D1863BEE50DB493C4D3F3C07B3B2DB7C6BB4A95279D014D1CAA2DDF777786929FBD526FF5119FD7F3A2959F33A5F3E88AeCK2H" TargetMode="External"/><Relationship Id="rId11" Type="http://schemas.openxmlformats.org/officeDocument/2006/relationships/hyperlink" Target="consultantplus://offline/ref=E7DF82B76EAE1D1863BEE50DB493C4D3F5C67B3329BA9BB142CC2B9F064243BD2A967B7686929FBA5F30F0048E8FFFAB83813BB3EFEA88C0e5K1H" TargetMode="External"/><Relationship Id="rId24" Type="http://schemas.openxmlformats.org/officeDocument/2006/relationships/hyperlink" Target="consultantplus://offline/ref=E7DF82B76EAE1D1863BEE50DB493C4D3F6C574332CBF9BB142CC2B9F064243BD2A967B7686929FBB5B30F0048E8FFFAB83813BB3EFEA88C0e5K1H" TargetMode="External"/><Relationship Id="rId32" Type="http://schemas.openxmlformats.org/officeDocument/2006/relationships/hyperlink" Target="consultantplus://offline/ref=E7DF82B76EAE1D1863BEE50DB493C4D3F5C17B332FB49BB142CC2B9F064243BD2A967B7686929FBB5F30F0048E8FFFAB83813BB3EFEA88C0e5K1H" TargetMode="External"/><Relationship Id="rId37" Type="http://schemas.openxmlformats.org/officeDocument/2006/relationships/hyperlink" Target="consultantplus://offline/ref=E7DF82B76EAE1D1863BEE50DB493C4D3F7C37C3A2CBC9BB142CC2B9F064243BD2A967B7686929FB85D30F0048E8FFFAB83813BB3EFEA88C0e5K1H" TargetMode="External"/><Relationship Id="rId40" Type="http://schemas.openxmlformats.org/officeDocument/2006/relationships/hyperlink" Target="consultantplus://offline/ref=E7DF82B76EAE1D1863BEE50DB493C4D3F5C17B332FB49BB142CC2B9F064243BD2A967B7686929FB85E30F0048E8FFFAB83813BB3EFEA88C0e5K1H" TargetMode="External"/><Relationship Id="rId45" Type="http://schemas.openxmlformats.org/officeDocument/2006/relationships/hyperlink" Target="consultantplus://offline/ref=E7DF82B76EAE1D1863BEE50DB493C4D3F7C37C3A2CBC9BB142CC2B9F064243BD2A967B7686929FB95C30F0048E8FFFAB83813BB3EFEA88C0e5K1H" TargetMode="External"/><Relationship Id="rId5" Type="http://schemas.openxmlformats.org/officeDocument/2006/relationships/hyperlink" Target="consultantplus://offline/ref=E7DF82B76EAE1D1863BEE50DB493C4D3F5C67B3329BA9BB142CC2B9F064243BD2A967B7686929FBA5F30F0048E8FFFAB83813BB3EFEA88C0e5K1H" TargetMode="External"/><Relationship Id="rId15" Type="http://schemas.openxmlformats.org/officeDocument/2006/relationships/hyperlink" Target="consultantplus://offline/ref=E7DF82B76EAE1D1863BEE50DB493C4D3F6C574332CBF9BB142CC2B9F064243BD2A967B7686929FBB5B30F0048E8FFFAB83813BB3EFEA88C0e5K1H" TargetMode="External"/><Relationship Id="rId23" Type="http://schemas.openxmlformats.org/officeDocument/2006/relationships/hyperlink" Target="consultantplus://offline/ref=E7DF82B76EAE1D1863BEE50DB493C4D3F7C37C3A2CBC9BB142CC2B9F064243BD2A967B7686929FBB5E30F0048E8FFFAB83813BB3EFEA88C0e5K1H" TargetMode="External"/><Relationship Id="rId28" Type="http://schemas.openxmlformats.org/officeDocument/2006/relationships/hyperlink" Target="consultantplus://offline/ref=E7DF82B76EAE1D1863BEE50DB493C4D3F5C17B332FB49BB142CC2B9F064243BD2A967B7686929FBB5A30F0048E8FFFAB83813BB3EFEA88C0e5K1H" TargetMode="External"/><Relationship Id="rId36" Type="http://schemas.openxmlformats.org/officeDocument/2006/relationships/hyperlink" Target="consultantplus://offline/ref=E7DF82B76EAE1D1863BEE50DB493C4D3F7C67A3524B99BB142CC2B9F064243BD2A967B7686929FBB5F30F0048E8FFFAB83813BB3EFEA88C0e5K1H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E7DF82B76EAE1D1863BEE50DB493C4D3F7C67A3524B99BB142CC2B9F064243BD2A967B7686929FBB5F30F0048E8FFFAB83813BB3EFEA88C0e5K1H" TargetMode="External"/><Relationship Id="rId19" Type="http://schemas.openxmlformats.org/officeDocument/2006/relationships/hyperlink" Target="consultantplus://offline/ref=E7DF82B76EAE1D1863BEE50DB493C4D3F5C67B3329BA9BB142CC2B9F064243BD2A967B7686929FBA5E30F0048E8FFFAB83813BB3EFEA88C0e5K1H" TargetMode="External"/><Relationship Id="rId31" Type="http://schemas.openxmlformats.org/officeDocument/2006/relationships/hyperlink" Target="consultantplus://offline/ref=E7DF82B76EAE1D1863BEE50DB493C4D3F5C17B332FB49BB142CC2B9F064243BD2A967B7686929FBB5C30F0048E8FFFAB83813BB3EFEA88C0e5K1H" TargetMode="External"/><Relationship Id="rId44" Type="http://schemas.openxmlformats.org/officeDocument/2006/relationships/hyperlink" Target="consultantplus://offline/ref=E7DF82B76EAE1D1863BEE50DB493C4D3F7C37C3A2CBC9BB142CC2B9F064243BD2A967B7686929FB95A30F0048E8FFFAB83813BB3EFEA88C0e5K1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DF82B76EAE1D1863BEE50DB493C4D3F6C574332CBF9BB142CC2B9F064243BD2A967B7686929FBB5B30F0048E8FFFAB83813BB3EFEA88C0e5K1H" TargetMode="External"/><Relationship Id="rId14" Type="http://schemas.openxmlformats.org/officeDocument/2006/relationships/hyperlink" Target="consultantplus://offline/ref=E7DF82B76EAE1D1863BEE50DB493C4D3F5C17B332FB49BB142CC2B9F064243BD2A967B7686929FBA5C30F0048E8FFFAB83813BB3EFEA88C0e5K1H" TargetMode="External"/><Relationship Id="rId22" Type="http://schemas.openxmlformats.org/officeDocument/2006/relationships/hyperlink" Target="consultantplus://offline/ref=E7DF82B76EAE1D1863BEE50DB493C4D3F5C57D3529B89BB142CC2B9F064243BD2A967B76869298B35E30F0048E8FFFAB83813BB3EFEA88C0e5K1H" TargetMode="External"/><Relationship Id="rId27" Type="http://schemas.openxmlformats.org/officeDocument/2006/relationships/hyperlink" Target="consultantplus://offline/ref=E7DF82B76EAE1D1863BEE50DB493C4D3F5C17B332FB49BB142CC2B9F064243BD2A967B7686929FBB5B30F0048E8FFFAB83813BB3EFEA88C0e5K1H" TargetMode="External"/><Relationship Id="rId30" Type="http://schemas.openxmlformats.org/officeDocument/2006/relationships/hyperlink" Target="consultantplus://offline/ref=E7DF82B76EAE1D1863BEE50DB493C4D3F5C17B332FB49BB142CC2B9F064243BD2A967B7686929FBB5D30F0048E8FFFAB83813BB3EFEA88C0e5K1H" TargetMode="External"/><Relationship Id="rId35" Type="http://schemas.openxmlformats.org/officeDocument/2006/relationships/hyperlink" Target="consultantplus://offline/ref=E7DF82B76EAE1D1863BEE50DB493C4D3F5C17B332FB49BB142CC2B9F064243BD2A967B7686929FB85F30F0048E8FFFAB83813BB3EFEA88C0e5K1H" TargetMode="External"/><Relationship Id="rId43" Type="http://schemas.openxmlformats.org/officeDocument/2006/relationships/hyperlink" Target="consultantplus://offline/ref=E7DF82B76EAE1D1863BEE50DB493C4D3F7C37C3A2CBC9BB142CC2B9F064243BD2A967B7686929FB95830F0048E8FFFAB83813BB3EFEA88C0e5K1H" TargetMode="External"/><Relationship Id="rId48" Type="http://schemas.openxmlformats.org/officeDocument/2006/relationships/hyperlink" Target="consultantplus://offline/ref=E7DF82B76EAE1D1863BEE50DB493C4D3F7C37C3A2CBC9BB142CC2B9F064243BD2A967B7686929FB95030F0048E8FFFAB83813BB3EFEA88C0e5K1H" TargetMode="External"/><Relationship Id="rId8" Type="http://schemas.openxmlformats.org/officeDocument/2006/relationships/hyperlink" Target="consultantplus://offline/ref=E7DF82B76EAE1D1863BEE50DB493C4D3F5C17B332FB49BB142CC2B9F064243BD2A967B7686929FBA5C30F0048E8FFFAB83813BB3EFEA88C0e5K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Максим Викторович</dc:creator>
  <cp:keywords/>
  <dc:description/>
  <cp:lastModifiedBy>Маркин Максим Викторович</cp:lastModifiedBy>
  <cp:revision>1</cp:revision>
  <dcterms:created xsi:type="dcterms:W3CDTF">2020-08-18T07:10:00Z</dcterms:created>
  <dcterms:modified xsi:type="dcterms:W3CDTF">2020-08-18T07:10:00Z</dcterms:modified>
</cp:coreProperties>
</file>