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30" w:rsidRDefault="00726130">
      <w:pPr>
        <w:pStyle w:val="ConsPlusTitlePage"/>
      </w:pPr>
      <w:r>
        <w:t xml:space="preserve">Документ предоставлен </w:t>
      </w:r>
      <w:hyperlink r:id="rId4" w:history="1">
        <w:r>
          <w:rPr>
            <w:color w:val="0000FF"/>
          </w:rPr>
          <w:t>КонсультантПлюс</w:t>
        </w:r>
      </w:hyperlink>
      <w:r>
        <w:br/>
      </w:r>
    </w:p>
    <w:p w:rsidR="00726130" w:rsidRDefault="00726130">
      <w:pPr>
        <w:pStyle w:val="ConsPlusNormal"/>
        <w:jc w:val="center"/>
        <w:outlineLvl w:val="0"/>
      </w:pPr>
    </w:p>
    <w:p w:rsidR="00726130" w:rsidRDefault="00726130">
      <w:pPr>
        <w:pStyle w:val="ConsPlusTitle"/>
        <w:jc w:val="center"/>
        <w:outlineLvl w:val="0"/>
      </w:pPr>
      <w:r>
        <w:t>ПРАВИТЕЛЬСТВО РОССИЙСКОЙ ФЕДЕРАЦИИ</w:t>
      </w:r>
    </w:p>
    <w:p w:rsidR="00726130" w:rsidRDefault="00726130">
      <w:pPr>
        <w:pStyle w:val="ConsPlusTitle"/>
        <w:jc w:val="center"/>
      </w:pPr>
    </w:p>
    <w:p w:rsidR="00726130" w:rsidRDefault="00726130">
      <w:pPr>
        <w:pStyle w:val="ConsPlusTitle"/>
        <w:jc w:val="center"/>
      </w:pPr>
      <w:r>
        <w:t>ПОСТАНОВЛЕНИЕ</w:t>
      </w:r>
    </w:p>
    <w:p w:rsidR="00726130" w:rsidRDefault="00726130">
      <w:pPr>
        <w:pStyle w:val="ConsPlusTitle"/>
        <w:jc w:val="center"/>
      </w:pPr>
      <w:r>
        <w:t>от 21 августа 2012 г. N 847</w:t>
      </w:r>
    </w:p>
    <w:p w:rsidR="00726130" w:rsidRDefault="00726130">
      <w:pPr>
        <w:pStyle w:val="ConsPlusTitle"/>
        <w:jc w:val="center"/>
      </w:pPr>
    </w:p>
    <w:p w:rsidR="00726130" w:rsidRDefault="00726130">
      <w:pPr>
        <w:pStyle w:val="ConsPlusTitle"/>
        <w:jc w:val="center"/>
      </w:pPr>
      <w:r>
        <w:t>О ФЕДЕРАЛЬНОЙ ЦЕЛЕВОЙ ПРОГРАММЕ</w:t>
      </w:r>
    </w:p>
    <w:p w:rsidR="00726130" w:rsidRDefault="00726130">
      <w:pPr>
        <w:pStyle w:val="ConsPlusTitle"/>
        <w:jc w:val="center"/>
      </w:pPr>
      <w:r>
        <w:t>"ОХРАНА ОЗЕРА БАЙКАЛ И СОЦИАЛЬНО-ЭКОНОМИЧЕСКОЕ РАЗВИТИЕ</w:t>
      </w:r>
    </w:p>
    <w:p w:rsidR="00726130" w:rsidRDefault="00726130">
      <w:pPr>
        <w:pStyle w:val="ConsPlusTitle"/>
        <w:jc w:val="center"/>
      </w:pPr>
      <w:r>
        <w:t>БАЙКАЛЬСКОЙ 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Постановлений Правительства РФ от 26.12.2013 </w:t>
            </w:r>
            <w:hyperlink r:id="rId5" w:history="1">
              <w:r>
                <w:rPr>
                  <w:color w:val="0000FF"/>
                </w:rPr>
                <w:t>N 1295</w:t>
              </w:r>
            </w:hyperlink>
            <w:r>
              <w:rPr>
                <w:color w:val="392C69"/>
              </w:rPr>
              <w:t>,</w:t>
            </w:r>
          </w:p>
          <w:p w:rsidR="00726130" w:rsidRDefault="00726130">
            <w:pPr>
              <w:pStyle w:val="ConsPlusNormal"/>
              <w:jc w:val="center"/>
            </w:pPr>
            <w:r>
              <w:rPr>
                <w:color w:val="392C69"/>
              </w:rPr>
              <w:t xml:space="preserve">от 26.12.2014 </w:t>
            </w:r>
            <w:hyperlink r:id="rId6" w:history="1">
              <w:r>
                <w:rPr>
                  <w:color w:val="0000FF"/>
                </w:rPr>
                <w:t>N 1535</w:t>
              </w:r>
            </w:hyperlink>
            <w:r>
              <w:rPr>
                <w:color w:val="392C69"/>
              </w:rPr>
              <w:t xml:space="preserve">, от 25.05.2016 </w:t>
            </w:r>
            <w:hyperlink r:id="rId7" w:history="1">
              <w:r>
                <w:rPr>
                  <w:color w:val="0000FF"/>
                </w:rPr>
                <w:t>N 464</w:t>
              </w:r>
            </w:hyperlink>
            <w:r>
              <w:rPr>
                <w:color w:val="392C69"/>
              </w:rPr>
              <w:t xml:space="preserve">, от 11.11.2017 </w:t>
            </w:r>
            <w:hyperlink r:id="rId8" w:history="1">
              <w:r>
                <w:rPr>
                  <w:color w:val="0000FF"/>
                </w:rPr>
                <w:t>N 1366</w:t>
              </w:r>
            </w:hyperlink>
            <w:r>
              <w:rPr>
                <w:color w:val="392C69"/>
              </w:rPr>
              <w:t>,</w:t>
            </w:r>
          </w:p>
          <w:p w:rsidR="00726130" w:rsidRDefault="00726130">
            <w:pPr>
              <w:pStyle w:val="ConsPlusNormal"/>
              <w:jc w:val="center"/>
            </w:pPr>
            <w:r>
              <w:rPr>
                <w:color w:val="392C69"/>
              </w:rPr>
              <w:t xml:space="preserve">от 09.12.2017 </w:t>
            </w:r>
            <w:hyperlink r:id="rId9" w:history="1">
              <w:r>
                <w:rPr>
                  <w:color w:val="0000FF"/>
                </w:rPr>
                <w:t>N 1508</w:t>
              </w:r>
            </w:hyperlink>
            <w:r>
              <w:rPr>
                <w:color w:val="392C69"/>
              </w:rPr>
              <w:t xml:space="preserve">, от 17.03.2018 </w:t>
            </w:r>
            <w:hyperlink r:id="rId10" w:history="1">
              <w:r>
                <w:rPr>
                  <w:color w:val="0000FF"/>
                </w:rPr>
                <w:t>N 296</w:t>
              </w:r>
            </w:hyperlink>
            <w:r>
              <w:rPr>
                <w:color w:val="392C69"/>
              </w:rPr>
              <w:t xml:space="preserve">, от 26.05.2020 </w:t>
            </w:r>
            <w:hyperlink r:id="rId11" w:history="1">
              <w:r>
                <w:rPr>
                  <w:color w:val="0000FF"/>
                </w:rPr>
                <w:t>N 749</w:t>
              </w:r>
            </w:hyperlink>
            <w:r>
              <w:rPr>
                <w:color w:val="392C69"/>
              </w:rPr>
              <w:t>)</w:t>
            </w:r>
          </w:p>
        </w:tc>
      </w:tr>
    </w:tbl>
    <w:p w:rsidR="00726130" w:rsidRDefault="00726130">
      <w:pPr>
        <w:pStyle w:val="ConsPlusNormal"/>
        <w:ind w:firstLine="540"/>
        <w:jc w:val="both"/>
      </w:pPr>
    </w:p>
    <w:p w:rsidR="00726130" w:rsidRDefault="00726130">
      <w:pPr>
        <w:pStyle w:val="ConsPlusNormal"/>
        <w:ind w:firstLine="540"/>
        <w:jc w:val="both"/>
      </w:pPr>
      <w:r>
        <w:t>Правительство Российской Федерации постановляет:</w:t>
      </w:r>
    </w:p>
    <w:p w:rsidR="00726130" w:rsidRDefault="00726130">
      <w:pPr>
        <w:pStyle w:val="ConsPlusNormal"/>
        <w:spacing w:before="220"/>
        <w:ind w:firstLine="540"/>
        <w:jc w:val="both"/>
      </w:pPr>
      <w:r>
        <w:t xml:space="preserve">1. Утвердить прилагаемую федеральную целевую </w:t>
      </w:r>
      <w:hyperlink w:anchor="P32" w:history="1">
        <w:r>
          <w:rPr>
            <w:color w:val="0000FF"/>
          </w:rPr>
          <w:t>программу</w:t>
        </w:r>
      </w:hyperlink>
      <w:r>
        <w:t xml:space="preserve"> "Охрана озера Байкал и социально-экономическое развитие Байкальской природной территории на 2012 - 2020 годы".</w:t>
      </w:r>
    </w:p>
    <w:p w:rsidR="00726130" w:rsidRDefault="00726130">
      <w:pPr>
        <w:pStyle w:val="ConsPlusNormal"/>
        <w:spacing w:before="220"/>
        <w:ind w:firstLine="540"/>
        <w:jc w:val="both"/>
      </w:pPr>
      <w:r>
        <w:t>2. Министерству природных ресурсов и экологии Российской Федерации подготовить до 1 апреля 2013 г. предложения по корректировке (с учетом проведенных проектно-изыскательских работ) объемов финансового обеспечения мероприятий по ликвидации и утилизации накопленных отходов в результате деятельности открытого акционерного общества "Байкальский целлюлозно-бумажный комбинат".</w:t>
      </w:r>
    </w:p>
    <w:p w:rsidR="00726130" w:rsidRDefault="00726130">
      <w:pPr>
        <w:pStyle w:val="ConsPlusNormal"/>
        <w:spacing w:before="220"/>
        <w:ind w:firstLine="540"/>
        <w:jc w:val="both"/>
      </w:pPr>
      <w:r>
        <w:t xml:space="preserve">3.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финансовый год и плановый период включать </w:t>
      </w:r>
      <w:hyperlink w:anchor="P32" w:history="1">
        <w:r>
          <w:rPr>
            <w:color w:val="0000FF"/>
          </w:rPr>
          <w:t>Программу</w:t>
        </w:r>
      </w:hyperlink>
      <w:r>
        <w:t>, утвержденную настоящим постановлением, в перечень федеральных целевых программ, подлежащих финансированию за счет средств федерального бюджета.</w:t>
      </w:r>
    </w:p>
    <w:p w:rsidR="00726130" w:rsidRDefault="00726130">
      <w:pPr>
        <w:pStyle w:val="ConsPlusNormal"/>
        <w:ind w:firstLine="540"/>
        <w:jc w:val="both"/>
      </w:pPr>
    </w:p>
    <w:p w:rsidR="00726130" w:rsidRDefault="00726130">
      <w:pPr>
        <w:pStyle w:val="ConsPlusNormal"/>
        <w:jc w:val="right"/>
      </w:pPr>
      <w:r>
        <w:t>Председатель Правительства</w:t>
      </w:r>
    </w:p>
    <w:p w:rsidR="00726130" w:rsidRDefault="00726130">
      <w:pPr>
        <w:pStyle w:val="ConsPlusNormal"/>
        <w:jc w:val="right"/>
      </w:pPr>
      <w:r>
        <w:t>Российской Федерации</w:t>
      </w:r>
    </w:p>
    <w:p w:rsidR="00726130" w:rsidRDefault="00726130">
      <w:pPr>
        <w:pStyle w:val="ConsPlusNormal"/>
        <w:jc w:val="right"/>
      </w:pPr>
      <w:r>
        <w:t>Д.МЕДВЕДЕВ</w:t>
      </w: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pPr>
    </w:p>
    <w:p w:rsidR="00726130" w:rsidRDefault="00726130">
      <w:pPr>
        <w:pStyle w:val="ConsPlusNormal"/>
        <w:ind w:firstLine="540"/>
        <w:jc w:val="both"/>
      </w:pPr>
    </w:p>
    <w:p w:rsidR="00726130" w:rsidRDefault="00726130">
      <w:pPr>
        <w:pStyle w:val="ConsPlusNormal"/>
        <w:jc w:val="right"/>
        <w:outlineLvl w:val="0"/>
      </w:pPr>
      <w:r>
        <w:t>Утверждена</w:t>
      </w:r>
    </w:p>
    <w:p w:rsidR="00726130" w:rsidRDefault="00726130">
      <w:pPr>
        <w:pStyle w:val="ConsPlusNormal"/>
        <w:jc w:val="right"/>
      </w:pPr>
      <w:r>
        <w:t>постановлением Правительства</w:t>
      </w:r>
    </w:p>
    <w:p w:rsidR="00726130" w:rsidRDefault="00726130">
      <w:pPr>
        <w:pStyle w:val="ConsPlusNormal"/>
        <w:jc w:val="right"/>
      </w:pPr>
      <w:r>
        <w:t>Российской Федерации</w:t>
      </w:r>
    </w:p>
    <w:p w:rsidR="00726130" w:rsidRDefault="00726130">
      <w:pPr>
        <w:pStyle w:val="ConsPlusNormal"/>
        <w:jc w:val="right"/>
      </w:pPr>
      <w:r>
        <w:t>от 21 августа 2012 г. N 847</w:t>
      </w:r>
    </w:p>
    <w:p w:rsidR="00726130" w:rsidRDefault="00726130">
      <w:pPr>
        <w:pStyle w:val="ConsPlusNormal"/>
        <w:ind w:firstLine="540"/>
        <w:jc w:val="both"/>
      </w:pPr>
    </w:p>
    <w:p w:rsidR="00726130" w:rsidRDefault="00726130">
      <w:pPr>
        <w:pStyle w:val="ConsPlusTitle"/>
        <w:jc w:val="center"/>
      </w:pPr>
      <w:bookmarkStart w:id="0" w:name="P32"/>
      <w:bookmarkEnd w:id="0"/>
      <w:r>
        <w:t>ФЕДЕРАЛЬНАЯ ЦЕЛЕВАЯ ПРОГРАММА</w:t>
      </w:r>
    </w:p>
    <w:p w:rsidR="00726130" w:rsidRDefault="00726130">
      <w:pPr>
        <w:pStyle w:val="ConsPlusTitle"/>
        <w:jc w:val="center"/>
      </w:pPr>
      <w:r>
        <w:t>"ОХРАНА ОЗЕРА БАЙКАЛ И СОЦИАЛЬНО-ЭКОНОМИЧЕСКОЕ РАЗВИТИЕ</w:t>
      </w:r>
    </w:p>
    <w:p w:rsidR="00726130" w:rsidRDefault="00726130">
      <w:pPr>
        <w:pStyle w:val="ConsPlusTitle"/>
        <w:jc w:val="center"/>
      </w:pPr>
      <w:r>
        <w:t>БАЙКАЛЬСКОЙ 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Постановлений Правительства РФ от 26.12.2013 </w:t>
            </w:r>
            <w:hyperlink r:id="rId12" w:history="1">
              <w:r>
                <w:rPr>
                  <w:color w:val="0000FF"/>
                </w:rPr>
                <w:t>N 1295</w:t>
              </w:r>
            </w:hyperlink>
            <w:r>
              <w:rPr>
                <w:color w:val="392C69"/>
              </w:rPr>
              <w:t>,</w:t>
            </w:r>
          </w:p>
          <w:p w:rsidR="00726130" w:rsidRDefault="00726130">
            <w:pPr>
              <w:pStyle w:val="ConsPlusNormal"/>
              <w:jc w:val="center"/>
            </w:pPr>
            <w:r>
              <w:rPr>
                <w:color w:val="392C69"/>
              </w:rPr>
              <w:lastRenderedPageBreak/>
              <w:t xml:space="preserve">от 26.12.2014 </w:t>
            </w:r>
            <w:hyperlink r:id="rId13" w:history="1">
              <w:r>
                <w:rPr>
                  <w:color w:val="0000FF"/>
                </w:rPr>
                <w:t>N 1535</w:t>
              </w:r>
            </w:hyperlink>
            <w:r>
              <w:rPr>
                <w:color w:val="392C69"/>
              </w:rPr>
              <w:t xml:space="preserve">, от 25.05.2016 </w:t>
            </w:r>
            <w:hyperlink r:id="rId14" w:history="1">
              <w:r>
                <w:rPr>
                  <w:color w:val="0000FF"/>
                </w:rPr>
                <w:t>N 464</w:t>
              </w:r>
            </w:hyperlink>
            <w:r>
              <w:rPr>
                <w:color w:val="392C69"/>
              </w:rPr>
              <w:t xml:space="preserve">, от 11.11.2017 </w:t>
            </w:r>
            <w:hyperlink r:id="rId15" w:history="1">
              <w:r>
                <w:rPr>
                  <w:color w:val="0000FF"/>
                </w:rPr>
                <w:t>N 1366</w:t>
              </w:r>
            </w:hyperlink>
            <w:r>
              <w:rPr>
                <w:color w:val="392C69"/>
              </w:rPr>
              <w:t>,</w:t>
            </w:r>
          </w:p>
          <w:p w:rsidR="00726130" w:rsidRDefault="00726130">
            <w:pPr>
              <w:pStyle w:val="ConsPlusNormal"/>
              <w:jc w:val="center"/>
            </w:pPr>
            <w:r>
              <w:rPr>
                <w:color w:val="392C69"/>
              </w:rPr>
              <w:t xml:space="preserve">от 09.12.2017 </w:t>
            </w:r>
            <w:hyperlink r:id="rId16" w:history="1">
              <w:r>
                <w:rPr>
                  <w:color w:val="0000FF"/>
                </w:rPr>
                <w:t>N 1508</w:t>
              </w:r>
            </w:hyperlink>
            <w:r>
              <w:rPr>
                <w:color w:val="392C69"/>
              </w:rPr>
              <w:t xml:space="preserve">, от 17.03.2018 </w:t>
            </w:r>
            <w:hyperlink r:id="rId17" w:history="1">
              <w:r>
                <w:rPr>
                  <w:color w:val="0000FF"/>
                </w:rPr>
                <w:t>N 296</w:t>
              </w:r>
            </w:hyperlink>
            <w:r>
              <w:rPr>
                <w:color w:val="392C69"/>
              </w:rPr>
              <w:t xml:space="preserve">, от 26.05.2020 </w:t>
            </w:r>
            <w:hyperlink r:id="rId18" w:history="1">
              <w:r>
                <w:rPr>
                  <w:color w:val="0000FF"/>
                </w:rPr>
                <w:t>N 749</w:t>
              </w:r>
            </w:hyperlink>
            <w:r>
              <w:rPr>
                <w:color w:val="392C69"/>
              </w:rPr>
              <w:t>)</w:t>
            </w:r>
          </w:p>
        </w:tc>
      </w:tr>
    </w:tbl>
    <w:p w:rsidR="00726130" w:rsidRDefault="00726130">
      <w:pPr>
        <w:pStyle w:val="ConsPlusNormal"/>
        <w:jc w:val="center"/>
      </w:pPr>
    </w:p>
    <w:p w:rsidR="00726130" w:rsidRDefault="00726130">
      <w:pPr>
        <w:pStyle w:val="ConsPlusTitle"/>
        <w:jc w:val="center"/>
        <w:outlineLvl w:val="1"/>
      </w:pPr>
      <w:r>
        <w:t>ПАСПОРТ</w:t>
      </w:r>
    </w:p>
    <w:p w:rsidR="00726130" w:rsidRDefault="00726130">
      <w:pPr>
        <w:pStyle w:val="ConsPlusTitle"/>
        <w:jc w:val="center"/>
      </w:pPr>
      <w:r>
        <w:t>Федеральной целевой программы "Охрана озера Байкал</w:t>
      </w:r>
    </w:p>
    <w:p w:rsidR="00726130" w:rsidRDefault="00726130">
      <w:pPr>
        <w:pStyle w:val="ConsPlusTitle"/>
        <w:jc w:val="center"/>
      </w:pPr>
      <w:r>
        <w:t>и социально-экономическое развитие Байкальской</w:t>
      </w:r>
    </w:p>
    <w:p w:rsidR="00726130" w:rsidRDefault="00726130">
      <w:pPr>
        <w:pStyle w:val="ConsPlusTitle"/>
        <w:jc w:val="center"/>
      </w:pPr>
      <w:r>
        <w:t>природной территории на 2012 - 2020 годы"</w:t>
      </w:r>
    </w:p>
    <w:p w:rsidR="00726130" w:rsidRDefault="0072613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5726"/>
      </w:tblGrid>
      <w:tr w:rsidR="00726130">
        <w:tc>
          <w:tcPr>
            <w:tcW w:w="2948" w:type="dxa"/>
            <w:tcBorders>
              <w:top w:val="nil"/>
              <w:left w:val="nil"/>
              <w:bottom w:val="nil"/>
              <w:right w:val="nil"/>
            </w:tcBorders>
          </w:tcPr>
          <w:p w:rsidR="00726130" w:rsidRDefault="00726130">
            <w:pPr>
              <w:pStyle w:val="ConsPlusNormal"/>
            </w:pPr>
            <w:r>
              <w:t>Наименование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федеральная целевая программа "Охрана озера Байкал и социально-экономическое развитие Байкальской природной территории на 2012 - 2020 годы"</w:t>
            </w:r>
          </w:p>
        </w:tc>
      </w:tr>
      <w:tr w:rsidR="00726130">
        <w:tc>
          <w:tcPr>
            <w:tcW w:w="2948" w:type="dxa"/>
            <w:tcBorders>
              <w:top w:val="nil"/>
              <w:left w:val="nil"/>
              <w:bottom w:val="nil"/>
              <w:right w:val="nil"/>
            </w:tcBorders>
          </w:tcPr>
          <w:p w:rsidR="00726130" w:rsidRDefault="00726130">
            <w:pPr>
              <w:pStyle w:val="ConsPlusNormal"/>
            </w:pPr>
            <w:r>
              <w:t>Дата принятия решения о разработке Программы, дата ее утверждения</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hyperlink r:id="rId19" w:history="1">
              <w:r>
                <w:rPr>
                  <w:color w:val="0000FF"/>
                </w:rPr>
                <w:t>распоряжение</w:t>
              </w:r>
            </w:hyperlink>
            <w:r>
              <w:t xml:space="preserve"> Правительства Российской Федерации от 20 июля 2011 г. N 1274-р</w:t>
            </w:r>
          </w:p>
        </w:tc>
      </w:tr>
      <w:tr w:rsidR="00726130">
        <w:tc>
          <w:tcPr>
            <w:tcW w:w="2948" w:type="dxa"/>
            <w:tcBorders>
              <w:top w:val="nil"/>
              <w:left w:val="nil"/>
              <w:bottom w:val="nil"/>
              <w:right w:val="nil"/>
            </w:tcBorders>
          </w:tcPr>
          <w:p w:rsidR="00726130" w:rsidRDefault="00726130">
            <w:pPr>
              <w:pStyle w:val="ConsPlusNormal"/>
            </w:pPr>
            <w:r>
              <w:t>Государственные заказчики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Министерство природных ресурсов и экологии Российской Федерации, Министерство строительства и жилищно-коммунального хозяйства Российской Федерации, Федеральное агентство по недропользованию, Федеральное агентство водных ресурсов, Федеральное агентство по рыболовству, Федеральная служба по надзору в сфере природопользования, Федеральная служба по гидрометеорологии и мониторингу окружающей среды</w:t>
            </w:r>
          </w:p>
        </w:tc>
      </w:tr>
      <w:tr w:rsidR="00726130">
        <w:tc>
          <w:tcPr>
            <w:tcW w:w="9071" w:type="dxa"/>
            <w:gridSpan w:val="3"/>
            <w:tcBorders>
              <w:top w:val="nil"/>
              <w:left w:val="nil"/>
              <w:bottom w:val="nil"/>
              <w:right w:val="nil"/>
            </w:tcBorders>
          </w:tcPr>
          <w:p w:rsidR="00726130" w:rsidRDefault="00726130">
            <w:pPr>
              <w:pStyle w:val="ConsPlusNormal"/>
              <w:jc w:val="both"/>
            </w:pPr>
            <w:r>
              <w:t xml:space="preserve">(в ред. </w:t>
            </w:r>
            <w:hyperlink r:id="rId20" w:history="1">
              <w:r>
                <w:rPr>
                  <w:color w:val="0000FF"/>
                </w:rPr>
                <w:t>Постановления</w:t>
              </w:r>
            </w:hyperlink>
            <w:r>
              <w:t xml:space="preserve"> Правительства РФ от 26.12.2013 N 1295)</w:t>
            </w:r>
          </w:p>
        </w:tc>
      </w:tr>
      <w:tr w:rsidR="00726130">
        <w:tc>
          <w:tcPr>
            <w:tcW w:w="2948" w:type="dxa"/>
            <w:tcBorders>
              <w:top w:val="nil"/>
              <w:left w:val="nil"/>
              <w:bottom w:val="nil"/>
              <w:right w:val="nil"/>
            </w:tcBorders>
          </w:tcPr>
          <w:p w:rsidR="00726130" w:rsidRDefault="00726130">
            <w:pPr>
              <w:pStyle w:val="ConsPlusNormal"/>
            </w:pPr>
            <w:r>
              <w:t>Государственный заказчик - координатор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Министерство природных ресурсов и экологии Российской Федерации</w:t>
            </w:r>
          </w:p>
        </w:tc>
      </w:tr>
      <w:tr w:rsidR="00726130">
        <w:tc>
          <w:tcPr>
            <w:tcW w:w="2948" w:type="dxa"/>
            <w:tcBorders>
              <w:top w:val="nil"/>
              <w:left w:val="nil"/>
              <w:bottom w:val="nil"/>
              <w:right w:val="nil"/>
            </w:tcBorders>
          </w:tcPr>
          <w:p w:rsidR="00726130" w:rsidRDefault="00726130">
            <w:pPr>
              <w:pStyle w:val="ConsPlusNormal"/>
            </w:pPr>
            <w:r>
              <w:t>Основной разработчик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Министерство природных ресурсов и экологии Российской Федерации</w:t>
            </w:r>
          </w:p>
        </w:tc>
      </w:tr>
      <w:tr w:rsidR="00726130">
        <w:tc>
          <w:tcPr>
            <w:tcW w:w="2948" w:type="dxa"/>
            <w:tcBorders>
              <w:top w:val="nil"/>
              <w:left w:val="nil"/>
              <w:bottom w:val="nil"/>
              <w:right w:val="nil"/>
            </w:tcBorders>
          </w:tcPr>
          <w:p w:rsidR="00726130" w:rsidRDefault="00726130">
            <w:pPr>
              <w:pStyle w:val="ConsPlusNormal"/>
            </w:pPr>
            <w:r>
              <w:t>Цели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охрана озера Байкал и защита Байкальской природной территории от негативного воздействия антропогенных, техногенных и природных факторов</w:t>
            </w:r>
          </w:p>
        </w:tc>
      </w:tr>
      <w:tr w:rsidR="00726130">
        <w:tc>
          <w:tcPr>
            <w:tcW w:w="2948" w:type="dxa"/>
            <w:tcBorders>
              <w:top w:val="nil"/>
              <w:left w:val="nil"/>
              <w:bottom w:val="nil"/>
              <w:right w:val="nil"/>
            </w:tcBorders>
          </w:tcPr>
          <w:p w:rsidR="00726130" w:rsidRDefault="00726130">
            <w:pPr>
              <w:pStyle w:val="ConsPlusNormal"/>
            </w:pPr>
            <w:r>
              <w:t>Задачи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сокращение сбросов загрязняющих веществ в водные объекты Байкальской природной территории;</w:t>
            </w:r>
          </w:p>
          <w:p w:rsidR="00726130" w:rsidRDefault="00726130">
            <w:pPr>
              <w:pStyle w:val="ConsPlusNormal"/>
              <w:jc w:val="both"/>
            </w:pPr>
            <w:r>
              <w:t>снижение уровня загрязненности отходами Байкальской природной территории, в том числе обеспечение восстановления территорий, подвергшихся высокому и экстремально высокому загрязнению;</w:t>
            </w:r>
          </w:p>
          <w:p w:rsidR="00726130" w:rsidRDefault="00726130">
            <w:pPr>
              <w:pStyle w:val="ConsPlusNormal"/>
              <w:jc w:val="both"/>
            </w:pPr>
            <w:r>
              <w:t>повышение эффективности использования рекреационного потенциала особо охраняемых природных территорий;</w:t>
            </w:r>
          </w:p>
          <w:p w:rsidR="00726130" w:rsidRDefault="00726130">
            <w:pPr>
              <w:pStyle w:val="ConsPlusNormal"/>
              <w:jc w:val="both"/>
            </w:pPr>
            <w:r>
              <w:t>сохранение и воспроизводство биологических ресурсов Байкальской природной территории; развитие государственного экологического мониторинга уникальной экологической системы озера Байкал;</w:t>
            </w:r>
          </w:p>
          <w:p w:rsidR="00726130" w:rsidRDefault="00726130">
            <w:pPr>
              <w:pStyle w:val="ConsPlusNormal"/>
              <w:jc w:val="both"/>
            </w:pPr>
            <w:r>
              <w:t>развитие системы защиты берегов озера Байкал, рек и иных водоемов Байкальской природной территории</w:t>
            </w:r>
          </w:p>
        </w:tc>
      </w:tr>
      <w:tr w:rsidR="00726130">
        <w:tc>
          <w:tcPr>
            <w:tcW w:w="2948" w:type="dxa"/>
            <w:tcBorders>
              <w:top w:val="nil"/>
              <w:left w:val="nil"/>
              <w:bottom w:val="nil"/>
              <w:right w:val="nil"/>
            </w:tcBorders>
          </w:tcPr>
          <w:p w:rsidR="00726130" w:rsidRDefault="00726130">
            <w:pPr>
              <w:pStyle w:val="ConsPlusNormal"/>
            </w:pPr>
            <w:r>
              <w:t xml:space="preserve">Важнейшие целевые </w:t>
            </w:r>
            <w:r>
              <w:lastRenderedPageBreak/>
              <w:t>индикаторы и показатели Программы</w:t>
            </w:r>
          </w:p>
        </w:tc>
        <w:tc>
          <w:tcPr>
            <w:tcW w:w="397" w:type="dxa"/>
            <w:tcBorders>
              <w:top w:val="nil"/>
              <w:left w:val="nil"/>
              <w:bottom w:val="nil"/>
              <w:right w:val="nil"/>
            </w:tcBorders>
          </w:tcPr>
          <w:p w:rsidR="00726130" w:rsidRDefault="00726130">
            <w:pPr>
              <w:pStyle w:val="ConsPlusNormal"/>
              <w:jc w:val="center"/>
            </w:pPr>
            <w:r>
              <w:lastRenderedPageBreak/>
              <w:t>-</w:t>
            </w:r>
          </w:p>
        </w:tc>
        <w:tc>
          <w:tcPr>
            <w:tcW w:w="5726" w:type="dxa"/>
            <w:tcBorders>
              <w:top w:val="nil"/>
              <w:left w:val="nil"/>
              <w:bottom w:val="nil"/>
              <w:right w:val="nil"/>
            </w:tcBorders>
          </w:tcPr>
          <w:p w:rsidR="00726130" w:rsidRDefault="00726130">
            <w:pPr>
              <w:pStyle w:val="ConsPlusNormal"/>
              <w:jc w:val="both"/>
            </w:pPr>
            <w:r>
              <w:t xml:space="preserve">сокращение объемов сбросов загрязненных сточных вод в </w:t>
            </w:r>
            <w:r>
              <w:lastRenderedPageBreak/>
              <w:t>водные объекты Байкальской природной территории (процентов);</w:t>
            </w:r>
          </w:p>
          <w:p w:rsidR="00726130" w:rsidRDefault="00726130">
            <w:pPr>
              <w:pStyle w:val="ConsPlusNormal"/>
              <w:jc w:val="both"/>
            </w:pPr>
            <w:r>
              <w:t>снижение общей площади территории Байкальской природной территории, подвергшейся высокому и экстремально высокому загрязнению (процентов);</w:t>
            </w:r>
          </w:p>
          <w:p w:rsidR="00726130" w:rsidRDefault="00726130">
            <w:pPr>
              <w:pStyle w:val="ConsPlusNormal"/>
              <w:jc w:val="both"/>
            </w:pPr>
            <w:r>
              <w:t>сокращение объемов непереработанных и не размещенных на полигонах отходов (процентов);</w:t>
            </w:r>
          </w:p>
          <w:p w:rsidR="00726130" w:rsidRDefault="00726130">
            <w:pPr>
              <w:pStyle w:val="ConsPlusNormal"/>
              <w:jc w:val="both"/>
            </w:pPr>
            <w:r>
              <w:t>отношение количества посещений особо охраняемых природных территорий к их рекреационной емкости (процентов);</w:t>
            </w:r>
          </w:p>
          <w:p w:rsidR="00726130" w:rsidRDefault="00726130">
            <w:pPr>
              <w:pStyle w:val="ConsPlusNormal"/>
              <w:jc w:val="both"/>
            </w:pPr>
            <w:r>
              <w:t>отношение площади особо охраняемых природных территорий, пройденной пожарами, к количеству пожаров (гектаров);</w:t>
            </w:r>
          </w:p>
          <w:p w:rsidR="00726130" w:rsidRDefault="00726130">
            <w:pPr>
              <w:pStyle w:val="ConsPlusNormal"/>
              <w:jc w:val="both"/>
            </w:pPr>
            <w:r>
              <w:t>доля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 (процентов);</w:t>
            </w:r>
          </w:p>
          <w:p w:rsidR="00726130" w:rsidRDefault="00726130">
            <w:pPr>
              <w:pStyle w:val="ConsPlusNormal"/>
              <w:jc w:val="both"/>
            </w:pPr>
            <w:r>
              <w:t>количество выпускаемых водных биологических ресурсов (млн. штук);</w:t>
            </w:r>
          </w:p>
          <w:p w:rsidR="00726130" w:rsidRDefault="00726130">
            <w:pPr>
              <w:pStyle w:val="ConsPlusNormal"/>
              <w:jc w:val="both"/>
            </w:pPr>
            <w:r>
              <w:t>охват Байкальской природной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 (процентов);</w:t>
            </w:r>
          </w:p>
          <w:p w:rsidR="00726130" w:rsidRDefault="00726130">
            <w:pPr>
              <w:pStyle w:val="ConsPlusNormal"/>
              <w:jc w:val="both"/>
            </w:pPr>
            <w:r>
              <w:t>доля протяженности построенных сооружений инженерной защиты в общей протяженности берегов, нуждающихся в строительстве таких сооружений (процентов)</w:t>
            </w:r>
          </w:p>
        </w:tc>
      </w:tr>
      <w:tr w:rsidR="00726130">
        <w:tc>
          <w:tcPr>
            <w:tcW w:w="9071" w:type="dxa"/>
            <w:gridSpan w:val="3"/>
            <w:tcBorders>
              <w:top w:val="nil"/>
              <w:left w:val="nil"/>
              <w:bottom w:val="nil"/>
              <w:right w:val="nil"/>
            </w:tcBorders>
          </w:tcPr>
          <w:p w:rsidR="00726130" w:rsidRDefault="00726130">
            <w:pPr>
              <w:pStyle w:val="ConsPlusNormal"/>
              <w:jc w:val="both"/>
            </w:pPr>
            <w:r>
              <w:lastRenderedPageBreak/>
              <w:t xml:space="preserve">(в ред. </w:t>
            </w:r>
            <w:hyperlink r:id="rId21" w:history="1">
              <w:r>
                <w:rPr>
                  <w:color w:val="0000FF"/>
                </w:rPr>
                <w:t>Постановления</w:t>
              </w:r>
            </w:hyperlink>
            <w:r>
              <w:t xml:space="preserve"> Правительства РФ от 11.11.2017 N 1366)</w:t>
            </w:r>
          </w:p>
        </w:tc>
      </w:tr>
      <w:tr w:rsidR="00726130">
        <w:tc>
          <w:tcPr>
            <w:tcW w:w="2948" w:type="dxa"/>
            <w:tcBorders>
              <w:top w:val="nil"/>
              <w:left w:val="nil"/>
              <w:bottom w:val="nil"/>
              <w:right w:val="nil"/>
            </w:tcBorders>
          </w:tcPr>
          <w:p w:rsidR="00726130" w:rsidRDefault="00726130">
            <w:pPr>
              <w:pStyle w:val="ConsPlusNormal"/>
            </w:pPr>
            <w:r>
              <w:t>Сроки и этапы реализации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2012 - 2020 годы:</w:t>
            </w:r>
          </w:p>
          <w:p w:rsidR="00726130" w:rsidRDefault="00726130">
            <w:pPr>
              <w:pStyle w:val="ConsPlusNormal"/>
              <w:jc w:val="both"/>
            </w:pPr>
            <w:r>
              <w:t>первый этап - 2012 - 2015 годы;</w:t>
            </w:r>
          </w:p>
          <w:p w:rsidR="00726130" w:rsidRDefault="00726130">
            <w:pPr>
              <w:pStyle w:val="ConsPlusNormal"/>
              <w:jc w:val="both"/>
            </w:pPr>
            <w:r>
              <w:t>второй этап - 2016 - 2020 годы</w:t>
            </w:r>
          </w:p>
        </w:tc>
      </w:tr>
      <w:tr w:rsidR="00726130">
        <w:tc>
          <w:tcPr>
            <w:tcW w:w="2948" w:type="dxa"/>
            <w:tcBorders>
              <w:top w:val="nil"/>
              <w:left w:val="nil"/>
              <w:bottom w:val="nil"/>
              <w:right w:val="nil"/>
            </w:tcBorders>
          </w:tcPr>
          <w:p w:rsidR="00726130" w:rsidRDefault="00726130">
            <w:pPr>
              <w:pStyle w:val="ConsPlusNormal"/>
            </w:pPr>
            <w:r>
              <w:t>Объемы и источники финансирования Программы</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общий объем финансирования Программы на 2012 - 2020 годы в ценах соответствующих лет составляет 32765 млн. рублей, в том числе:</w:t>
            </w:r>
          </w:p>
          <w:p w:rsidR="00726130" w:rsidRDefault="00726130">
            <w:pPr>
              <w:pStyle w:val="ConsPlusNormal"/>
              <w:jc w:val="both"/>
            </w:pPr>
            <w:r>
              <w:t>за счет средств федерального бюджета - 26946,7 млн. рублей (82,2 процента), из них:</w:t>
            </w:r>
          </w:p>
          <w:p w:rsidR="00726130" w:rsidRDefault="00726130">
            <w:pPr>
              <w:pStyle w:val="ConsPlusNormal"/>
              <w:jc w:val="both"/>
            </w:pPr>
            <w:r>
              <w:t>капитальные вложения - 14227,1 млн. рублей, из них:</w:t>
            </w:r>
          </w:p>
          <w:p w:rsidR="00726130" w:rsidRDefault="00726130">
            <w:pPr>
              <w:pStyle w:val="ConsPlusNormal"/>
              <w:jc w:val="both"/>
            </w:pPr>
            <w:r>
              <w:t>капитальные вложения (субсидии на осуществление капитальных вложений, в том числе на проектные и изыскательские работы) - 1672,8 млн. рублей;</w:t>
            </w:r>
          </w:p>
          <w:p w:rsidR="00726130" w:rsidRDefault="00726130">
            <w:pPr>
              <w:pStyle w:val="ConsPlusNormal"/>
              <w:jc w:val="both"/>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- 350,7 млн. рублей;</w:t>
            </w:r>
          </w:p>
          <w:p w:rsidR="00726130" w:rsidRDefault="00726130">
            <w:pPr>
              <w:pStyle w:val="ConsPlusNormal"/>
              <w:jc w:val="both"/>
            </w:pPr>
            <w:r>
              <w:t>прочие нужды - 12368,9 млн. рублей;</w:t>
            </w:r>
          </w:p>
          <w:p w:rsidR="00726130" w:rsidRDefault="00726130">
            <w:pPr>
              <w:pStyle w:val="ConsPlusNormal"/>
              <w:jc w:val="both"/>
            </w:pPr>
            <w:r>
              <w:t>за счет средств консолидированных бюджетов субъектов Российской Федерации - 3875,8</w:t>
            </w:r>
          </w:p>
          <w:p w:rsidR="00726130" w:rsidRDefault="00726130">
            <w:pPr>
              <w:pStyle w:val="ConsPlusNormal"/>
              <w:jc w:val="both"/>
            </w:pPr>
            <w:r>
              <w:t>млн. рублей (11,8 процента);</w:t>
            </w:r>
          </w:p>
          <w:p w:rsidR="00726130" w:rsidRDefault="00726130">
            <w:pPr>
              <w:pStyle w:val="ConsPlusNormal"/>
              <w:jc w:val="both"/>
            </w:pPr>
            <w:r>
              <w:lastRenderedPageBreak/>
              <w:t>за счет средств внебюджетных источников - 1942,5 млн. рублей (5,9 процента)</w:t>
            </w:r>
          </w:p>
        </w:tc>
      </w:tr>
      <w:tr w:rsidR="00726130">
        <w:tc>
          <w:tcPr>
            <w:tcW w:w="9071" w:type="dxa"/>
            <w:gridSpan w:val="3"/>
            <w:tcBorders>
              <w:top w:val="nil"/>
              <w:left w:val="nil"/>
              <w:bottom w:val="nil"/>
              <w:right w:val="nil"/>
            </w:tcBorders>
          </w:tcPr>
          <w:p w:rsidR="00726130" w:rsidRDefault="00726130">
            <w:pPr>
              <w:pStyle w:val="ConsPlusNormal"/>
              <w:jc w:val="both"/>
            </w:pPr>
            <w:r>
              <w:lastRenderedPageBreak/>
              <w:t xml:space="preserve">(в ред. </w:t>
            </w:r>
            <w:hyperlink r:id="rId22" w:history="1">
              <w:r>
                <w:rPr>
                  <w:color w:val="0000FF"/>
                </w:rPr>
                <w:t>Постановления</w:t>
              </w:r>
            </w:hyperlink>
            <w:r>
              <w:t xml:space="preserve"> Правительства РФ от 11.11.2017 N 1366)</w:t>
            </w:r>
          </w:p>
        </w:tc>
      </w:tr>
      <w:tr w:rsidR="00726130">
        <w:tc>
          <w:tcPr>
            <w:tcW w:w="2948" w:type="dxa"/>
            <w:tcBorders>
              <w:top w:val="nil"/>
              <w:left w:val="nil"/>
              <w:bottom w:val="nil"/>
              <w:right w:val="nil"/>
            </w:tcBorders>
          </w:tcPr>
          <w:p w:rsidR="00726130" w:rsidRDefault="00726130">
            <w:pPr>
              <w:pStyle w:val="ConsPlusNormal"/>
            </w:pPr>
            <w:r>
              <w:t>Ожидаемые конечные результаты реализации Программы и показатели ее социально-экономической эффективности</w:t>
            </w:r>
          </w:p>
        </w:tc>
        <w:tc>
          <w:tcPr>
            <w:tcW w:w="397" w:type="dxa"/>
            <w:tcBorders>
              <w:top w:val="nil"/>
              <w:left w:val="nil"/>
              <w:bottom w:val="nil"/>
              <w:right w:val="nil"/>
            </w:tcBorders>
          </w:tcPr>
          <w:p w:rsidR="00726130" w:rsidRDefault="00726130">
            <w:pPr>
              <w:pStyle w:val="ConsPlusNormal"/>
              <w:jc w:val="center"/>
            </w:pPr>
            <w:r>
              <w:t>-</w:t>
            </w:r>
          </w:p>
        </w:tc>
        <w:tc>
          <w:tcPr>
            <w:tcW w:w="5726" w:type="dxa"/>
            <w:tcBorders>
              <w:top w:val="nil"/>
              <w:left w:val="nil"/>
              <w:bottom w:val="nil"/>
              <w:right w:val="nil"/>
            </w:tcBorders>
          </w:tcPr>
          <w:p w:rsidR="00726130" w:rsidRDefault="00726130">
            <w:pPr>
              <w:pStyle w:val="ConsPlusNormal"/>
              <w:jc w:val="both"/>
            </w:pPr>
            <w:r>
              <w:t>существенное сокращение поступления в акваторию озера Байкал загрязненных сточных вод - до 42,1 процента к 2020 году по сравнению с 2010 годом;</w:t>
            </w:r>
          </w:p>
          <w:p w:rsidR="00726130" w:rsidRDefault="00726130">
            <w:pPr>
              <w:pStyle w:val="ConsPlusNormal"/>
              <w:jc w:val="both"/>
            </w:pPr>
            <w:r>
              <w:t>реабилитация 78,3 процента Байкальской природной территории, подвергшейся высокому и экстремально высокому загрязнению;</w:t>
            </w:r>
          </w:p>
          <w:p w:rsidR="00726130" w:rsidRDefault="00726130">
            <w:pPr>
              <w:pStyle w:val="ConsPlusNormal"/>
              <w:jc w:val="both"/>
            </w:pPr>
            <w:r>
              <w:t>решение проблемы нерегулируемого накопления отходов - до 80 процентов отходов к 2020 году будет перерабатываться и размещаться на оборудованных полигонах; повышение вклада системы особо охраняемых природных территорий в сохранение природного потенциала Байкальской природной территории и оптимизация рекреационной нагрузки на природные системы;</w:t>
            </w:r>
          </w:p>
          <w:p w:rsidR="00726130" w:rsidRDefault="00726130">
            <w:pPr>
              <w:pStyle w:val="ConsPlusNormal"/>
              <w:jc w:val="both"/>
            </w:pPr>
            <w:r>
              <w:t>повышение эффективности противопожарных мероприятий на Байкальской природной территории;</w:t>
            </w:r>
          </w:p>
          <w:p w:rsidR="00726130" w:rsidRDefault="00726130">
            <w:pPr>
              <w:pStyle w:val="ConsPlusNormal"/>
              <w:jc w:val="both"/>
            </w:pPr>
            <w:r>
              <w:t>сохранение доли видов растений и животных, занесенных в Красную книгу Российской Федерации и сохраняемых на особо охраняемых природных территориях Байкальской природной территории, в общем количестве видов растений и животных в Красной книге Российской Федерации на уровне 13,6 процента;</w:t>
            </w:r>
          </w:p>
          <w:p w:rsidR="00726130" w:rsidRDefault="00726130">
            <w:pPr>
              <w:pStyle w:val="ConsPlusNormal"/>
              <w:jc w:val="both"/>
            </w:pPr>
            <w:r>
              <w:t>увеличение количества выпускаемых водных биологических ресурсов до 403,2 млн. штук;</w:t>
            </w:r>
          </w:p>
          <w:p w:rsidR="00726130" w:rsidRDefault="00726130">
            <w:pPr>
              <w:pStyle w:val="ConsPlusNormal"/>
              <w:jc w:val="both"/>
            </w:pPr>
            <w:r>
              <w:t>обеспечение защиты территории и населения от чрезвычайных ситуаций; совершенствование государственного экологического мониторинга, обеспечивающего высокую достоверность, оперативность и полноту сведений</w:t>
            </w:r>
          </w:p>
        </w:tc>
      </w:tr>
      <w:tr w:rsidR="00726130">
        <w:tc>
          <w:tcPr>
            <w:tcW w:w="9071" w:type="dxa"/>
            <w:gridSpan w:val="3"/>
            <w:tcBorders>
              <w:top w:val="nil"/>
              <w:left w:val="nil"/>
              <w:bottom w:val="nil"/>
              <w:right w:val="nil"/>
            </w:tcBorders>
          </w:tcPr>
          <w:p w:rsidR="00726130" w:rsidRDefault="00726130">
            <w:pPr>
              <w:pStyle w:val="ConsPlusNormal"/>
              <w:jc w:val="both"/>
            </w:pPr>
            <w:r>
              <w:t xml:space="preserve">(в ред. Постановлений Правительства РФ от 26.12.2014 </w:t>
            </w:r>
            <w:hyperlink r:id="rId23" w:history="1">
              <w:r>
                <w:rPr>
                  <w:color w:val="0000FF"/>
                </w:rPr>
                <w:t>N 1535</w:t>
              </w:r>
            </w:hyperlink>
            <w:r>
              <w:t xml:space="preserve">, от 11.11.2017 </w:t>
            </w:r>
            <w:hyperlink r:id="rId24" w:history="1">
              <w:r>
                <w:rPr>
                  <w:color w:val="0000FF"/>
                </w:rPr>
                <w:t>N 1366</w:t>
              </w:r>
            </w:hyperlink>
            <w:r>
              <w:t>)</w:t>
            </w:r>
          </w:p>
        </w:tc>
      </w:tr>
    </w:tbl>
    <w:p w:rsidR="00726130" w:rsidRDefault="00726130">
      <w:pPr>
        <w:pStyle w:val="ConsPlusNormal"/>
        <w:ind w:firstLine="540"/>
        <w:jc w:val="both"/>
      </w:pPr>
    </w:p>
    <w:p w:rsidR="00726130" w:rsidRDefault="00726130">
      <w:pPr>
        <w:pStyle w:val="ConsPlusTitle"/>
        <w:jc w:val="center"/>
        <w:outlineLvl w:val="2"/>
      </w:pPr>
      <w:r>
        <w:t>I. Характеристика проблемы, на решение которой</w:t>
      </w:r>
    </w:p>
    <w:p w:rsidR="00726130" w:rsidRDefault="00726130">
      <w:pPr>
        <w:pStyle w:val="ConsPlusTitle"/>
        <w:jc w:val="center"/>
      </w:pPr>
      <w:r>
        <w:t>направлена Программа</w:t>
      </w:r>
    </w:p>
    <w:p w:rsidR="00726130" w:rsidRDefault="00726130">
      <w:pPr>
        <w:pStyle w:val="ConsPlusNormal"/>
        <w:ind w:firstLine="540"/>
        <w:jc w:val="both"/>
      </w:pPr>
    </w:p>
    <w:p w:rsidR="00726130" w:rsidRDefault="00726130">
      <w:pPr>
        <w:pStyle w:val="ConsPlusNormal"/>
        <w:ind w:firstLine="540"/>
        <w:jc w:val="both"/>
      </w:pPr>
      <w:r>
        <w:t>Анализ основных показателей, характеризующих антропогенное воздействие на Байкальскую природную территорию в целом и непосредственно на озеро Байкал, свидетельствует об усилении негативного антропогенного воздействия на уникальный природный комплекс.</w:t>
      </w:r>
    </w:p>
    <w:p w:rsidR="00726130" w:rsidRDefault="00726130">
      <w:pPr>
        <w:pStyle w:val="ConsPlusNormal"/>
        <w:spacing w:before="220"/>
        <w:ind w:firstLine="540"/>
        <w:jc w:val="both"/>
      </w:pPr>
      <w:r>
        <w:t>В 2008 году объем негативного воздействия на Байкальскую природную территорию субъектами Российской Федерации характеризовался следующими показателями:</w:t>
      </w:r>
    </w:p>
    <w:p w:rsidR="00726130" w:rsidRDefault="00726130">
      <w:pPr>
        <w:pStyle w:val="ConsPlusNormal"/>
        <w:spacing w:before="220"/>
        <w:ind w:firstLine="540"/>
        <w:jc w:val="both"/>
      </w:pPr>
      <w:r>
        <w:t>Иркутская область - выбросы составили 391,5 тыс. тонн, сбросы - 30,1 млн. куб. метров, образование отходов - 275,7 тыс. тонн;</w:t>
      </w:r>
    </w:p>
    <w:p w:rsidR="00726130" w:rsidRDefault="00726130">
      <w:pPr>
        <w:pStyle w:val="ConsPlusNormal"/>
        <w:spacing w:before="220"/>
        <w:ind w:firstLine="540"/>
        <w:jc w:val="both"/>
      </w:pPr>
      <w:r>
        <w:t>Республика Бурятия - выбросы составили 117,6 тыс. тонн, сбросы - 495,4 млн. куб. метров, образование отходов - 11712 тыс. тонн;</w:t>
      </w:r>
    </w:p>
    <w:p w:rsidR="00726130" w:rsidRDefault="00726130">
      <w:pPr>
        <w:pStyle w:val="ConsPlusNormal"/>
        <w:spacing w:before="220"/>
        <w:ind w:firstLine="540"/>
        <w:jc w:val="both"/>
      </w:pPr>
      <w:r>
        <w:t xml:space="preserve">Забайкальский край - выбросы составили 10,9 тыс. тонн, сбросы - 1,3 млн. куб. метров, </w:t>
      </w:r>
      <w:r>
        <w:lastRenderedPageBreak/>
        <w:t>образование отходов - 366,6 тыс. тонн.</w:t>
      </w:r>
    </w:p>
    <w:p w:rsidR="00726130" w:rsidRDefault="00726130">
      <w:pPr>
        <w:pStyle w:val="ConsPlusNormal"/>
        <w:spacing w:before="220"/>
        <w:ind w:firstLine="540"/>
        <w:jc w:val="both"/>
      </w:pPr>
      <w:r>
        <w:t>В 2008 году темпы прироста указанных показателей (по сравнению с 2007 годом) резко возросли и составили:</w:t>
      </w:r>
    </w:p>
    <w:p w:rsidR="00726130" w:rsidRDefault="00726130">
      <w:pPr>
        <w:pStyle w:val="ConsPlusNormal"/>
        <w:spacing w:before="220"/>
        <w:ind w:firstLine="540"/>
        <w:jc w:val="both"/>
      </w:pPr>
      <w:r>
        <w:t>выбросы - 17,9 процента;</w:t>
      </w:r>
    </w:p>
    <w:p w:rsidR="00726130" w:rsidRDefault="00726130">
      <w:pPr>
        <w:pStyle w:val="ConsPlusNormal"/>
        <w:spacing w:before="220"/>
        <w:ind w:firstLine="540"/>
        <w:jc w:val="both"/>
      </w:pPr>
      <w:r>
        <w:t>сбросы - 17,5 процента;</w:t>
      </w:r>
    </w:p>
    <w:p w:rsidR="00726130" w:rsidRDefault="00726130">
      <w:pPr>
        <w:pStyle w:val="ConsPlusNormal"/>
        <w:spacing w:before="220"/>
        <w:ind w:firstLine="540"/>
        <w:jc w:val="both"/>
      </w:pPr>
      <w:r>
        <w:t>образование отходов - 4,5 процента.</w:t>
      </w:r>
    </w:p>
    <w:p w:rsidR="00726130" w:rsidRDefault="00726130">
      <w:pPr>
        <w:pStyle w:val="ConsPlusNormal"/>
        <w:spacing w:before="220"/>
        <w:ind w:firstLine="540"/>
        <w:jc w:val="both"/>
      </w:pPr>
      <w:r>
        <w:t>Ситуация в сфере обращения с отходами производства и потребления на Байкальской природной территории характеризуется образованием и накоплением значительного объема отходов. При этом остро стоит проблема их размещения: отсутствуют полигоны для размещения отходов или такие полигоны находятся в неудовлетворительном состоянии.</w:t>
      </w:r>
    </w:p>
    <w:p w:rsidR="00726130" w:rsidRDefault="00726130">
      <w:pPr>
        <w:pStyle w:val="ConsPlusNormal"/>
        <w:spacing w:before="220"/>
        <w:ind w:firstLine="540"/>
        <w:jc w:val="both"/>
      </w:pPr>
      <w:r>
        <w:t>Только небольшая часть накапливающихся отходов производства подвергается утилизации. Так, к концу 2008 года на территории г. Улан-Удэ образовалось 366,78 тыс. тонн отходов (в 2007 году - 342,573 тыс. тонн), из них утилизировано 2,402 тыс. тонн (в 2007 году - 51,213 тыс. тонн).</w:t>
      </w:r>
    </w:p>
    <w:p w:rsidR="00726130" w:rsidRDefault="00726130">
      <w:pPr>
        <w:pStyle w:val="ConsPlusNormal"/>
        <w:spacing w:before="220"/>
        <w:ind w:firstLine="540"/>
        <w:jc w:val="both"/>
      </w:pPr>
      <w:r>
        <w:t>Серьезную угрозу экологической безопасности озера Байкал представляют как текущая хозяйственная деятельность промышленных предприятий, так и промышленные отходы, оставшиеся после ликвидации ряда производств.</w:t>
      </w:r>
    </w:p>
    <w:p w:rsidR="00726130" w:rsidRDefault="00726130">
      <w:pPr>
        <w:pStyle w:val="ConsPlusNormal"/>
        <w:spacing w:before="220"/>
        <w:ind w:firstLine="540"/>
        <w:jc w:val="both"/>
      </w:pPr>
      <w:r>
        <w:t>Вдоль побережья озера Байкал находится большое количество локальных участков массового туризма и отдыха, характеризующихся постоянно растущим потоком туристов. Рекреационное использование озера Байкал с учетом природоохранных требований обусловливает необходимость развития инфраструктуры организованного туризма и отдыха на побережье озера.</w:t>
      </w:r>
    </w:p>
    <w:p w:rsidR="00726130" w:rsidRDefault="00726130">
      <w:pPr>
        <w:pStyle w:val="ConsPlusNormal"/>
        <w:spacing w:before="220"/>
        <w:ind w:firstLine="540"/>
        <w:jc w:val="both"/>
      </w:pPr>
      <w:r>
        <w:t>Увеличение антропогенной нагрузки на Байкальскую природную территорию требует комплекса неотложных мер по обеспечению сохранения на особо охраняемых природных территориях находящихся под угрозой исчезновения объектов животного и растительного мира, а также воспроизводства эндемичных видов животных и растений.</w:t>
      </w:r>
    </w:p>
    <w:p w:rsidR="00726130" w:rsidRDefault="00726130">
      <w:pPr>
        <w:pStyle w:val="ConsPlusNormal"/>
        <w:spacing w:before="220"/>
        <w:ind w:firstLine="540"/>
        <w:jc w:val="both"/>
      </w:pPr>
      <w:r>
        <w:t>Система государственного экологического мониторинга уникальной экологической системы озера Байкал не обеспечивает получения полной, своевременной и достоверной информации о состоянии компонентов природной среды.</w:t>
      </w:r>
    </w:p>
    <w:p w:rsidR="00726130" w:rsidRDefault="00726130">
      <w:pPr>
        <w:pStyle w:val="ConsPlusNormal"/>
        <w:spacing w:before="220"/>
        <w:ind w:firstLine="540"/>
        <w:jc w:val="both"/>
      </w:pPr>
      <w:r>
        <w:t xml:space="preserve">В соответствии с </w:t>
      </w:r>
      <w:hyperlink r:id="rId2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в качестве основных приоритетов социальной и экономической политики Российской Федерации в сфере экологической безопасности выделяются улучшение состояния окружающей среды, повышение экологических стандартов, повышение обеспеченности населения качественной питьевой водой, создание эффективной системы утилизации отходов производства и потребления.</w:t>
      </w:r>
    </w:p>
    <w:p w:rsidR="00726130" w:rsidRDefault="00726130">
      <w:pPr>
        <w:pStyle w:val="ConsPlusNormal"/>
        <w:spacing w:before="220"/>
        <w:ind w:firstLine="540"/>
        <w:jc w:val="both"/>
      </w:pPr>
      <w:r>
        <w:t>Задача сохранения уникального озера, являющегося объектом всемирного природного наследия ЮНЕСКО, при достижении показателей социально-экономического развития субъектов Российской Федерации в рамках устойчивого развития Байкальского региона полностью соответствует приоритетным задачам социально-экономического развития Российской Федерации.</w:t>
      </w:r>
    </w:p>
    <w:p w:rsidR="00726130" w:rsidRDefault="00726130">
      <w:pPr>
        <w:pStyle w:val="ConsPlusNormal"/>
        <w:spacing w:before="220"/>
        <w:ind w:firstLine="540"/>
        <w:jc w:val="both"/>
      </w:pPr>
      <w:r>
        <w:t>Существующие проблемы на Байкальской природной территории 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rsidR="00726130" w:rsidRDefault="00726130">
      <w:pPr>
        <w:pStyle w:val="ConsPlusNormal"/>
        <w:spacing w:before="220"/>
        <w:ind w:firstLine="540"/>
        <w:jc w:val="both"/>
      </w:pPr>
      <w:r>
        <w:lastRenderedPageBreak/>
        <w:t>Федеральная целевая программа "Охрана озера Байкал и социально-экономическое развитие Байкальской природной территории на 2012 - 2020 годы" (далее - Программа) предусматривает комплекс мер по проведению оценки экологического состояния территорий, разработке и реализации механизмов государственной поддержки работ по сокращению и ликвидации экологического ущерба, нанесенного в результате прошлой хозяйственной деятельности, а также по развитию системы особо охраняемых природных территорий федерального значения и др.</w:t>
      </w:r>
    </w:p>
    <w:p w:rsidR="00726130" w:rsidRDefault="00726130">
      <w:pPr>
        <w:pStyle w:val="ConsPlusNormal"/>
        <w:spacing w:before="220"/>
        <w:ind w:firstLine="540"/>
        <w:jc w:val="both"/>
      </w:pPr>
      <w:r>
        <w:t>Сохранение уникальной экосистемы озера Байкал, безусловно, является государственной задачей, поэтому основной объем финансирования Программы предполагается осуществить за счет средств федерального бюджета и бюджетов субъектов Российской Федерации.</w:t>
      </w:r>
    </w:p>
    <w:p w:rsidR="00726130" w:rsidRDefault="00726130">
      <w:pPr>
        <w:pStyle w:val="ConsPlusNormal"/>
        <w:spacing w:before="220"/>
        <w:ind w:firstLine="540"/>
        <w:jc w:val="both"/>
      </w:pPr>
      <w:r>
        <w:t>При выборе программного механизма государственного финансирования для обеспечения охраны озера Байкал и Байкальской природной территории были рассмотрены 2 сценария достижения цели, предусматривающие различную степень охвата программными мероприятиями решаемых задач:</w:t>
      </w:r>
    </w:p>
    <w:p w:rsidR="00726130" w:rsidRDefault="00726130">
      <w:pPr>
        <w:pStyle w:val="ConsPlusNormal"/>
        <w:spacing w:before="220"/>
        <w:ind w:firstLine="540"/>
        <w:jc w:val="both"/>
      </w:pPr>
      <w:r>
        <w:t>реализация наиболее значимых проектов на Байкальской природной территории;</w:t>
      </w:r>
    </w:p>
    <w:p w:rsidR="00726130" w:rsidRDefault="00726130">
      <w:pPr>
        <w:pStyle w:val="ConsPlusNormal"/>
        <w:spacing w:before="220"/>
        <w:ind w:firstLine="540"/>
        <w:jc w:val="both"/>
      </w:pPr>
      <w:r>
        <w:t>осуществление большого комплекса мероприятий, различных по значимости, но более полно охватывающих проблемную область.</w:t>
      </w:r>
    </w:p>
    <w:p w:rsidR="00726130" w:rsidRDefault="00726130">
      <w:pPr>
        <w:pStyle w:val="ConsPlusNormal"/>
        <w:spacing w:before="220"/>
        <w:ind w:firstLine="540"/>
        <w:jc w:val="both"/>
      </w:pPr>
      <w:r>
        <w:t>Анализ преимуществ и недостатков различных вариантов реализации Программы и ее финансового обеспечения выявил целесообразность выбора первого сценария, предполагающего меньший объем затрат на реализацию природоохранных мероприятий при сохранении высоких показателей эффективности Программы.</w:t>
      </w:r>
    </w:p>
    <w:p w:rsidR="00726130" w:rsidRDefault="00726130">
      <w:pPr>
        <w:pStyle w:val="ConsPlusNormal"/>
        <w:spacing w:before="220"/>
        <w:ind w:firstLine="540"/>
        <w:jc w:val="both"/>
      </w:pPr>
      <w:r>
        <w:t>При этом к основным рискам реализации программных мероприятий следует отнести риски исполнения бюджетами субъектов Российской Федерации принимаемых в рамках Программы расходных обязательств, а также степень готовности реализации отдельных проектов к установленным срокам.</w:t>
      </w:r>
    </w:p>
    <w:p w:rsidR="00726130" w:rsidRDefault="00726130">
      <w:pPr>
        <w:pStyle w:val="ConsPlusNormal"/>
        <w:ind w:firstLine="540"/>
        <w:jc w:val="both"/>
      </w:pPr>
    </w:p>
    <w:p w:rsidR="00726130" w:rsidRDefault="00726130">
      <w:pPr>
        <w:pStyle w:val="ConsPlusTitle"/>
        <w:jc w:val="center"/>
        <w:outlineLvl w:val="2"/>
      </w:pPr>
      <w:r>
        <w:t>II. Цель и основные задачи Программы, срок и этапы</w:t>
      </w:r>
    </w:p>
    <w:p w:rsidR="00726130" w:rsidRDefault="00726130">
      <w:pPr>
        <w:pStyle w:val="ConsPlusTitle"/>
        <w:jc w:val="center"/>
      </w:pPr>
      <w:r>
        <w:t>ее реализации, целевые индикаторы и показатели</w:t>
      </w:r>
    </w:p>
    <w:p w:rsidR="00726130" w:rsidRDefault="00726130">
      <w:pPr>
        <w:pStyle w:val="ConsPlusNormal"/>
        <w:ind w:firstLine="540"/>
        <w:jc w:val="both"/>
      </w:pPr>
    </w:p>
    <w:p w:rsidR="00726130" w:rsidRDefault="00726130">
      <w:pPr>
        <w:pStyle w:val="ConsPlusNormal"/>
        <w:ind w:firstLine="540"/>
        <w:jc w:val="both"/>
      </w:pPr>
      <w:r>
        <w:t>Целью Программы является охрана озера Байкал и защита Байкальской природной территории от негативного воздействия антропогенных, техногенных и природных факторов.</w:t>
      </w:r>
    </w:p>
    <w:p w:rsidR="00726130" w:rsidRDefault="00726130">
      <w:pPr>
        <w:pStyle w:val="ConsPlusNormal"/>
        <w:spacing w:before="220"/>
        <w:ind w:firstLine="540"/>
        <w:jc w:val="both"/>
      </w:pPr>
      <w:r>
        <w:t>Для достижения поставленной цели предусматривается решение следующих задач:</w:t>
      </w:r>
    </w:p>
    <w:p w:rsidR="00726130" w:rsidRDefault="00726130">
      <w:pPr>
        <w:pStyle w:val="ConsPlusNormal"/>
        <w:spacing w:before="220"/>
        <w:ind w:firstLine="540"/>
        <w:jc w:val="both"/>
      </w:pPr>
      <w:r>
        <w:t>сокращение сбросов загрязняющих веществ в водные объекты Байкальской природной территории;</w:t>
      </w:r>
    </w:p>
    <w:p w:rsidR="00726130" w:rsidRDefault="00726130">
      <w:pPr>
        <w:pStyle w:val="ConsPlusNormal"/>
        <w:spacing w:before="220"/>
        <w:ind w:firstLine="540"/>
        <w:jc w:val="both"/>
      </w:pPr>
      <w:r>
        <w:t>снижение уровня загрязненности отходами Байкальской природной территории, в том числе обеспечение восстановления территорий, подвергшихся высокому и экстремально высокому загрязнению;</w:t>
      </w:r>
    </w:p>
    <w:p w:rsidR="00726130" w:rsidRDefault="00726130">
      <w:pPr>
        <w:pStyle w:val="ConsPlusNormal"/>
        <w:spacing w:before="220"/>
        <w:ind w:firstLine="540"/>
        <w:jc w:val="both"/>
      </w:pPr>
      <w:r>
        <w:t>повышение эффективности использования рекреационного потенциала особо охраняемых природных территорий;</w:t>
      </w:r>
    </w:p>
    <w:p w:rsidR="00726130" w:rsidRDefault="00726130">
      <w:pPr>
        <w:pStyle w:val="ConsPlusNormal"/>
        <w:spacing w:before="220"/>
        <w:ind w:firstLine="540"/>
        <w:jc w:val="both"/>
      </w:pPr>
      <w:r>
        <w:t>сохранение и воспроизводство биологических ресурсов Байкальской природной территории;</w:t>
      </w:r>
    </w:p>
    <w:p w:rsidR="00726130" w:rsidRDefault="00726130">
      <w:pPr>
        <w:pStyle w:val="ConsPlusNormal"/>
        <w:spacing w:before="220"/>
        <w:ind w:firstLine="540"/>
        <w:jc w:val="both"/>
      </w:pPr>
      <w:r>
        <w:t>развитие государственного экологического мониторинга Байкальской природной территории;</w:t>
      </w:r>
    </w:p>
    <w:p w:rsidR="00726130" w:rsidRDefault="00726130">
      <w:pPr>
        <w:pStyle w:val="ConsPlusNormal"/>
        <w:spacing w:before="220"/>
        <w:ind w:firstLine="540"/>
        <w:jc w:val="both"/>
      </w:pPr>
      <w:r>
        <w:t xml:space="preserve">развитие системы защиты берегов озера Байкал, рек и иных водоемов Байкальской </w:t>
      </w:r>
      <w:r>
        <w:lastRenderedPageBreak/>
        <w:t>природной территории.</w:t>
      </w:r>
    </w:p>
    <w:p w:rsidR="00726130" w:rsidRDefault="00726130">
      <w:pPr>
        <w:pStyle w:val="ConsPlusNormal"/>
        <w:spacing w:before="220"/>
        <w:ind w:firstLine="540"/>
        <w:jc w:val="both"/>
      </w:pPr>
      <w:r>
        <w:t>Реализацию Программы планируется осуществить в 2012 - 2020 годах в 2 этапа.</w:t>
      </w:r>
    </w:p>
    <w:p w:rsidR="00726130" w:rsidRDefault="00726130">
      <w:pPr>
        <w:pStyle w:val="ConsPlusNormal"/>
        <w:spacing w:before="220"/>
        <w:ind w:firstLine="540"/>
        <w:jc w:val="both"/>
      </w:pPr>
      <w:r>
        <w:t>На I этапе (2012 - 2015 годы) будут реализованы наиболее приоритетные мероприятия. В результате выполнения I этапа будут выработаны подходы для реализации природоохранных мероприятий.</w:t>
      </w:r>
    </w:p>
    <w:p w:rsidR="00726130" w:rsidRDefault="00726130">
      <w:pPr>
        <w:pStyle w:val="ConsPlusNormal"/>
        <w:spacing w:before="220"/>
        <w:ind w:firstLine="540"/>
        <w:jc w:val="both"/>
      </w:pPr>
      <w:r>
        <w:t>На II этапе (2016 - 2020 годы) предстоит завершить начатые на предыдущем этапе приоритетные проекты, а также существенно расширить охват экологическими мероприятиями Байкальской природной территории, обеспечив достижение целевых показателей Программы.</w:t>
      </w:r>
    </w:p>
    <w:p w:rsidR="00726130" w:rsidRDefault="00726130">
      <w:pPr>
        <w:pStyle w:val="ConsPlusNormal"/>
        <w:spacing w:before="220"/>
        <w:ind w:firstLine="540"/>
        <w:jc w:val="both"/>
      </w:pPr>
      <w:r>
        <w:t xml:space="preserve">Целевые индикаторы Программы представлены в </w:t>
      </w:r>
      <w:hyperlink w:anchor="P278" w:history="1">
        <w:r>
          <w:rPr>
            <w:color w:val="0000FF"/>
          </w:rPr>
          <w:t>приложении N 1</w:t>
        </w:r>
      </w:hyperlink>
      <w:r>
        <w:t>.</w:t>
      </w:r>
    </w:p>
    <w:p w:rsidR="00726130" w:rsidRDefault="00726130">
      <w:pPr>
        <w:pStyle w:val="ConsPlusNormal"/>
        <w:spacing w:before="220"/>
        <w:ind w:firstLine="540"/>
        <w:jc w:val="both"/>
      </w:pPr>
      <w:r>
        <w:t xml:space="preserve">Методика сбора исходной информации и расчета целевых индикаторов и показателей реализации Программы приведена в </w:t>
      </w:r>
      <w:hyperlink w:anchor="P423" w:history="1">
        <w:r>
          <w:rPr>
            <w:color w:val="0000FF"/>
          </w:rPr>
          <w:t>приложении N 2</w:t>
        </w:r>
      </w:hyperlink>
      <w:r>
        <w:t>.</w:t>
      </w:r>
    </w:p>
    <w:p w:rsidR="00726130" w:rsidRDefault="00726130">
      <w:pPr>
        <w:pStyle w:val="ConsPlusNormal"/>
        <w:spacing w:before="220"/>
        <w:ind w:firstLine="540"/>
        <w:jc w:val="both"/>
      </w:pPr>
      <w:r>
        <w:t>Досрочное прекращение реализации Программы может быть осуществлено по решению Правительства Российской Федерации в случае изменения приоритетов при решении общегосударственных задач, а также при неэффективном управлении Программой.</w:t>
      </w:r>
    </w:p>
    <w:p w:rsidR="00726130" w:rsidRDefault="00726130">
      <w:pPr>
        <w:pStyle w:val="ConsPlusNormal"/>
        <w:ind w:firstLine="540"/>
        <w:jc w:val="both"/>
      </w:pPr>
    </w:p>
    <w:p w:rsidR="00726130" w:rsidRDefault="00726130">
      <w:pPr>
        <w:pStyle w:val="ConsPlusTitle"/>
        <w:jc w:val="center"/>
        <w:outlineLvl w:val="2"/>
      </w:pPr>
      <w:r>
        <w:t>III. Мероприятия Программы</w:t>
      </w:r>
    </w:p>
    <w:p w:rsidR="00726130" w:rsidRDefault="00726130">
      <w:pPr>
        <w:pStyle w:val="ConsPlusNormal"/>
        <w:ind w:firstLine="540"/>
        <w:jc w:val="both"/>
      </w:pPr>
    </w:p>
    <w:p w:rsidR="00726130" w:rsidRDefault="00726130">
      <w:pPr>
        <w:pStyle w:val="ConsPlusNormal"/>
        <w:ind w:firstLine="540"/>
        <w:jc w:val="both"/>
      </w:pPr>
      <w:r>
        <w:t>Мероприятия Программы сформированы государственным заказчиком - координатором Программы на основе предложений, представленных в установленном порядке федеральными органами исполнительной власти и субъектами Российской Федерации, расположенными на Байкальской природной территории.</w:t>
      </w:r>
    </w:p>
    <w:p w:rsidR="00726130" w:rsidRDefault="00726130">
      <w:pPr>
        <w:pStyle w:val="ConsPlusNormal"/>
        <w:spacing w:before="220"/>
        <w:ind w:firstLine="540"/>
        <w:jc w:val="both"/>
      </w:pPr>
      <w:r>
        <w:t>Выбор мероприятий для включения в Программу осуществлялся государственным заказчиком - координатором Программы исходя из поставленной цели и необходимости решения задач по ее достижению с учетом прогнозного объема финансирования Программы и сроков ее реализации.</w:t>
      </w:r>
    </w:p>
    <w:p w:rsidR="00726130" w:rsidRDefault="00726130">
      <w:pPr>
        <w:pStyle w:val="ConsPlusNormal"/>
        <w:spacing w:before="220"/>
        <w:ind w:firstLine="540"/>
        <w:jc w:val="both"/>
      </w:pPr>
      <w:r>
        <w:t xml:space="preserve">Перечень мероприятий Программы приведен в </w:t>
      </w:r>
      <w:hyperlink w:anchor="P530" w:history="1">
        <w:r>
          <w:rPr>
            <w:color w:val="0000FF"/>
          </w:rPr>
          <w:t>приложении N 3</w:t>
        </w:r>
      </w:hyperlink>
      <w:r>
        <w:t>.</w:t>
      </w:r>
    </w:p>
    <w:p w:rsidR="00726130" w:rsidRDefault="00726130">
      <w:pPr>
        <w:pStyle w:val="ConsPlusNormal"/>
        <w:spacing w:before="220"/>
        <w:ind w:firstLine="540"/>
        <w:jc w:val="both"/>
      </w:pPr>
      <w:r>
        <w:t>Программой предусмотрено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и муниципальной собственности, бюджетные инвестиции в которые осуществляются из бюджетов субъектов Российской Федерации и местных бюджетов соответственно по следующим направлениям деятельности:</w:t>
      </w:r>
    </w:p>
    <w:p w:rsidR="00726130" w:rsidRDefault="00726130">
      <w:pPr>
        <w:pStyle w:val="ConsPlusNormal"/>
        <w:spacing w:before="220"/>
        <w:ind w:firstLine="540"/>
        <w:jc w:val="both"/>
      </w:pPr>
      <w:r>
        <w:t>строительство (реконструкция) объектов по управлению отходами (полигоны твердых бытовых отходов, мусоросортировочные и мусороперегрузочные станции);</w:t>
      </w:r>
    </w:p>
    <w:p w:rsidR="00726130" w:rsidRDefault="00726130">
      <w:pPr>
        <w:pStyle w:val="ConsPlusNormal"/>
        <w:spacing w:before="220"/>
        <w:ind w:firstLine="540"/>
        <w:jc w:val="both"/>
      </w:pPr>
      <w:r>
        <w:t>строительство инженерных сооружений и берегоукрепление для защиты от затопления паводковыми водами населенных пунктов и объектов экономики;</w:t>
      </w:r>
    </w:p>
    <w:p w:rsidR="00726130" w:rsidRDefault="00726130">
      <w:pPr>
        <w:pStyle w:val="ConsPlusNormal"/>
        <w:spacing w:before="220"/>
        <w:ind w:firstLine="540"/>
        <w:jc w:val="both"/>
      </w:pPr>
      <w:r>
        <w:t>строительство (модернизация) канализационных очистных сооружений.</w:t>
      </w:r>
    </w:p>
    <w:p w:rsidR="00726130" w:rsidRDefault="00726130">
      <w:pPr>
        <w:pStyle w:val="ConsPlusNormal"/>
        <w:spacing w:before="220"/>
        <w:ind w:firstLine="540"/>
        <w:jc w:val="both"/>
      </w:pPr>
      <w:r>
        <w:t>В Программе распределение субсидий приведено по категориям указанных объектов.</w:t>
      </w:r>
    </w:p>
    <w:p w:rsidR="00726130" w:rsidRDefault="00726130">
      <w:pPr>
        <w:pStyle w:val="ConsPlusNormal"/>
        <w:spacing w:before="220"/>
        <w:ind w:firstLine="540"/>
        <w:jc w:val="both"/>
      </w:pPr>
      <w:r>
        <w:t xml:space="preserve">Абзац утратил силу. - </w:t>
      </w:r>
      <w:hyperlink r:id="rId26" w:history="1">
        <w:r>
          <w:rPr>
            <w:color w:val="0000FF"/>
          </w:rPr>
          <w:t>Постановление</w:t>
        </w:r>
      </w:hyperlink>
      <w:r>
        <w:t xml:space="preserve"> Правительства РФ от 17.03.2018 N 296.</w:t>
      </w:r>
    </w:p>
    <w:p w:rsidR="00726130" w:rsidRDefault="00726130">
      <w:pPr>
        <w:pStyle w:val="ConsPlusNormal"/>
        <w:spacing w:before="220"/>
        <w:ind w:firstLine="540"/>
        <w:jc w:val="both"/>
      </w:pPr>
      <w:r>
        <w:t xml:space="preserve">Дальнейшее пообъектное распределение субсидий осуществляется актом государственного заказчика Программы по согласованию с Министерством экономического развития Российской Федерации, Министерством регионального развития Российской Федерации и государственным </w:t>
      </w:r>
      <w:r>
        <w:lastRenderedPageBreak/>
        <w:t>заказчиком - координатором Программы - Министерством природных ресурсов и экологии Российской Федерации.</w:t>
      </w:r>
    </w:p>
    <w:p w:rsidR="00726130" w:rsidRDefault="00726130">
      <w:pPr>
        <w:pStyle w:val="ConsPlusNormal"/>
        <w:spacing w:before="220"/>
        <w:ind w:firstLine="540"/>
        <w:jc w:val="both"/>
      </w:pPr>
      <w:r>
        <w:t>Кроме того, в рамках Программы предусматривается предоставление субсидий бюджетам субъектов Российской Федерации на проведение природоохранных мероприятий по ликвидации накопленного экологического ущерба на объектах хозяйственной деятельности.</w:t>
      </w:r>
    </w:p>
    <w:p w:rsidR="00726130" w:rsidRDefault="00726130">
      <w:pPr>
        <w:pStyle w:val="ConsPlusNormal"/>
        <w:spacing w:before="220"/>
        <w:ind w:firstLine="540"/>
        <w:jc w:val="both"/>
      </w:pPr>
      <w:r>
        <w:t>Отдельные объекты капитального строительства государственной собственности Российской Федерации, возводимые на особо охраняемых природных территориях, объединены в укрупненные инвестиционные проекты, так как либо представляют однотипные объекты капитального строительства, такие как объекты противопожарного обустройства (например, пожарно-химические станции), либо скоординированы в рамках укрупненного инвестиционного проекта (создание рекреационной инфраструктуры).</w:t>
      </w:r>
    </w:p>
    <w:p w:rsidR="00726130" w:rsidRDefault="00726130">
      <w:pPr>
        <w:pStyle w:val="ConsPlusNormal"/>
        <w:spacing w:before="220"/>
        <w:ind w:firstLine="540"/>
        <w:jc w:val="both"/>
      </w:pPr>
      <w:r>
        <w:t xml:space="preserve">Детализация укрупненных инвестиционных проектов осуществляется в соответствии с методикой детализации укрупненных инвестиционных проектов, реализуемых в рамках Программы, согласно </w:t>
      </w:r>
      <w:hyperlink w:anchor="P2892" w:history="1">
        <w:r>
          <w:rPr>
            <w:color w:val="0000FF"/>
          </w:rPr>
          <w:t>приложению N 4</w:t>
        </w:r>
      </w:hyperlink>
      <w:r>
        <w:t>.</w:t>
      </w:r>
    </w:p>
    <w:p w:rsidR="00726130" w:rsidRDefault="00726130">
      <w:pPr>
        <w:pStyle w:val="ConsPlusNormal"/>
        <w:spacing w:before="220"/>
        <w:ind w:firstLine="540"/>
        <w:jc w:val="both"/>
      </w:pPr>
      <w:r>
        <w:t>Статус озера Байкал как объекта всемирного природного наследия ЮНЕСКО определяет заинтересованность в реализации мероприятий Программы неограниченного круга лиц и организаций.</w:t>
      </w:r>
    </w:p>
    <w:p w:rsidR="00726130" w:rsidRDefault="00726130">
      <w:pPr>
        <w:pStyle w:val="ConsPlusNormal"/>
        <w:spacing w:before="220"/>
        <w:ind w:firstLine="540"/>
        <w:jc w:val="both"/>
      </w:pPr>
      <w:r>
        <w:t>Реализация отдельных мероприятий Программы позволит создать благоприятные условия жизнедеятельности для населения, проживающего на Байкальской природной территории. Так, ликвидация экологических последствий деятельности Джидинского вольфрамо-молибденового комбината направлена на повышение качества окружающей среды г. Закаменска с численностью населения 13,1 тыс. человек. Реализация мероприятий Программы по ликвидации и утилизации накопленных отходов в результате деятельности открытого акционерного общества "Байкальский целлюлозно-бумажный комбинат" будет охватывать территорию г. Байкальска (13,6 тыс. человек). Рекультивация нарушенных земель, защита поверхностных и подземных вод в рамках мер по ликвидации последствий отрицательного воздействия на окружающую среду добычи угля Холбольджинского угольного разреза обеспечат сохранение озера Гусиное, являющегося источником питьевого водоснабжения г. Гусиноозерска (23,5 тыс. человек).</w:t>
      </w:r>
    </w:p>
    <w:p w:rsidR="00726130" w:rsidRDefault="00726130">
      <w:pPr>
        <w:pStyle w:val="ConsPlusNormal"/>
        <w:spacing w:before="220"/>
        <w:ind w:firstLine="540"/>
        <w:jc w:val="both"/>
      </w:pPr>
      <w:r>
        <w:t>Значимым направлением деятельности в рамках Программы является развитие системы обращения с отходами (строительство полигонов твердых бытовых отходов, мусороперегрузочных станций, ликвидация свалок и рекультивация земель). В центральную экологическую зону Байкальской природной территории, на сохранение которой направлены данные мероприятия Программы, входит 141 населенный пункт, включая гг. Северобайкальск, Байкальск и Слюдянка, насчитывающие 122 тыс. жителей, напрямую заинтересованных в решении поставленных Программой задач.</w:t>
      </w:r>
    </w:p>
    <w:p w:rsidR="00726130" w:rsidRDefault="00726130">
      <w:pPr>
        <w:pStyle w:val="ConsPlusNormal"/>
        <w:spacing w:before="220"/>
        <w:ind w:firstLine="540"/>
        <w:jc w:val="both"/>
      </w:pPr>
      <w:r>
        <w:t>Мероприятия по реконструкции объектов рыборазведения в целях прироста молоди омуля и осетра будут производиться на производственных мощностях открытого акционерного общества "Восточно-Сибирский научно-производственный центр рыбного хозяйства" и федерального государственного бюджетного учреждения "Байкалрыбвод".</w:t>
      </w:r>
    </w:p>
    <w:p w:rsidR="00726130" w:rsidRDefault="00726130">
      <w:pPr>
        <w:pStyle w:val="ConsPlusNormal"/>
        <w:ind w:firstLine="540"/>
        <w:jc w:val="both"/>
      </w:pPr>
    </w:p>
    <w:p w:rsidR="00726130" w:rsidRDefault="00726130">
      <w:pPr>
        <w:pStyle w:val="ConsPlusTitle"/>
        <w:jc w:val="center"/>
        <w:outlineLvl w:val="2"/>
      </w:pPr>
      <w:r>
        <w:t>IV. Обоснование ресурсного обеспечения Программы</w:t>
      </w:r>
    </w:p>
    <w:p w:rsidR="00726130" w:rsidRDefault="00726130">
      <w:pPr>
        <w:pStyle w:val="ConsPlusNormal"/>
        <w:ind w:firstLine="540"/>
        <w:jc w:val="both"/>
      </w:pPr>
    </w:p>
    <w:p w:rsidR="00726130" w:rsidRDefault="00726130">
      <w:pPr>
        <w:pStyle w:val="ConsPlusNormal"/>
        <w:ind w:firstLine="540"/>
        <w:jc w:val="both"/>
      </w:pPr>
      <w:r>
        <w:t>Общий объем финансирования мероприятий Программы в ценах соответствующих лет составит 32765 млн. рублей, в том числе:</w:t>
      </w:r>
    </w:p>
    <w:p w:rsidR="00726130" w:rsidRDefault="00726130">
      <w:pPr>
        <w:pStyle w:val="ConsPlusNormal"/>
        <w:jc w:val="both"/>
      </w:pPr>
      <w:r>
        <w:t xml:space="preserve">(в ред. Постановлений Правительства РФ от 26.12.2013 </w:t>
      </w:r>
      <w:hyperlink r:id="rId27" w:history="1">
        <w:r>
          <w:rPr>
            <w:color w:val="0000FF"/>
          </w:rPr>
          <w:t>N 1295</w:t>
        </w:r>
      </w:hyperlink>
      <w:r>
        <w:t xml:space="preserve">, от 26.12.2014 </w:t>
      </w:r>
      <w:hyperlink r:id="rId28" w:history="1">
        <w:r>
          <w:rPr>
            <w:color w:val="0000FF"/>
          </w:rPr>
          <w:t>N 1535</w:t>
        </w:r>
      </w:hyperlink>
      <w:r>
        <w:t xml:space="preserve">, от 11.11.2017 </w:t>
      </w:r>
      <w:hyperlink r:id="rId29" w:history="1">
        <w:r>
          <w:rPr>
            <w:color w:val="0000FF"/>
          </w:rPr>
          <w:t>N 1366</w:t>
        </w:r>
      </w:hyperlink>
      <w:r>
        <w:t>)</w:t>
      </w:r>
    </w:p>
    <w:p w:rsidR="00726130" w:rsidRDefault="00726130">
      <w:pPr>
        <w:pStyle w:val="ConsPlusNormal"/>
        <w:spacing w:before="220"/>
        <w:ind w:firstLine="540"/>
        <w:jc w:val="both"/>
      </w:pPr>
      <w:r>
        <w:t>за счет средств федерального бюджета - 26946,7 млн. рублей;</w:t>
      </w:r>
    </w:p>
    <w:p w:rsidR="00726130" w:rsidRDefault="00726130">
      <w:pPr>
        <w:pStyle w:val="ConsPlusNormal"/>
        <w:jc w:val="both"/>
      </w:pPr>
      <w:r>
        <w:lastRenderedPageBreak/>
        <w:t xml:space="preserve">(в ред. Постановлений Правительства РФ от 26.12.2013 </w:t>
      </w:r>
      <w:hyperlink r:id="rId30" w:history="1">
        <w:r>
          <w:rPr>
            <w:color w:val="0000FF"/>
          </w:rPr>
          <w:t>N 1295</w:t>
        </w:r>
      </w:hyperlink>
      <w:r>
        <w:t xml:space="preserve">, от 26.12.2014 </w:t>
      </w:r>
      <w:hyperlink r:id="rId31" w:history="1">
        <w:r>
          <w:rPr>
            <w:color w:val="0000FF"/>
          </w:rPr>
          <w:t>N 1535</w:t>
        </w:r>
      </w:hyperlink>
      <w:r>
        <w:t xml:space="preserve">, от 11.11.2017 </w:t>
      </w:r>
      <w:hyperlink r:id="rId32" w:history="1">
        <w:r>
          <w:rPr>
            <w:color w:val="0000FF"/>
          </w:rPr>
          <w:t>N 1366</w:t>
        </w:r>
      </w:hyperlink>
      <w:r>
        <w:t>)</w:t>
      </w:r>
    </w:p>
    <w:p w:rsidR="00726130" w:rsidRDefault="00726130">
      <w:pPr>
        <w:pStyle w:val="ConsPlusNormal"/>
        <w:spacing w:before="220"/>
        <w:ind w:firstLine="540"/>
        <w:jc w:val="both"/>
      </w:pPr>
      <w:r>
        <w:t>за счет средств бюджетов субъектов Российской Федерации - 3875,8 млн. рублей;</w:t>
      </w:r>
    </w:p>
    <w:p w:rsidR="00726130" w:rsidRDefault="00726130">
      <w:pPr>
        <w:pStyle w:val="ConsPlusNormal"/>
        <w:jc w:val="both"/>
      </w:pPr>
      <w:r>
        <w:t xml:space="preserve">(в ред. Постановлений Правительства РФ от 26.12.2014 </w:t>
      </w:r>
      <w:hyperlink r:id="rId33" w:history="1">
        <w:r>
          <w:rPr>
            <w:color w:val="0000FF"/>
          </w:rPr>
          <w:t>N 1535</w:t>
        </w:r>
      </w:hyperlink>
      <w:r>
        <w:t xml:space="preserve">, от 11.11.2017 </w:t>
      </w:r>
      <w:hyperlink r:id="rId34" w:history="1">
        <w:r>
          <w:rPr>
            <w:color w:val="0000FF"/>
          </w:rPr>
          <w:t>N 1366</w:t>
        </w:r>
      </w:hyperlink>
      <w:r>
        <w:t>)</w:t>
      </w:r>
    </w:p>
    <w:p w:rsidR="00726130" w:rsidRDefault="00726130">
      <w:pPr>
        <w:pStyle w:val="ConsPlusNormal"/>
        <w:spacing w:before="220"/>
        <w:ind w:firstLine="540"/>
        <w:jc w:val="both"/>
      </w:pPr>
      <w:r>
        <w:t>за счет средств внебюджетных источников - 1942,5 млн. рублей.</w:t>
      </w:r>
    </w:p>
    <w:p w:rsidR="00726130" w:rsidRDefault="00726130">
      <w:pPr>
        <w:pStyle w:val="ConsPlusNormal"/>
        <w:jc w:val="both"/>
      </w:pPr>
      <w:r>
        <w:t xml:space="preserve">(в ред. </w:t>
      </w:r>
      <w:hyperlink r:id="rId35"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К действующим расходным обязательствам Российской Федерации по предлагаемым к включению в Программу объектам и мероприятиям могут быть отнесены расходы за счет средств федерального бюджета на осуществление комплекса первоочередных природоохранных мероприятий, осуществление которых было начато в 2011 году и предусматривало решение ряда экологических проблем, связанных с наличием экологического ущерба, накопленного в результате прошлой хозяйственной деятельности.</w:t>
      </w:r>
    </w:p>
    <w:p w:rsidR="00726130" w:rsidRDefault="00726130">
      <w:pPr>
        <w:pStyle w:val="ConsPlusNormal"/>
        <w:spacing w:before="220"/>
        <w:ind w:firstLine="540"/>
        <w:jc w:val="both"/>
      </w:pPr>
      <w:r>
        <w:t>Бюджетные ассигнования на финансирование первоочередных мероприятий на Байкальской природной территории предусмотрены в размере 1003 млн. рублей, в том числе на развитие особо охраняемых природных территорий (Байкало-Ленский, Байкальский, Баргузинский заповедники, Забайкальский, Прибайкальский национальные парки) - 227,24 млн. рублей, на проведение природоохранных мероприятий по ликвидации накопленного экологического ущерба и развитие государственного экологического мониторинга уникальной экологической системы озера Байкал - 775,76 млн. рублей.</w:t>
      </w:r>
    </w:p>
    <w:p w:rsidR="00726130" w:rsidRDefault="00726130">
      <w:pPr>
        <w:pStyle w:val="ConsPlusNormal"/>
        <w:spacing w:before="220"/>
        <w:ind w:firstLine="540"/>
        <w:jc w:val="both"/>
      </w:pPr>
      <w:r>
        <w:t xml:space="preserve">Объемы финансирования Программы за счет средств бюджетов субъектов Российской Федерации определены с учетом предельного уровня софинансирования расходного обязательства субъекта Российской Федерации из федерального бюджета на очередной финансовый год, ежегодно утверждаемого Правительством Российской Федерации, и уровня расчетной бюджетной обеспеченности субъекта Российской Федерации, определенного в соответствии с </w:t>
      </w:r>
      <w:hyperlink r:id="rId36"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726130" w:rsidRDefault="00726130">
      <w:pPr>
        <w:pStyle w:val="ConsPlusNormal"/>
        <w:jc w:val="both"/>
      </w:pPr>
      <w:r>
        <w:t xml:space="preserve">(в ред. </w:t>
      </w:r>
      <w:hyperlink r:id="rId37"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Программой, приведены в </w:t>
      </w:r>
      <w:hyperlink w:anchor="P2934" w:history="1">
        <w:r>
          <w:rPr>
            <w:color w:val="0000FF"/>
          </w:rPr>
          <w:t>приложении N 5</w:t>
        </w:r>
      </w:hyperlink>
      <w:r>
        <w:t>.</w:t>
      </w:r>
    </w:p>
    <w:p w:rsidR="00726130" w:rsidRDefault="00726130">
      <w:pPr>
        <w:pStyle w:val="ConsPlusNormal"/>
        <w:spacing w:before="220"/>
        <w:ind w:firstLine="540"/>
        <w:jc w:val="both"/>
      </w:pPr>
      <w:r>
        <w:t xml:space="preserve">Объемы и источники финансирования по направлениям реализации Программы приведены в </w:t>
      </w:r>
      <w:hyperlink w:anchor="P3015" w:history="1">
        <w:r>
          <w:rPr>
            <w:color w:val="0000FF"/>
          </w:rPr>
          <w:t>приложении N 6</w:t>
        </w:r>
      </w:hyperlink>
      <w:r>
        <w:t>.</w:t>
      </w:r>
    </w:p>
    <w:p w:rsidR="00726130" w:rsidRDefault="00726130">
      <w:pPr>
        <w:pStyle w:val="ConsPlusNormal"/>
        <w:spacing w:before="220"/>
        <w:ind w:firstLine="540"/>
        <w:jc w:val="both"/>
      </w:pPr>
      <w:r>
        <w:t xml:space="preserve">Объемы финансирования Программы за счет средств федерального бюджета по государственным заказчикам приведены в </w:t>
      </w:r>
      <w:hyperlink w:anchor="P3299" w:history="1">
        <w:r>
          <w:rPr>
            <w:color w:val="0000FF"/>
          </w:rPr>
          <w:t>приложении N 7</w:t>
        </w:r>
      </w:hyperlink>
      <w:r>
        <w:t>.</w:t>
      </w:r>
    </w:p>
    <w:p w:rsidR="00726130" w:rsidRDefault="00726130">
      <w:pPr>
        <w:pStyle w:val="ConsPlusNormal"/>
        <w:jc w:val="center"/>
      </w:pPr>
    </w:p>
    <w:p w:rsidR="00726130" w:rsidRDefault="00726130">
      <w:pPr>
        <w:pStyle w:val="ConsPlusTitle"/>
        <w:jc w:val="center"/>
        <w:outlineLvl w:val="2"/>
      </w:pPr>
      <w:r>
        <w:t>V. Механизм реализации Программы, включающий</w:t>
      </w:r>
    </w:p>
    <w:p w:rsidR="00726130" w:rsidRDefault="00726130">
      <w:pPr>
        <w:pStyle w:val="ConsPlusTitle"/>
        <w:jc w:val="center"/>
      </w:pPr>
      <w:r>
        <w:t>в себя механизм управления Программой, распределение сфер</w:t>
      </w:r>
    </w:p>
    <w:p w:rsidR="00726130" w:rsidRDefault="00726130">
      <w:pPr>
        <w:pStyle w:val="ConsPlusTitle"/>
        <w:jc w:val="center"/>
      </w:pPr>
      <w:r>
        <w:t>ответственности и механизм взаимодействия государственных</w:t>
      </w:r>
    </w:p>
    <w:p w:rsidR="00726130" w:rsidRDefault="00726130">
      <w:pPr>
        <w:pStyle w:val="ConsPlusTitle"/>
        <w:jc w:val="center"/>
      </w:pPr>
      <w:r>
        <w:t>заказчиков Программы</w:t>
      </w:r>
    </w:p>
    <w:p w:rsidR="00726130" w:rsidRDefault="00726130">
      <w:pPr>
        <w:pStyle w:val="ConsPlusNormal"/>
        <w:ind w:firstLine="540"/>
        <w:jc w:val="both"/>
      </w:pPr>
    </w:p>
    <w:p w:rsidR="00726130" w:rsidRDefault="00726130">
      <w:pPr>
        <w:pStyle w:val="ConsPlusNormal"/>
        <w:ind w:firstLine="540"/>
        <w:jc w:val="both"/>
      </w:pPr>
      <w:r>
        <w:t>Министр природных ресурсов и экологии Российской Федерации является руководителем Программы. Руководитель Программы несет ответственность за реализацию и конечные результаты Программы, рациональное использование выделяемых финансовых средств, определяет формы и методы управления реализацией Программы.</w:t>
      </w:r>
    </w:p>
    <w:p w:rsidR="00726130" w:rsidRDefault="00726130">
      <w:pPr>
        <w:pStyle w:val="ConsPlusNormal"/>
        <w:spacing w:before="220"/>
        <w:ind w:firstLine="540"/>
        <w:jc w:val="both"/>
      </w:pPr>
      <w:r>
        <w:lastRenderedPageBreak/>
        <w:t>Текущее управление реализацией Программы осуществляется государственным заказчиком - координатором Программы - Министерством природных ресурсов и экологии Российской Федерации, а также дирекцией Программы во взаимодействии с государственными заказчиками.</w:t>
      </w:r>
    </w:p>
    <w:p w:rsidR="00726130" w:rsidRDefault="00726130">
      <w:pPr>
        <w:pStyle w:val="ConsPlusNormal"/>
        <w:spacing w:before="220"/>
        <w:ind w:firstLine="540"/>
        <w:jc w:val="both"/>
      </w:pPr>
      <w:r>
        <w:t>В ходе реализации Программы в целях рационального использования средств федерального бюджета и внебюджетных источников, а также обеспечения публичности информации государственный заказчик - координатор Программы:</w:t>
      </w:r>
    </w:p>
    <w:p w:rsidR="00726130" w:rsidRDefault="00726130">
      <w:pPr>
        <w:pStyle w:val="ConsPlusNormal"/>
        <w:spacing w:before="220"/>
        <w:ind w:firstLine="540"/>
        <w:jc w:val="both"/>
      </w:pPr>
      <w:r>
        <w:t>разрабатывает порядок формирования детализированного организационно-финансового плана реализации Программы и согласовывает ежегодные планы реализации мероприятий Программы, разработанные государственными заказчиками;</w:t>
      </w:r>
    </w:p>
    <w:p w:rsidR="00726130" w:rsidRDefault="00726130">
      <w:pPr>
        <w:pStyle w:val="ConsPlusNormal"/>
        <w:jc w:val="both"/>
      </w:pPr>
      <w:r>
        <w:t xml:space="preserve">(в ред. </w:t>
      </w:r>
      <w:hyperlink r:id="rId38" w:history="1">
        <w:r>
          <w:rPr>
            <w:color w:val="0000FF"/>
          </w:rPr>
          <w:t>Постановления</w:t>
        </w:r>
      </w:hyperlink>
      <w:r>
        <w:t xml:space="preserve"> Правительства РФ от 26.12.2013 N 1295)</w:t>
      </w:r>
    </w:p>
    <w:p w:rsidR="00726130" w:rsidRDefault="00726130">
      <w:pPr>
        <w:pStyle w:val="ConsPlusNormal"/>
        <w:spacing w:before="220"/>
        <w:ind w:firstLine="540"/>
        <w:jc w:val="both"/>
      </w:pPr>
      <w:r>
        <w:t>осуществляет координацию деятельности государственных заказчиков в ходе реализации Программы;</w:t>
      </w:r>
    </w:p>
    <w:p w:rsidR="00726130" w:rsidRDefault="00726130">
      <w:pPr>
        <w:pStyle w:val="ConsPlusNormal"/>
        <w:spacing w:before="220"/>
        <w:ind w:firstLine="540"/>
        <w:jc w:val="both"/>
      </w:pPr>
      <w:r>
        <w:t>ежеквартально представляет в Министерство экономического развития Российской Федерации и Министерство финансов Российской Федерации в установленной форме отчет о ходе реализации Программы, достигнутых результатах и об эффективности использования финансовых средств;</w:t>
      </w:r>
    </w:p>
    <w:p w:rsidR="00726130" w:rsidRDefault="00726130">
      <w:pPr>
        <w:pStyle w:val="ConsPlusNormal"/>
        <w:spacing w:before="220"/>
        <w:ind w:firstLine="540"/>
        <w:jc w:val="both"/>
      </w:pPr>
      <w:r>
        <w:t>вносит в Министерство экономического развития Российской Федерации и Министерство финансов Российской Федерации предложения по корректировке Программы, продлению срока ее реализации либо прекращению ее реализации (при необходимости);</w:t>
      </w:r>
    </w:p>
    <w:p w:rsidR="00726130" w:rsidRDefault="00726130">
      <w:pPr>
        <w:pStyle w:val="ConsPlusNormal"/>
        <w:spacing w:before="220"/>
        <w:ind w:firstLine="540"/>
        <w:jc w:val="both"/>
      </w:pPr>
      <w:r>
        <w:t>осуществляет руководство дирекцией Программы;</w:t>
      </w:r>
    </w:p>
    <w:p w:rsidR="00726130" w:rsidRDefault="00726130">
      <w:pPr>
        <w:pStyle w:val="ConsPlusNormal"/>
        <w:spacing w:before="220"/>
        <w:ind w:firstLine="540"/>
        <w:jc w:val="both"/>
      </w:pPr>
      <w:r>
        <w:t>выполняет функции государственного заказчика в пределах своих полномочий и сферы ответственности.</w:t>
      </w:r>
    </w:p>
    <w:p w:rsidR="00726130" w:rsidRDefault="00726130">
      <w:pPr>
        <w:pStyle w:val="ConsPlusNormal"/>
        <w:spacing w:before="220"/>
        <w:ind w:firstLine="540"/>
        <w:jc w:val="both"/>
      </w:pPr>
      <w:r>
        <w:t>Государственные заказчики Программы:</w:t>
      </w:r>
    </w:p>
    <w:p w:rsidR="00726130" w:rsidRDefault="00726130">
      <w:pPr>
        <w:pStyle w:val="ConsPlusNormal"/>
        <w:spacing w:before="220"/>
        <w:ind w:firstLine="540"/>
        <w:jc w:val="both"/>
      </w:pPr>
      <w:r>
        <w:t>несут ответственность за организацию и исполнение мероприятий Программы в пределах своей компетенции, а также за достижение показателей указанных мероприятий и сроки их реализации;</w:t>
      </w:r>
    </w:p>
    <w:p w:rsidR="00726130" w:rsidRDefault="00726130">
      <w:pPr>
        <w:pStyle w:val="ConsPlusNormal"/>
        <w:spacing w:before="220"/>
        <w:ind w:firstLine="540"/>
        <w:jc w:val="both"/>
      </w:pPr>
      <w:r>
        <w:t>готовят и направляют на согласование государственному заказчику - координатору Программы материалы, необходимые для детализации укрупненных инвестиционных проектов;</w:t>
      </w:r>
    </w:p>
    <w:p w:rsidR="00726130" w:rsidRDefault="00726130">
      <w:pPr>
        <w:pStyle w:val="ConsPlusNormal"/>
        <w:spacing w:before="220"/>
        <w:ind w:firstLine="540"/>
        <w:jc w:val="both"/>
      </w:pPr>
      <w:r>
        <w:t>осуществляют ведение ежеквартальной (ежегодной) отчетности о реализации Программы.</w:t>
      </w:r>
    </w:p>
    <w:p w:rsidR="00726130" w:rsidRDefault="00726130">
      <w:pPr>
        <w:pStyle w:val="ConsPlusNormal"/>
        <w:spacing w:before="220"/>
        <w:ind w:firstLine="540"/>
        <w:jc w:val="both"/>
      </w:pPr>
      <w:r>
        <w:t>Создаваемая в целях эффективной организации выполнения Программы дирекция Программы:</w:t>
      </w:r>
    </w:p>
    <w:p w:rsidR="00726130" w:rsidRDefault="00726130">
      <w:pPr>
        <w:pStyle w:val="ConsPlusNormal"/>
        <w:spacing w:before="220"/>
        <w:ind w:firstLine="540"/>
        <w:jc w:val="both"/>
      </w:pPr>
      <w:r>
        <w:t>осуществляет организационную поддержку реализации Программы, в том числе организацию размещения государственного заказа в порядке, установленном законодательством Российской Федерации;</w:t>
      </w:r>
    </w:p>
    <w:p w:rsidR="00726130" w:rsidRDefault="00726130">
      <w:pPr>
        <w:pStyle w:val="ConsPlusNormal"/>
        <w:spacing w:before="220"/>
        <w:ind w:firstLine="540"/>
        <w:jc w:val="both"/>
      </w:pPr>
      <w:r>
        <w:t>формирует ежегодные сводные планы реализации мероприятий Программы;</w:t>
      </w:r>
    </w:p>
    <w:p w:rsidR="00726130" w:rsidRDefault="00726130">
      <w:pPr>
        <w:pStyle w:val="ConsPlusNormal"/>
        <w:spacing w:before="220"/>
        <w:ind w:firstLine="540"/>
        <w:jc w:val="both"/>
      </w:pPr>
      <w:r>
        <w:t>осуществляет сбор и обобщение отчетов государственных заказчиков о ходе реализации Программы, возникающих проблемах и необходимых мерах по их преодолению.</w:t>
      </w:r>
    </w:p>
    <w:p w:rsidR="00726130" w:rsidRDefault="00726130">
      <w:pPr>
        <w:pStyle w:val="ConsPlusNormal"/>
        <w:spacing w:before="220"/>
        <w:ind w:firstLine="540"/>
        <w:jc w:val="both"/>
      </w:pPr>
      <w:r>
        <w:t>Предельная численность дирекции Программы составляет не более 6 человек. Финансовое обеспечение деятельности группы реализации осуществляется за счет средств федерального бюджета, предусмотренных на прочие расходы по Программе.</w:t>
      </w:r>
    </w:p>
    <w:p w:rsidR="00726130" w:rsidRDefault="00726130">
      <w:pPr>
        <w:pStyle w:val="ConsPlusNormal"/>
        <w:spacing w:before="220"/>
        <w:ind w:firstLine="540"/>
        <w:jc w:val="both"/>
      </w:pPr>
      <w:r>
        <w:lastRenderedPageBreak/>
        <w:t>Функции дирекции Программы возлагаются на федеральное государственное бюджетное учреждение, находящееся в ведении Министерства природных ресурсов и экологии Российской Федерации, с предоставлением данному учреждению субсидии.</w:t>
      </w:r>
    </w:p>
    <w:p w:rsidR="00726130" w:rsidRDefault="00726130">
      <w:pPr>
        <w:pStyle w:val="ConsPlusNormal"/>
        <w:spacing w:before="220"/>
        <w:ind w:firstLine="540"/>
        <w:jc w:val="both"/>
      </w:pPr>
      <w:r>
        <w:t xml:space="preserve">Предоставление бюджетных ассигнований в форме субсидий бюджетам субъектов Российской Федерации на софинансирование расходных обязательств субъектов Российской Федерации по осуществлению природоохранных мероприятий и бюджетных инвестиций в объекты капитального строительства собственности субъектов Российской Федерации и муниципальной собственности осуществляется в соответствии с Правилами, предусмотренными </w:t>
      </w:r>
      <w:hyperlink w:anchor="P2934" w:history="1">
        <w:r>
          <w:rPr>
            <w:color w:val="0000FF"/>
          </w:rPr>
          <w:t>приложением N 5</w:t>
        </w:r>
      </w:hyperlink>
      <w:r>
        <w:t xml:space="preserve"> к Программе.</w:t>
      </w:r>
    </w:p>
    <w:p w:rsidR="00726130" w:rsidRDefault="00726130">
      <w:pPr>
        <w:pStyle w:val="ConsPlusNormal"/>
        <w:spacing w:before="220"/>
        <w:ind w:firstLine="540"/>
        <w:jc w:val="both"/>
      </w:pPr>
      <w:r>
        <w:t>В случаях, предусмотренных законодательством Российской Федерации, капитальные вложения в объекты капитального строительства государственной собственности Российской Федерации могут осуществляться посредством предоставления субсидий федеральным государственным бюджетным учреждениям, в том числе:</w:t>
      </w:r>
    </w:p>
    <w:p w:rsidR="00726130" w:rsidRDefault="00726130">
      <w:pPr>
        <w:pStyle w:val="ConsPlusNormal"/>
        <w:jc w:val="both"/>
      </w:pPr>
      <w:r>
        <w:t xml:space="preserve">(абзац введен </w:t>
      </w:r>
      <w:hyperlink r:id="rId39" w:history="1">
        <w:r>
          <w:rPr>
            <w:color w:val="0000FF"/>
          </w:rPr>
          <w:t>Постановлением</w:t>
        </w:r>
      </w:hyperlink>
      <w:r>
        <w:t xml:space="preserve"> Правительства РФ от 26.12.2014 N 1535)</w:t>
      </w:r>
    </w:p>
    <w:p w:rsidR="00726130" w:rsidRDefault="00726130">
      <w:pPr>
        <w:pStyle w:val="ConsPlusNormal"/>
        <w:spacing w:before="220"/>
        <w:ind w:firstLine="540"/>
        <w:jc w:val="both"/>
      </w:pPr>
      <w:r>
        <w:t>на разработку проектной документации на объекты капитального строительства (реконструкции)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726130" w:rsidRDefault="00726130">
      <w:pPr>
        <w:pStyle w:val="ConsPlusNormal"/>
        <w:jc w:val="both"/>
      </w:pPr>
      <w:r>
        <w:t xml:space="preserve">(абзац введен </w:t>
      </w:r>
      <w:hyperlink r:id="rId40" w:history="1">
        <w:r>
          <w:rPr>
            <w:color w:val="0000FF"/>
          </w:rPr>
          <w:t>Постановлением</w:t>
        </w:r>
      </w:hyperlink>
      <w:r>
        <w:t xml:space="preserve"> Правительства РФ от 26.12.2014 N 1535)</w:t>
      </w:r>
    </w:p>
    <w:p w:rsidR="00726130" w:rsidRDefault="00726130">
      <w:pPr>
        <w:pStyle w:val="ConsPlusNormal"/>
        <w:spacing w:before="220"/>
        <w:ind w:firstLine="540"/>
        <w:jc w:val="both"/>
      </w:pPr>
      <w:r>
        <w:t>на проведение технологического и ценового аудита в отношении объектов капитального строительства (реконструкции);</w:t>
      </w:r>
    </w:p>
    <w:p w:rsidR="00726130" w:rsidRDefault="00726130">
      <w:pPr>
        <w:pStyle w:val="ConsPlusNormal"/>
        <w:jc w:val="both"/>
      </w:pPr>
      <w:r>
        <w:t xml:space="preserve">(абзац введен </w:t>
      </w:r>
      <w:hyperlink r:id="rId41" w:history="1">
        <w:r>
          <w:rPr>
            <w:color w:val="0000FF"/>
          </w:rPr>
          <w:t>Постановлением</w:t>
        </w:r>
      </w:hyperlink>
      <w:r>
        <w:t xml:space="preserve"> Правительства РФ от 26.12.2014 N 1535)</w:t>
      </w:r>
    </w:p>
    <w:p w:rsidR="00726130" w:rsidRDefault="00726130">
      <w:pPr>
        <w:pStyle w:val="ConsPlusNormal"/>
        <w:spacing w:before="220"/>
        <w:ind w:firstLine="540"/>
        <w:jc w:val="both"/>
      </w:pPr>
      <w:r>
        <w:t>на проведение государственной экспертизы проектной документации и результатов инженерных изысканий;</w:t>
      </w:r>
    </w:p>
    <w:p w:rsidR="00726130" w:rsidRDefault="00726130">
      <w:pPr>
        <w:pStyle w:val="ConsPlusNormal"/>
        <w:jc w:val="both"/>
      </w:pPr>
      <w:r>
        <w:t xml:space="preserve">(абзац введен </w:t>
      </w:r>
      <w:hyperlink r:id="rId42" w:history="1">
        <w:r>
          <w:rPr>
            <w:color w:val="0000FF"/>
          </w:rPr>
          <w:t>Постановлением</w:t>
        </w:r>
      </w:hyperlink>
      <w:r>
        <w:t xml:space="preserve"> Правительства РФ от 26.12.2014 N 1535)</w:t>
      </w:r>
    </w:p>
    <w:p w:rsidR="00726130" w:rsidRDefault="00726130">
      <w:pPr>
        <w:pStyle w:val="ConsPlusNormal"/>
        <w:spacing w:before="220"/>
        <w:ind w:firstLine="540"/>
        <w:jc w:val="both"/>
      </w:pPr>
      <w:r>
        <w:t>на проведение проверки достоверности определения сметной стоимости объектов капитального строительства (реконструкции);</w:t>
      </w:r>
    </w:p>
    <w:p w:rsidR="00726130" w:rsidRDefault="00726130">
      <w:pPr>
        <w:pStyle w:val="ConsPlusNormal"/>
        <w:jc w:val="both"/>
      </w:pPr>
      <w:r>
        <w:t xml:space="preserve">(абзац введен </w:t>
      </w:r>
      <w:hyperlink r:id="rId43" w:history="1">
        <w:r>
          <w:rPr>
            <w:color w:val="0000FF"/>
          </w:rPr>
          <w:t>Постановлением</w:t>
        </w:r>
      </w:hyperlink>
      <w:r>
        <w:t xml:space="preserve"> Правительства РФ от 26.12.2014 N 1535)</w:t>
      </w:r>
    </w:p>
    <w:p w:rsidR="00726130" w:rsidRDefault="00726130">
      <w:pPr>
        <w:pStyle w:val="ConsPlusNormal"/>
        <w:spacing w:before="220"/>
        <w:ind w:firstLine="540"/>
        <w:jc w:val="both"/>
      </w:pPr>
      <w:r>
        <w:t>на приобретение объектов недвижимого имущества в государственную собственность Российской Федерации.</w:t>
      </w:r>
    </w:p>
    <w:p w:rsidR="00726130" w:rsidRDefault="00726130">
      <w:pPr>
        <w:pStyle w:val="ConsPlusNormal"/>
        <w:jc w:val="both"/>
      </w:pPr>
      <w:r>
        <w:t xml:space="preserve">(абзац введен </w:t>
      </w:r>
      <w:hyperlink r:id="rId44" w:history="1">
        <w:r>
          <w:rPr>
            <w:color w:val="0000FF"/>
          </w:rPr>
          <w:t>Постановлением</w:t>
        </w:r>
      </w:hyperlink>
      <w:r>
        <w:t xml:space="preserve"> Правительства РФ от 26.12.2014 N 1535)</w:t>
      </w:r>
    </w:p>
    <w:p w:rsidR="00726130" w:rsidRDefault="00726130">
      <w:pPr>
        <w:pStyle w:val="ConsPlusNormal"/>
        <w:ind w:firstLine="540"/>
        <w:jc w:val="both"/>
      </w:pPr>
    </w:p>
    <w:p w:rsidR="00726130" w:rsidRDefault="00726130">
      <w:pPr>
        <w:pStyle w:val="ConsPlusTitle"/>
        <w:jc w:val="center"/>
        <w:outlineLvl w:val="2"/>
      </w:pPr>
      <w:r>
        <w:t>VI. Оценка социально-экономической и экологической</w:t>
      </w:r>
    </w:p>
    <w:p w:rsidR="00726130" w:rsidRDefault="00726130">
      <w:pPr>
        <w:pStyle w:val="ConsPlusTitle"/>
        <w:jc w:val="center"/>
      </w:pPr>
      <w:r>
        <w:t>эффективности Программы</w:t>
      </w:r>
    </w:p>
    <w:p w:rsidR="00726130" w:rsidRDefault="00726130">
      <w:pPr>
        <w:pStyle w:val="ConsPlusNormal"/>
        <w:ind w:firstLine="540"/>
        <w:jc w:val="both"/>
      </w:pPr>
    </w:p>
    <w:p w:rsidR="00726130" w:rsidRDefault="00726130">
      <w:pPr>
        <w:pStyle w:val="ConsPlusNormal"/>
        <w:ind w:firstLine="540"/>
        <w:jc w:val="both"/>
      </w:pPr>
      <w:r>
        <w:t>Реализация Программы позволит создать условия для сохранения уникальной экологической системы озера Байкал как значимого фактора развития Байкальской природной территории.</w:t>
      </w:r>
    </w:p>
    <w:p w:rsidR="00726130" w:rsidRDefault="00726130">
      <w:pPr>
        <w:pStyle w:val="ConsPlusNormal"/>
        <w:spacing w:before="220"/>
        <w:ind w:firstLine="540"/>
        <w:jc w:val="both"/>
      </w:pPr>
      <w:r>
        <w:t>В ходе реализации Программы планируется достигнуть существенного сокращения поступления в акваторию озера Байкал загрязненных сточных вод - до 42,1 процента к 2020 году по сравнению с 2010 годом.</w:t>
      </w:r>
    </w:p>
    <w:p w:rsidR="00726130" w:rsidRDefault="00726130">
      <w:pPr>
        <w:pStyle w:val="ConsPlusNormal"/>
        <w:jc w:val="both"/>
      </w:pPr>
      <w:r>
        <w:t xml:space="preserve">(в ред. </w:t>
      </w:r>
      <w:hyperlink r:id="rId45"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Реализация мероприятий Программы по управлению отходами позволит:</w:t>
      </w:r>
    </w:p>
    <w:p w:rsidR="00726130" w:rsidRDefault="00726130">
      <w:pPr>
        <w:pStyle w:val="ConsPlusNormal"/>
        <w:spacing w:before="220"/>
        <w:ind w:firstLine="540"/>
        <w:jc w:val="both"/>
      </w:pPr>
      <w:r>
        <w:t>реабилитировать порядка 78 процентов Байкальской природной территории, подвергшейся высокому и экстремально высокому загрязнению;</w:t>
      </w:r>
    </w:p>
    <w:p w:rsidR="00726130" w:rsidRDefault="00726130">
      <w:pPr>
        <w:pStyle w:val="ConsPlusNormal"/>
        <w:jc w:val="both"/>
      </w:pPr>
      <w:r>
        <w:t xml:space="preserve">(в ред. </w:t>
      </w:r>
      <w:hyperlink r:id="rId46"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lastRenderedPageBreak/>
        <w:t>увеличить до 79,4 процента к 2020 году количество отходов, которые будут перерабатываться и размещаться на оборудованных полигонах.</w:t>
      </w:r>
    </w:p>
    <w:p w:rsidR="00726130" w:rsidRDefault="00726130">
      <w:pPr>
        <w:pStyle w:val="ConsPlusNormal"/>
        <w:jc w:val="both"/>
      </w:pPr>
      <w:r>
        <w:t xml:space="preserve">(в ред. </w:t>
      </w:r>
      <w:hyperlink r:id="rId47"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Обеспечение развития инфраструктуры экологического туризма позволит повысить вклад системы особо охраняемых природных территорий в сохранение природного потенциала Байкальской природной территории посредством оптимизации рекреационной нагрузки на природные системы. Одновременно формирование инфраструктуры экологического туризма позволит более полно использовать рекреационный потенциал этого уникального региона (на 28 процентов увеличится отношение количества посещений особо охраняемых природных территорий к их рекреационной емкости), что повлечет за собой развитие комплекса сопутствующих услуг в сферах транспорта, гостиничного бизнеса, общественного питания, спорта, торговли.</w:t>
      </w:r>
    </w:p>
    <w:p w:rsidR="00726130" w:rsidRDefault="00726130">
      <w:pPr>
        <w:pStyle w:val="ConsPlusNormal"/>
        <w:spacing w:before="220"/>
        <w:ind w:firstLine="540"/>
        <w:jc w:val="both"/>
      </w:pPr>
      <w:r>
        <w:t>Мероприятия по развитию системы особо охраняемых природных территорий позволят повысить эффективность противопожарных мероприятий на Байкальской природной территории, сократив на 25 процентов среднюю площадь лесов, пройденную пожарами (по сравнению с уточненными данными 2011 года). Увеличение антропогенной нагрузки должно сопровождаться одновременными адекватными усилиями по сохранению биоразнообразия и среды обитания животных. Программа предполагает сохранение доли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 на уровне 13,6 процента.</w:t>
      </w:r>
    </w:p>
    <w:p w:rsidR="00726130" w:rsidRDefault="00726130">
      <w:pPr>
        <w:pStyle w:val="ConsPlusNormal"/>
        <w:spacing w:before="220"/>
        <w:ind w:firstLine="540"/>
        <w:jc w:val="both"/>
      </w:pPr>
      <w:r>
        <w:t>Реализация мероприятий в сфере использования, изучения, сохранения и воспроизводства водных биологических ресурсов и среды их обитания позволит увеличить количество выпускаемых водных биологических ресурсов до 403,2 млн. штук.</w:t>
      </w:r>
    </w:p>
    <w:p w:rsidR="00726130" w:rsidRDefault="00726130">
      <w:pPr>
        <w:pStyle w:val="ConsPlusNormal"/>
        <w:jc w:val="both"/>
      </w:pPr>
      <w:r>
        <w:t xml:space="preserve">(в ред. </w:t>
      </w:r>
      <w:hyperlink r:id="rId48"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Берегоукрепительные работы обеспечат защиту территории и населения от чрезвычайных ситуаций, а также снижение объемов загрязнения продуктами жизнедеятельности человека озера Байкал и впадающих в него рек. Доля протяженности построенных сооружений инженерной защиты в общей протяженности берегов, нуждающихся в строительстве таких сооружений, возрастет до 2,2.</w:t>
      </w:r>
    </w:p>
    <w:p w:rsidR="00726130" w:rsidRDefault="00726130">
      <w:pPr>
        <w:pStyle w:val="ConsPlusNormal"/>
        <w:jc w:val="both"/>
      </w:pPr>
      <w:r>
        <w:t xml:space="preserve">(в ред. </w:t>
      </w:r>
      <w:hyperlink r:id="rId49"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Значимым результатом реализации Программы станет укрепление материальной базы и совершенствование государственного экологического мониторинга, обеспечивающего высокую достоверность, оперативность и полноту сведений за счет использования информации всех уполномоченных государственных органов.</w:t>
      </w:r>
    </w:p>
    <w:p w:rsidR="00726130" w:rsidRDefault="00726130">
      <w:pPr>
        <w:pStyle w:val="ConsPlusNormal"/>
        <w:spacing w:before="220"/>
        <w:ind w:firstLine="540"/>
        <w:jc w:val="both"/>
      </w:pPr>
      <w:r>
        <w:t>Эффективность расходования бюджетных средств, направленных на реализацию Программы, характеризуется результатом осуществления мероприятий Программы при плановых объемах и источниках финансирования.</w:t>
      </w:r>
    </w:p>
    <w:p w:rsidR="00726130" w:rsidRDefault="00726130">
      <w:pPr>
        <w:pStyle w:val="ConsPlusNormal"/>
        <w:spacing w:before="220"/>
        <w:ind w:firstLine="540"/>
        <w:jc w:val="both"/>
      </w:pPr>
      <w:r>
        <w:t>Оценка эффективности расходования бюджетных средств осуществляется за отчетный финансовый год в течение всего срока реализации Программы.</w:t>
      </w:r>
    </w:p>
    <w:p w:rsidR="00726130" w:rsidRDefault="00726130">
      <w:pPr>
        <w:pStyle w:val="ConsPlusNormal"/>
        <w:spacing w:before="220"/>
        <w:ind w:firstLine="540"/>
        <w:jc w:val="both"/>
      </w:pPr>
      <w:r>
        <w:t>Эффективность расходования бюджетных средств характеризуется следующими группами показателей:</w:t>
      </w:r>
    </w:p>
    <w:p w:rsidR="00726130" w:rsidRDefault="00726130">
      <w:pPr>
        <w:pStyle w:val="ConsPlusNormal"/>
        <w:spacing w:before="220"/>
        <w:ind w:firstLine="540"/>
        <w:jc w:val="both"/>
      </w:pPr>
      <w:r>
        <w:t>степень соответствия фактического и планового уровня использования бюджетных средств;</w:t>
      </w:r>
    </w:p>
    <w:p w:rsidR="00726130" w:rsidRDefault="00726130">
      <w:pPr>
        <w:pStyle w:val="ConsPlusNormal"/>
        <w:spacing w:before="220"/>
        <w:ind w:firstLine="540"/>
        <w:jc w:val="both"/>
      </w:pPr>
      <w:r>
        <w:t>степень исполнения плана реализации мероприятий Программы;</w:t>
      </w:r>
    </w:p>
    <w:p w:rsidR="00726130" w:rsidRDefault="00726130">
      <w:pPr>
        <w:pStyle w:val="ConsPlusNormal"/>
        <w:spacing w:before="220"/>
        <w:ind w:firstLine="540"/>
        <w:jc w:val="both"/>
      </w:pPr>
      <w:r>
        <w:t>степень достижения целей и решения задач Программы.</w:t>
      </w:r>
    </w:p>
    <w:p w:rsidR="00726130" w:rsidRDefault="00726130">
      <w:pPr>
        <w:pStyle w:val="ConsPlusNormal"/>
        <w:spacing w:before="220"/>
        <w:ind w:firstLine="540"/>
        <w:jc w:val="both"/>
      </w:pPr>
      <w:r>
        <w:lastRenderedPageBreak/>
        <w:t>Степень соответствия фактического и планового уровня использования бюджетных средств характеризуется своевременностью, полнотой и целевым характером использования средств, предусмотренных на реализацию Программы. Оценка данного показателя осуществляется путем сопоставления фактически произведенных в отчетном году затрат по направлениям реализации и мероприятиям Программы с их плановыми значениями.</w:t>
      </w:r>
    </w:p>
    <w:p w:rsidR="00726130" w:rsidRDefault="00726130">
      <w:pPr>
        <w:pStyle w:val="ConsPlusNormal"/>
        <w:spacing w:before="220"/>
        <w:ind w:firstLine="540"/>
        <w:jc w:val="both"/>
      </w:pPr>
      <w:r>
        <w:t>Оценка степени исполнения плана реализации мероприятий Программы осуществляется на основе информации, характеризующей:</w:t>
      </w:r>
    </w:p>
    <w:p w:rsidR="00726130" w:rsidRDefault="00726130">
      <w:pPr>
        <w:pStyle w:val="ConsPlusNormal"/>
        <w:spacing w:before="220"/>
        <w:ind w:firstLine="540"/>
        <w:jc w:val="both"/>
      </w:pPr>
      <w:r>
        <w:t>полноту и своевременность выполнения мероприятий, финансируемых за счет средств, предусмотренных на реализацию Программы;</w:t>
      </w:r>
    </w:p>
    <w:p w:rsidR="00726130" w:rsidRDefault="00726130">
      <w:pPr>
        <w:pStyle w:val="ConsPlusNormal"/>
        <w:spacing w:before="220"/>
        <w:ind w:firstLine="540"/>
        <w:jc w:val="both"/>
      </w:pPr>
      <w:r>
        <w:t>достижение запланированных результатов мероприятий Программы.</w:t>
      </w:r>
    </w:p>
    <w:p w:rsidR="00726130" w:rsidRDefault="00726130">
      <w:pPr>
        <w:pStyle w:val="ConsPlusNormal"/>
        <w:spacing w:before="220"/>
        <w:ind w:firstLine="540"/>
        <w:jc w:val="both"/>
      </w:pPr>
      <w:r>
        <w:t>Для выявления степени достижения запланированных результатов Программы в отчетном году фактически достигнутые значения целевых показателей и индикаторов сопоставляются с их плановыми значениями.</w:t>
      </w:r>
    </w:p>
    <w:p w:rsidR="00726130" w:rsidRDefault="00726130">
      <w:pPr>
        <w:pStyle w:val="ConsPlusNormal"/>
        <w:spacing w:before="220"/>
        <w:ind w:firstLine="540"/>
        <w:jc w:val="both"/>
      </w:pPr>
      <w:r>
        <w:t xml:space="preserve">Методика оценки эффективности реализации Программы приведена в </w:t>
      </w:r>
      <w:hyperlink w:anchor="P3651" w:history="1">
        <w:r>
          <w:rPr>
            <w:color w:val="0000FF"/>
          </w:rPr>
          <w:t>приложении N 8</w:t>
        </w:r>
      </w:hyperlink>
      <w:r>
        <w:t>.</w:t>
      </w:r>
    </w:p>
    <w:p w:rsidR="00726130" w:rsidRDefault="00726130">
      <w:pPr>
        <w:pStyle w:val="ConsPlusNormal"/>
        <w:spacing w:before="220"/>
        <w:ind w:firstLine="540"/>
        <w:jc w:val="both"/>
      </w:pPr>
      <w:r>
        <w:t>Фактическое достижение значений целевых индикаторов Программы в отчетном финансовом году является подтверждением эффективности использования бюджетных средств.</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1</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right"/>
      </w:pPr>
    </w:p>
    <w:p w:rsidR="00726130" w:rsidRDefault="00726130">
      <w:pPr>
        <w:pStyle w:val="ConsPlusTitle"/>
        <w:jc w:val="center"/>
      </w:pPr>
      <w:bookmarkStart w:id="1" w:name="P278"/>
      <w:bookmarkEnd w:id="1"/>
      <w:r>
        <w:t>ЦЕЛЕВЫЕ ИНДИКАТОРЫ</w:t>
      </w:r>
    </w:p>
    <w:p w:rsidR="00726130" w:rsidRDefault="00726130">
      <w:pPr>
        <w:pStyle w:val="ConsPlusTitle"/>
        <w:jc w:val="center"/>
      </w:pPr>
      <w:r>
        <w:t>ФЕДЕРАЛЬНОЙ ЦЕЛЕВОЙ ПРОГРАММЫ "ОХРАНА ОЗЕРА БАЙКАЛ</w:t>
      </w:r>
    </w:p>
    <w:p w:rsidR="00726130" w:rsidRDefault="00726130">
      <w:pPr>
        <w:pStyle w:val="ConsPlusTitle"/>
        <w:jc w:val="center"/>
      </w:pPr>
      <w:r>
        <w:t>И СОЦИАЛЬНО-ЭКОНОМИЧЕСКОЕ РАЗВИТИЕ БАЙКАЛЬСКОЙ ПРИРОДНОЙ</w:t>
      </w:r>
    </w:p>
    <w:p w:rsidR="00726130" w:rsidRDefault="00726130">
      <w:pPr>
        <w:pStyle w:val="ConsPlusTitle"/>
        <w:jc w:val="center"/>
      </w:pPr>
      <w:r>
        <w:t>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50"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pPr>
    </w:p>
    <w:p w:rsidR="00726130" w:rsidRDefault="00726130">
      <w:pPr>
        <w:sectPr w:rsidR="00726130" w:rsidSect="0044342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04"/>
        <w:gridCol w:w="984"/>
        <w:gridCol w:w="984"/>
        <w:gridCol w:w="984"/>
        <w:gridCol w:w="984"/>
        <w:gridCol w:w="984"/>
        <w:gridCol w:w="984"/>
        <w:gridCol w:w="984"/>
        <w:gridCol w:w="984"/>
        <w:gridCol w:w="990"/>
      </w:tblGrid>
      <w:tr w:rsidR="00726130">
        <w:tc>
          <w:tcPr>
            <w:tcW w:w="3402" w:type="dxa"/>
            <w:vMerge w:val="restart"/>
            <w:tcBorders>
              <w:top w:val="single" w:sz="4" w:space="0" w:color="auto"/>
              <w:left w:val="nil"/>
              <w:bottom w:val="single" w:sz="4" w:space="0" w:color="auto"/>
            </w:tcBorders>
          </w:tcPr>
          <w:p w:rsidR="00726130" w:rsidRDefault="00726130">
            <w:pPr>
              <w:pStyle w:val="ConsPlusNormal"/>
            </w:pPr>
          </w:p>
        </w:tc>
        <w:tc>
          <w:tcPr>
            <w:tcW w:w="1304" w:type="dxa"/>
            <w:vMerge w:val="restart"/>
            <w:tcBorders>
              <w:top w:val="single" w:sz="4" w:space="0" w:color="auto"/>
              <w:bottom w:val="single" w:sz="4" w:space="0" w:color="auto"/>
            </w:tcBorders>
          </w:tcPr>
          <w:p w:rsidR="00726130" w:rsidRDefault="00726130">
            <w:pPr>
              <w:pStyle w:val="ConsPlusNormal"/>
              <w:jc w:val="center"/>
            </w:pPr>
            <w:r>
              <w:t>Единица измерения</w:t>
            </w:r>
          </w:p>
        </w:tc>
        <w:tc>
          <w:tcPr>
            <w:tcW w:w="3936" w:type="dxa"/>
            <w:gridSpan w:val="4"/>
            <w:tcBorders>
              <w:top w:val="single" w:sz="4" w:space="0" w:color="auto"/>
              <w:bottom w:val="single" w:sz="4" w:space="0" w:color="auto"/>
            </w:tcBorders>
          </w:tcPr>
          <w:p w:rsidR="00726130" w:rsidRDefault="00726130">
            <w:pPr>
              <w:pStyle w:val="ConsPlusNormal"/>
              <w:jc w:val="center"/>
            </w:pPr>
            <w:r>
              <w:t>I этап</w:t>
            </w:r>
          </w:p>
        </w:tc>
        <w:tc>
          <w:tcPr>
            <w:tcW w:w="4926" w:type="dxa"/>
            <w:gridSpan w:val="5"/>
            <w:tcBorders>
              <w:top w:val="single" w:sz="4" w:space="0" w:color="auto"/>
              <w:bottom w:val="single" w:sz="4" w:space="0" w:color="auto"/>
              <w:right w:val="nil"/>
            </w:tcBorders>
          </w:tcPr>
          <w:p w:rsidR="00726130" w:rsidRDefault="00726130">
            <w:pPr>
              <w:pStyle w:val="ConsPlusNormal"/>
              <w:jc w:val="center"/>
            </w:pPr>
            <w:r>
              <w:t>II этап</w:t>
            </w:r>
          </w:p>
        </w:tc>
      </w:tr>
      <w:tr w:rsidR="00726130">
        <w:tc>
          <w:tcPr>
            <w:tcW w:w="3402" w:type="dxa"/>
            <w:vMerge/>
            <w:tcBorders>
              <w:top w:val="single" w:sz="4" w:space="0" w:color="auto"/>
              <w:left w:val="nil"/>
              <w:bottom w:val="single" w:sz="4" w:space="0" w:color="auto"/>
            </w:tcBorders>
          </w:tcPr>
          <w:p w:rsidR="00726130" w:rsidRDefault="00726130"/>
        </w:tc>
        <w:tc>
          <w:tcPr>
            <w:tcW w:w="1304" w:type="dxa"/>
            <w:vMerge/>
            <w:tcBorders>
              <w:top w:val="single" w:sz="4" w:space="0" w:color="auto"/>
              <w:bottom w:val="single" w:sz="4" w:space="0" w:color="auto"/>
            </w:tcBorders>
          </w:tcPr>
          <w:p w:rsidR="00726130" w:rsidRDefault="00726130"/>
        </w:tc>
        <w:tc>
          <w:tcPr>
            <w:tcW w:w="984" w:type="dxa"/>
            <w:tcBorders>
              <w:top w:val="single" w:sz="4" w:space="0" w:color="auto"/>
              <w:bottom w:val="single" w:sz="4" w:space="0" w:color="auto"/>
            </w:tcBorders>
          </w:tcPr>
          <w:p w:rsidR="00726130" w:rsidRDefault="00726130">
            <w:pPr>
              <w:pStyle w:val="ConsPlusNormal"/>
              <w:jc w:val="center"/>
            </w:pPr>
            <w:r>
              <w:t>2012 год</w:t>
            </w:r>
          </w:p>
        </w:tc>
        <w:tc>
          <w:tcPr>
            <w:tcW w:w="984" w:type="dxa"/>
            <w:tcBorders>
              <w:top w:val="single" w:sz="4" w:space="0" w:color="auto"/>
              <w:bottom w:val="single" w:sz="4" w:space="0" w:color="auto"/>
            </w:tcBorders>
          </w:tcPr>
          <w:p w:rsidR="00726130" w:rsidRDefault="00726130">
            <w:pPr>
              <w:pStyle w:val="ConsPlusNormal"/>
              <w:jc w:val="center"/>
            </w:pPr>
            <w:r>
              <w:t>2013 год</w:t>
            </w:r>
          </w:p>
        </w:tc>
        <w:tc>
          <w:tcPr>
            <w:tcW w:w="984" w:type="dxa"/>
            <w:tcBorders>
              <w:top w:val="single" w:sz="4" w:space="0" w:color="auto"/>
              <w:bottom w:val="single" w:sz="4" w:space="0" w:color="auto"/>
            </w:tcBorders>
          </w:tcPr>
          <w:p w:rsidR="00726130" w:rsidRDefault="00726130">
            <w:pPr>
              <w:pStyle w:val="ConsPlusNormal"/>
              <w:jc w:val="center"/>
            </w:pPr>
            <w:r>
              <w:t>2014 год</w:t>
            </w:r>
          </w:p>
        </w:tc>
        <w:tc>
          <w:tcPr>
            <w:tcW w:w="984" w:type="dxa"/>
            <w:tcBorders>
              <w:top w:val="single" w:sz="4" w:space="0" w:color="auto"/>
              <w:bottom w:val="single" w:sz="4" w:space="0" w:color="auto"/>
            </w:tcBorders>
          </w:tcPr>
          <w:p w:rsidR="00726130" w:rsidRDefault="00726130">
            <w:pPr>
              <w:pStyle w:val="ConsPlusNormal"/>
              <w:jc w:val="center"/>
            </w:pPr>
            <w:r>
              <w:t>2015 год</w:t>
            </w:r>
          </w:p>
        </w:tc>
        <w:tc>
          <w:tcPr>
            <w:tcW w:w="984" w:type="dxa"/>
            <w:tcBorders>
              <w:top w:val="single" w:sz="4" w:space="0" w:color="auto"/>
              <w:bottom w:val="single" w:sz="4" w:space="0" w:color="auto"/>
            </w:tcBorders>
          </w:tcPr>
          <w:p w:rsidR="00726130" w:rsidRDefault="00726130">
            <w:pPr>
              <w:pStyle w:val="ConsPlusNormal"/>
              <w:jc w:val="center"/>
            </w:pPr>
            <w:r>
              <w:t>2016 год</w:t>
            </w:r>
          </w:p>
        </w:tc>
        <w:tc>
          <w:tcPr>
            <w:tcW w:w="984" w:type="dxa"/>
            <w:tcBorders>
              <w:top w:val="single" w:sz="4" w:space="0" w:color="auto"/>
              <w:bottom w:val="single" w:sz="4" w:space="0" w:color="auto"/>
            </w:tcBorders>
          </w:tcPr>
          <w:p w:rsidR="00726130" w:rsidRDefault="00726130">
            <w:pPr>
              <w:pStyle w:val="ConsPlusNormal"/>
              <w:jc w:val="center"/>
            </w:pPr>
            <w:r>
              <w:t>2017 год</w:t>
            </w:r>
          </w:p>
        </w:tc>
        <w:tc>
          <w:tcPr>
            <w:tcW w:w="984" w:type="dxa"/>
            <w:tcBorders>
              <w:top w:val="single" w:sz="4" w:space="0" w:color="auto"/>
              <w:bottom w:val="single" w:sz="4" w:space="0" w:color="auto"/>
            </w:tcBorders>
          </w:tcPr>
          <w:p w:rsidR="00726130" w:rsidRDefault="00726130">
            <w:pPr>
              <w:pStyle w:val="ConsPlusNormal"/>
              <w:jc w:val="center"/>
            </w:pPr>
            <w:r>
              <w:t>2018 год</w:t>
            </w:r>
          </w:p>
        </w:tc>
        <w:tc>
          <w:tcPr>
            <w:tcW w:w="984" w:type="dxa"/>
            <w:tcBorders>
              <w:top w:val="single" w:sz="4" w:space="0" w:color="auto"/>
              <w:bottom w:val="single" w:sz="4" w:space="0" w:color="auto"/>
            </w:tcBorders>
          </w:tcPr>
          <w:p w:rsidR="00726130" w:rsidRDefault="00726130">
            <w:pPr>
              <w:pStyle w:val="ConsPlusNormal"/>
              <w:jc w:val="center"/>
            </w:pPr>
            <w:r>
              <w:t>2019 год</w:t>
            </w:r>
          </w:p>
        </w:tc>
        <w:tc>
          <w:tcPr>
            <w:tcW w:w="990" w:type="dxa"/>
            <w:tcBorders>
              <w:top w:val="single" w:sz="4" w:space="0" w:color="auto"/>
              <w:bottom w:val="single" w:sz="4" w:space="0" w:color="auto"/>
              <w:right w:val="nil"/>
            </w:tcBorders>
          </w:tcPr>
          <w:p w:rsidR="00726130" w:rsidRDefault="00726130">
            <w:pPr>
              <w:pStyle w:val="ConsPlusNormal"/>
              <w:jc w:val="center"/>
            </w:pPr>
            <w:r>
              <w:t>2020 год</w:t>
            </w:r>
          </w:p>
        </w:tc>
      </w:tr>
      <w:tr w:rsidR="00726130">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726130" w:rsidRDefault="00726130">
            <w:pPr>
              <w:pStyle w:val="ConsPlusNormal"/>
            </w:pPr>
            <w:r>
              <w:t>Сокращение объемов сбросов загрязненных сточных вод в водные объекты Байкальской природной территории</w:t>
            </w:r>
          </w:p>
        </w:tc>
        <w:tc>
          <w:tcPr>
            <w:tcW w:w="1304" w:type="dxa"/>
            <w:tcBorders>
              <w:top w:val="single" w:sz="4" w:space="0" w:color="auto"/>
              <w:left w:val="nil"/>
              <w:bottom w:val="nil"/>
              <w:right w:val="nil"/>
            </w:tcBorders>
          </w:tcPr>
          <w:p w:rsidR="00726130" w:rsidRDefault="00726130">
            <w:pPr>
              <w:pStyle w:val="ConsPlusNormal"/>
              <w:jc w:val="center"/>
            </w:pPr>
            <w:r>
              <w:t>процентов</w:t>
            </w:r>
          </w:p>
        </w:tc>
        <w:tc>
          <w:tcPr>
            <w:tcW w:w="984" w:type="dxa"/>
            <w:tcBorders>
              <w:top w:val="single" w:sz="4" w:space="0" w:color="auto"/>
              <w:left w:val="nil"/>
              <w:bottom w:val="nil"/>
              <w:right w:val="nil"/>
            </w:tcBorders>
          </w:tcPr>
          <w:p w:rsidR="00726130" w:rsidRDefault="00726130">
            <w:pPr>
              <w:pStyle w:val="ConsPlusNormal"/>
              <w:jc w:val="center"/>
            </w:pPr>
            <w:r>
              <w:t>100</w:t>
            </w:r>
          </w:p>
        </w:tc>
        <w:tc>
          <w:tcPr>
            <w:tcW w:w="984" w:type="dxa"/>
            <w:tcBorders>
              <w:top w:val="single" w:sz="4" w:space="0" w:color="auto"/>
              <w:left w:val="nil"/>
              <w:bottom w:val="nil"/>
              <w:right w:val="nil"/>
            </w:tcBorders>
          </w:tcPr>
          <w:p w:rsidR="00726130" w:rsidRDefault="00726130">
            <w:pPr>
              <w:pStyle w:val="ConsPlusNormal"/>
              <w:jc w:val="center"/>
            </w:pPr>
            <w:r>
              <w:t>100</w:t>
            </w:r>
          </w:p>
        </w:tc>
        <w:tc>
          <w:tcPr>
            <w:tcW w:w="984" w:type="dxa"/>
            <w:tcBorders>
              <w:top w:val="single" w:sz="4" w:space="0" w:color="auto"/>
              <w:left w:val="nil"/>
              <w:bottom w:val="nil"/>
              <w:right w:val="nil"/>
            </w:tcBorders>
          </w:tcPr>
          <w:p w:rsidR="00726130" w:rsidRDefault="00726130">
            <w:pPr>
              <w:pStyle w:val="ConsPlusNormal"/>
              <w:jc w:val="center"/>
            </w:pPr>
            <w:r>
              <w:t>100</w:t>
            </w:r>
          </w:p>
        </w:tc>
        <w:tc>
          <w:tcPr>
            <w:tcW w:w="984" w:type="dxa"/>
            <w:tcBorders>
              <w:top w:val="single" w:sz="4" w:space="0" w:color="auto"/>
              <w:left w:val="nil"/>
              <w:bottom w:val="nil"/>
              <w:right w:val="nil"/>
            </w:tcBorders>
          </w:tcPr>
          <w:p w:rsidR="00726130" w:rsidRDefault="00726130">
            <w:pPr>
              <w:pStyle w:val="ConsPlusNormal"/>
              <w:jc w:val="center"/>
            </w:pPr>
            <w:r>
              <w:t>90,5</w:t>
            </w:r>
          </w:p>
        </w:tc>
        <w:tc>
          <w:tcPr>
            <w:tcW w:w="984" w:type="dxa"/>
            <w:tcBorders>
              <w:top w:val="single" w:sz="4" w:space="0" w:color="auto"/>
              <w:left w:val="nil"/>
              <w:bottom w:val="nil"/>
              <w:right w:val="nil"/>
            </w:tcBorders>
          </w:tcPr>
          <w:p w:rsidR="00726130" w:rsidRDefault="00726130">
            <w:pPr>
              <w:pStyle w:val="ConsPlusNormal"/>
              <w:jc w:val="center"/>
            </w:pPr>
            <w:r>
              <w:t>87</w:t>
            </w:r>
          </w:p>
        </w:tc>
        <w:tc>
          <w:tcPr>
            <w:tcW w:w="984" w:type="dxa"/>
            <w:tcBorders>
              <w:top w:val="single" w:sz="4" w:space="0" w:color="auto"/>
              <w:left w:val="nil"/>
              <w:bottom w:val="nil"/>
              <w:right w:val="nil"/>
            </w:tcBorders>
          </w:tcPr>
          <w:p w:rsidR="00726130" w:rsidRDefault="00726130">
            <w:pPr>
              <w:pStyle w:val="ConsPlusNormal"/>
              <w:jc w:val="center"/>
            </w:pPr>
            <w:r>
              <w:t>79,7</w:t>
            </w:r>
          </w:p>
        </w:tc>
        <w:tc>
          <w:tcPr>
            <w:tcW w:w="984" w:type="dxa"/>
            <w:tcBorders>
              <w:top w:val="single" w:sz="4" w:space="0" w:color="auto"/>
              <w:left w:val="nil"/>
              <w:bottom w:val="nil"/>
              <w:right w:val="nil"/>
            </w:tcBorders>
          </w:tcPr>
          <w:p w:rsidR="00726130" w:rsidRDefault="00726130">
            <w:pPr>
              <w:pStyle w:val="ConsPlusNormal"/>
              <w:jc w:val="center"/>
            </w:pPr>
            <w:r>
              <w:t>79,3</w:t>
            </w:r>
          </w:p>
        </w:tc>
        <w:tc>
          <w:tcPr>
            <w:tcW w:w="984" w:type="dxa"/>
            <w:tcBorders>
              <w:top w:val="single" w:sz="4" w:space="0" w:color="auto"/>
              <w:left w:val="nil"/>
              <w:bottom w:val="nil"/>
              <w:right w:val="nil"/>
            </w:tcBorders>
          </w:tcPr>
          <w:p w:rsidR="00726130" w:rsidRDefault="00726130">
            <w:pPr>
              <w:pStyle w:val="ConsPlusNormal"/>
              <w:jc w:val="center"/>
            </w:pPr>
            <w:r>
              <w:t>76,1</w:t>
            </w:r>
          </w:p>
        </w:tc>
        <w:tc>
          <w:tcPr>
            <w:tcW w:w="990" w:type="dxa"/>
            <w:tcBorders>
              <w:top w:val="single" w:sz="4" w:space="0" w:color="auto"/>
              <w:left w:val="nil"/>
              <w:bottom w:val="nil"/>
              <w:right w:val="nil"/>
            </w:tcBorders>
          </w:tcPr>
          <w:p w:rsidR="00726130" w:rsidRDefault="00726130">
            <w:pPr>
              <w:pStyle w:val="ConsPlusNormal"/>
              <w:jc w:val="center"/>
            </w:pPr>
            <w:r>
              <w:t>57,9</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Снижение общей площади территории Байкальской природной территории, подвергшейся высокому и экстремально высокому загрязнению</w:t>
            </w:r>
          </w:p>
        </w:tc>
        <w:tc>
          <w:tcPr>
            <w:tcW w:w="1304" w:type="dxa"/>
            <w:tcBorders>
              <w:top w:val="nil"/>
              <w:left w:val="nil"/>
              <w:bottom w:val="nil"/>
              <w:right w:val="nil"/>
            </w:tcBorders>
          </w:tcPr>
          <w:p w:rsidR="00726130" w:rsidRDefault="00726130">
            <w:pPr>
              <w:pStyle w:val="ConsPlusNormal"/>
              <w:jc w:val="center"/>
            </w:pPr>
            <w:r>
              <w:t>процентов</w:t>
            </w:r>
          </w:p>
        </w:tc>
        <w:tc>
          <w:tcPr>
            <w:tcW w:w="984" w:type="dxa"/>
            <w:tcBorders>
              <w:top w:val="nil"/>
              <w:left w:val="nil"/>
              <w:bottom w:val="nil"/>
              <w:right w:val="nil"/>
            </w:tcBorders>
          </w:tcPr>
          <w:p w:rsidR="00726130" w:rsidRDefault="00726130">
            <w:pPr>
              <w:pStyle w:val="ConsPlusNormal"/>
              <w:jc w:val="center"/>
            </w:pPr>
            <w:r>
              <w:t>99,97</w:t>
            </w:r>
          </w:p>
        </w:tc>
        <w:tc>
          <w:tcPr>
            <w:tcW w:w="984" w:type="dxa"/>
            <w:tcBorders>
              <w:top w:val="nil"/>
              <w:left w:val="nil"/>
              <w:bottom w:val="nil"/>
              <w:right w:val="nil"/>
            </w:tcBorders>
          </w:tcPr>
          <w:p w:rsidR="00726130" w:rsidRDefault="00726130">
            <w:pPr>
              <w:pStyle w:val="ConsPlusNormal"/>
              <w:jc w:val="center"/>
            </w:pPr>
            <w:r>
              <w:t>94,5</w:t>
            </w:r>
          </w:p>
        </w:tc>
        <w:tc>
          <w:tcPr>
            <w:tcW w:w="984" w:type="dxa"/>
            <w:tcBorders>
              <w:top w:val="nil"/>
              <w:left w:val="nil"/>
              <w:bottom w:val="nil"/>
              <w:right w:val="nil"/>
            </w:tcBorders>
          </w:tcPr>
          <w:p w:rsidR="00726130" w:rsidRDefault="00726130">
            <w:pPr>
              <w:pStyle w:val="ConsPlusNormal"/>
              <w:jc w:val="center"/>
            </w:pPr>
            <w:r>
              <w:t>90,6</w:t>
            </w:r>
          </w:p>
        </w:tc>
        <w:tc>
          <w:tcPr>
            <w:tcW w:w="984" w:type="dxa"/>
            <w:tcBorders>
              <w:top w:val="nil"/>
              <w:left w:val="nil"/>
              <w:bottom w:val="nil"/>
              <w:right w:val="nil"/>
            </w:tcBorders>
          </w:tcPr>
          <w:p w:rsidR="00726130" w:rsidRDefault="00726130">
            <w:pPr>
              <w:pStyle w:val="ConsPlusNormal"/>
              <w:jc w:val="center"/>
            </w:pPr>
            <w:r>
              <w:t>88,8</w:t>
            </w:r>
          </w:p>
        </w:tc>
        <w:tc>
          <w:tcPr>
            <w:tcW w:w="984" w:type="dxa"/>
            <w:tcBorders>
              <w:top w:val="nil"/>
              <w:left w:val="nil"/>
              <w:bottom w:val="nil"/>
              <w:right w:val="nil"/>
            </w:tcBorders>
          </w:tcPr>
          <w:p w:rsidR="00726130" w:rsidRDefault="00726130">
            <w:pPr>
              <w:pStyle w:val="ConsPlusNormal"/>
              <w:jc w:val="center"/>
            </w:pPr>
            <w:r>
              <w:t>87,3</w:t>
            </w:r>
          </w:p>
        </w:tc>
        <w:tc>
          <w:tcPr>
            <w:tcW w:w="984" w:type="dxa"/>
            <w:tcBorders>
              <w:top w:val="nil"/>
              <w:left w:val="nil"/>
              <w:bottom w:val="nil"/>
              <w:right w:val="nil"/>
            </w:tcBorders>
          </w:tcPr>
          <w:p w:rsidR="00726130" w:rsidRDefault="00726130">
            <w:pPr>
              <w:pStyle w:val="ConsPlusNormal"/>
              <w:jc w:val="center"/>
            </w:pPr>
            <w:r>
              <w:t>86,2</w:t>
            </w:r>
          </w:p>
        </w:tc>
        <w:tc>
          <w:tcPr>
            <w:tcW w:w="984" w:type="dxa"/>
            <w:tcBorders>
              <w:top w:val="nil"/>
              <w:left w:val="nil"/>
              <w:bottom w:val="nil"/>
              <w:right w:val="nil"/>
            </w:tcBorders>
          </w:tcPr>
          <w:p w:rsidR="00726130" w:rsidRDefault="00726130">
            <w:pPr>
              <w:pStyle w:val="ConsPlusNormal"/>
              <w:jc w:val="center"/>
            </w:pPr>
            <w:r>
              <w:t>79,5</w:t>
            </w:r>
          </w:p>
        </w:tc>
        <w:tc>
          <w:tcPr>
            <w:tcW w:w="984" w:type="dxa"/>
            <w:tcBorders>
              <w:top w:val="nil"/>
              <w:left w:val="nil"/>
              <w:bottom w:val="nil"/>
              <w:right w:val="nil"/>
            </w:tcBorders>
          </w:tcPr>
          <w:p w:rsidR="00726130" w:rsidRDefault="00726130">
            <w:pPr>
              <w:pStyle w:val="ConsPlusNormal"/>
              <w:jc w:val="center"/>
            </w:pPr>
            <w:r>
              <w:t>72,7</w:t>
            </w:r>
          </w:p>
        </w:tc>
        <w:tc>
          <w:tcPr>
            <w:tcW w:w="990" w:type="dxa"/>
            <w:tcBorders>
              <w:top w:val="nil"/>
              <w:left w:val="nil"/>
              <w:bottom w:val="nil"/>
              <w:right w:val="nil"/>
            </w:tcBorders>
          </w:tcPr>
          <w:p w:rsidR="00726130" w:rsidRDefault="00726130">
            <w:pPr>
              <w:pStyle w:val="ConsPlusNormal"/>
              <w:jc w:val="center"/>
            </w:pPr>
            <w:r>
              <w:t>63,4</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Сокращение объемов непереработанных и не размещенных на полигонах отходов</w:t>
            </w:r>
          </w:p>
        </w:tc>
        <w:tc>
          <w:tcPr>
            <w:tcW w:w="1304" w:type="dxa"/>
            <w:tcBorders>
              <w:top w:val="nil"/>
              <w:left w:val="nil"/>
              <w:bottom w:val="nil"/>
              <w:right w:val="nil"/>
            </w:tcBorders>
          </w:tcPr>
          <w:p w:rsidR="00726130" w:rsidRDefault="00726130">
            <w:pPr>
              <w:pStyle w:val="ConsPlusNormal"/>
              <w:jc w:val="center"/>
            </w:pPr>
            <w:r>
              <w:t>процентов</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90,4</w:t>
            </w:r>
          </w:p>
        </w:tc>
        <w:tc>
          <w:tcPr>
            <w:tcW w:w="984" w:type="dxa"/>
            <w:tcBorders>
              <w:top w:val="nil"/>
              <w:left w:val="nil"/>
              <w:bottom w:val="nil"/>
              <w:right w:val="nil"/>
            </w:tcBorders>
          </w:tcPr>
          <w:p w:rsidR="00726130" w:rsidRDefault="00726130">
            <w:pPr>
              <w:pStyle w:val="ConsPlusNormal"/>
              <w:jc w:val="center"/>
            </w:pPr>
            <w:r>
              <w:t>80,8</w:t>
            </w:r>
          </w:p>
        </w:tc>
        <w:tc>
          <w:tcPr>
            <w:tcW w:w="984" w:type="dxa"/>
            <w:tcBorders>
              <w:top w:val="nil"/>
              <w:left w:val="nil"/>
              <w:bottom w:val="nil"/>
              <w:right w:val="nil"/>
            </w:tcBorders>
          </w:tcPr>
          <w:p w:rsidR="00726130" w:rsidRDefault="00726130">
            <w:pPr>
              <w:pStyle w:val="ConsPlusNormal"/>
              <w:jc w:val="center"/>
            </w:pPr>
            <w:r>
              <w:t>70,6</w:t>
            </w:r>
          </w:p>
        </w:tc>
        <w:tc>
          <w:tcPr>
            <w:tcW w:w="984" w:type="dxa"/>
            <w:tcBorders>
              <w:top w:val="nil"/>
              <w:left w:val="nil"/>
              <w:bottom w:val="nil"/>
              <w:right w:val="nil"/>
            </w:tcBorders>
          </w:tcPr>
          <w:p w:rsidR="00726130" w:rsidRDefault="00726130">
            <w:pPr>
              <w:pStyle w:val="ConsPlusNormal"/>
              <w:jc w:val="center"/>
            </w:pPr>
            <w:r>
              <w:t>58,3</w:t>
            </w:r>
          </w:p>
        </w:tc>
        <w:tc>
          <w:tcPr>
            <w:tcW w:w="984" w:type="dxa"/>
            <w:tcBorders>
              <w:top w:val="nil"/>
              <w:left w:val="nil"/>
              <w:bottom w:val="nil"/>
              <w:right w:val="nil"/>
            </w:tcBorders>
          </w:tcPr>
          <w:p w:rsidR="00726130" w:rsidRDefault="00726130">
            <w:pPr>
              <w:pStyle w:val="ConsPlusNormal"/>
              <w:jc w:val="center"/>
            </w:pPr>
            <w:r>
              <w:t>45,7</w:t>
            </w:r>
          </w:p>
        </w:tc>
        <w:tc>
          <w:tcPr>
            <w:tcW w:w="990" w:type="dxa"/>
            <w:tcBorders>
              <w:top w:val="nil"/>
              <w:left w:val="nil"/>
              <w:bottom w:val="nil"/>
              <w:right w:val="nil"/>
            </w:tcBorders>
          </w:tcPr>
          <w:p w:rsidR="00726130" w:rsidRDefault="00726130">
            <w:pPr>
              <w:pStyle w:val="ConsPlusNormal"/>
              <w:jc w:val="center"/>
            </w:pPr>
            <w:r>
              <w:t>20,6</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Отношение количества посещений особо охраняемых природных территорий к их рекреационной емкости</w:t>
            </w:r>
          </w:p>
        </w:tc>
        <w:tc>
          <w:tcPr>
            <w:tcW w:w="1304" w:type="dxa"/>
            <w:tcBorders>
              <w:top w:val="nil"/>
              <w:left w:val="nil"/>
              <w:bottom w:val="nil"/>
              <w:right w:val="nil"/>
            </w:tcBorders>
          </w:tcPr>
          <w:p w:rsidR="00726130" w:rsidRDefault="00726130">
            <w:pPr>
              <w:pStyle w:val="ConsPlusNormal"/>
              <w:jc w:val="center"/>
            </w:pPr>
            <w:r>
              <w:t>процентов</w:t>
            </w:r>
          </w:p>
        </w:tc>
        <w:tc>
          <w:tcPr>
            <w:tcW w:w="984" w:type="dxa"/>
            <w:tcBorders>
              <w:top w:val="nil"/>
              <w:left w:val="nil"/>
              <w:bottom w:val="nil"/>
              <w:right w:val="nil"/>
            </w:tcBorders>
          </w:tcPr>
          <w:p w:rsidR="00726130" w:rsidRDefault="00726130">
            <w:pPr>
              <w:pStyle w:val="ConsPlusNormal"/>
              <w:jc w:val="center"/>
            </w:pPr>
            <w:r>
              <w:t>62</w:t>
            </w:r>
          </w:p>
        </w:tc>
        <w:tc>
          <w:tcPr>
            <w:tcW w:w="984" w:type="dxa"/>
            <w:tcBorders>
              <w:top w:val="nil"/>
              <w:left w:val="nil"/>
              <w:bottom w:val="nil"/>
              <w:right w:val="nil"/>
            </w:tcBorders>
          </w:tcPr>
          <w:p w:rsidR="00726130" w:rsidRDefault="00726130">
            <w:pPr>
              <w:pStyle w:val="ConsPlusNormal"/>
              <w:jc w:val="center"/>
            </w:pPr>
            <w:r>
              <w:t>65</w:t>
            </w:r>
          </w:p>
        </w:tc>
        <w:tc>
          <w:tcPr>
            <w:tcW w:w="984" w:type="dxa"/>
            <w:tcBorders>
              <w:top w:val="nil"/>
              <w:left w:val="nil"/>
              <w:bottom w:val="nil"/>
              <w:right w:val="nil"/>
            </w:tcBorders>
          </w:tcPr>
          <w:p w:rsidR="00726130" w:rsidRDefault="00726130">
            <w:pPr>
              <w:pStyle w:val="ConsPlusNormal"/>
              <w:jc w:val="center"/>
            </w:pPr>
            <w:r>
              <w:t>70</w:t>
            </w:r>
          </w:p>
        </w:tc>
        <w:tc>
          <w:tcPr>
            <w:tcW w:w="984" w:type="dxa"/>
            <w:tcBorders>
              <w:top w:val="nil"/>
              <w:left w:val="nil"/>
              <w:bottom w:val="nil"/>
              <w:right w:val="nil"/>
            </w:tcBorders>
          </w:tcPr>
          <w:p w:rsidR="00726130" w:rsidRDefault="00726130">
            <w:pPr>
              <w:pStyle w:val="ConsPlusNormal"/>
              <w:jc w:val="center"/>
            </w:pPr>
            <w:r>
              <w:t>72</w:t>
            </w:r>
          </w:p>
        </w:tc>
        <w:tc>
          <w:tcPr>
            <w:tcW w:w="984" w:type="dxa"/>
            <w:tcBorders>
              <w:top w:val="nil"/>
              <w:left w:val="nil"/>
              <w:bottom w:val="nil"/>
              <w:right w:val="nil"/>
            </w:tcBorders>
          </w:tcPr>
          <w:p w:rsidR="00726130" w:rsidRDefault="00726130">
            <w:pPr>
              <w:pStyle w:val="ConsPlusNormal"/>
              <w:jc w:val="center"/>
            </w:pPr>
            <w:r>
              <w:t>75</w:t>
            </w:r>
          </w:p>
        </w:tc>
        <w:tc>
          <w:tcPr>
            <w:tcW w:w="984" w:type="dxa"/>
            <w:tcBorders>
              <w:top w:val="nil"/>
              <w:left w:val="nil"/>
              <w:bottom w:val="nil"/>
              <w:right w:val="nil"/>
            </w:tcBorders>
          </w:tcPr>
          <w:p w:rsidR="00726130" w:rsidRDefault="00726130">
            <w:pPr>
              <w:pStyle w:val="ConsPlusNormal"/>
              <w:jc w:val="center"/>
            </w:pPr>
            <w:r>
              <w:t>80</w:t>
            </w:r>
          </w:p>
        </w:tc>
        <w:tc>
          <w:tcPr>
            <w:tcW w:w="984" w:type="dxa"/>
            <w:tcBorders>
              <w:top w:val="nil"/>
              <w:left w:val="nil"/>
              <w:bottom w:val="nil"/>
              <w:right w:val="nil"/>
            </w:tcBorders>
          </w:tcPr>
          <w:p w:rsidR="00726130" w:rsidRDefault="00726130">
            <w:pPr>
              <w:pStyle w:val="ConsPlusNormal"/>
              <w:jc w:val="center"/>
            </w:pPr>
            <w:r>
              <w:t>82</w:t>
            </w:r>
          </w:p>
        </w:tc>
        <w:tc>
          <w:tcPr>
            <w:tcW w:w="984" w:type="dxa"/>
            <w:tcBorders>
              <w:top w:val="nil"/>
              <w:left w:val="nil"/>
              <w:bottom w:val="nil"/>
              <w:right w:val="nil"/>
            </w:tcBorders>
          </w:tcPr>
          <w:p w:rsidR="00726130" w:rsidRDefault="00726130">
            <w:pPr>
              <w:pStyle w:val="ConsPlusNormal"/>
              <w:jc w:val="center"/>
            </w:pPr>
            <w:r>
              <w:t>85</w:t>
            </w:r>
          </w:p>
        </w:tc>
        <w:tc>
          <w:tcPr>
            <w:tcW w:w="990" w:type="dxa"/>
            <w:tcBorders>
              <w:top w:val="nil"/>
              <w:left w:val="nil"/>
              <w:bottom w:val="nil"/>
              <w:right w:val="nil"/>
            </w:tcBorders>
          </w:tcPr>
          <w:p w:rsidR="00726130" w:rsidRDefault="00726130">
            <w:pPr>
              <w:pStyle w:val="ConsPlusNormal"/>
              <w:jc w:val="center"/>
            </w:pPr>
            <w:r>
              <w:t>90</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Отношение площади особо охраняемых природных территорий, пройденной пожарами, к количеству пожаров</w:t>
            </w:r>
          </w:p>
        </w:tc>
        <w:tc>
          <w:tcPr>
            <w:tcW w:w="1304" w:type="dxa"/>
            <w:tcBorders>
              <w:top w:val="nil"/>
              <w:left w:val="nil"/>
              <w:bottom w:val="nil"/>
              <w:right w:val="nil"/>
            </w:tcBorders>
          </w:tcPr>
          <w:p w:rsidR="00726130" w:rsidRDefault="00726130">
            <w:pPr>
              <w:pStyle w:val="ConsPlusNormal"/>
              <w:jc w:val="center"/>
            </w:pPr>
            <w:r>
              <w:t>гектаров</w:t>
            </w:r>
          </w:p>
        </w:tc>
        <w:tc>
          <w:tcPr>
            <w:tcW w:w="984" w:type="dxa"/>
            <w:tcBorders>
              <w:top w:val="nil"/>
              <w:left w:val="nil"/>
              <w:bottom w:val="nil"/>
              <w:right w:val="nil"/>
            </w:tcBorders>
          </w:tcPr>
          <w:p w:rsidR="00726130" w:rsidRDefault="00726130">
            <w:pPr>
              <w:pStyle w:val="ConsPlusNormal"/>
              <w:jc w:val="center"/>
            </w:pPr>
            <w:r>
              <w:t>82</w:t>
            </w:r>
          </w:p>
        </w:tc>
        <w:tc>
          <w:tcPr>
            <w:tcW w:w="984" w:type="dxa"/>
            <w:tcBorders>
              <w:top w:val="nil"/>
              <w:left w:val="nil"/>
              <w:bottom w:val="nil"/>
              <w:right w:val="nil"/>
            </w:tcBorders>
          </w:tcPr>
          <w:p w:rsidR="00726130" w:rsidRDefault="00726130">
            <w:pPr>
              <w:pStyle w:val="ConsPlusNormal"/>
              <w:jc w:val="center"/>
            </w:pPr>
            <w:r>
              <w:t>80</w:t>
            </w:r>
          </w:p>
        </w:tc>
        <w:tc>
          <w:tcPr>
            <w:tcW w:w="984" w:type="dxa"/>
            <w:tcBorders>
              <w:top w:val="nil"/>
              <w:left w:val="nil"/>
              <w:bottom w:val="nil"/>
              <w:right w:val="nil"/>
            </w:tcBorders>
          </w:tcPr>
          <w:p w:rsidR="00726130" w:rsidRDefault="00726130">
            <w:pPr>
              <w:pStyle w:val="ConsPlusNormal"/>
              <w:jc w:val="center"/>
            </w:pPr>
            <w:r>
              <w:t>78</w:t>
            </w:r>
          </w:p>
        </w:tc>
        <w:tc>
          <w:tcPr>
            <w:tcW w:w="984" w:type="dxa"/>
            <w:tcBorders>
              <w:top w:val="nil"/>
              <w:left w:val="nil"/>
              <w:bottom w:val="nil"/>
              <w:right w:val="nil"/>
            </w:tcBorders>
          </w:tcPr>
          <w:p w:rsidR="00726130" w:rsidRDefault="00726130">
            <w:pPr>
              <w:pStyle w:val="ConsPlusNormal"/>
              <w:jc w:val="center"/>
            </w:pPr>
            <w:r>
              <w:t>75</w:t>
            </w:r>
          </w:p>
        </w:tc>
        <w:tc>
          <w:tcPr>
            <w:tcW w:w="984" w:type="dxa"/>
            <w:tcBorders>
              <w:top w:val="nil"/>
              <w:left w:val="nil"/>
              <w:bottom w:val="nil"/>
              <w:right w:val="nil"/>
            </w:tcBorders>
          </w:tcPr>
          <w:p w:rsidR="00726130" w:rsidRDefault="00726130">
            <w:pPr>
              <w:pStyle w:val="ConsPlusNormal"/>
              <w:jc w:val="center"/>
            </w:pPr>
            <w:r>
              <w:t>72</w:t>
            </w:r>
          </w:p>
        </w:tc>
        <w:tc>
          <w:tcPr>
            <w:tcW w:w="984" w:type="dxa"/>
            <w:tcBorders>
              <w:top w:val="nil"/>
              <w:left w:val="nil"/>
              <w:bottom w:val="nil"/>
              <w:right w:val="nil"/>
            </w:tcBorders>
          </w:tcPr>
          <w:p w:rsidR="00726130" w:rsidRDefault="00726130">
            <w:pPr>
              <w:pStyle w:val="ConsPlusNormal"/>
              <w:jc w:val="center"/>
            </w:pPr>
            <w:r>
              <w:t>70</w:t>
            </w:r>
          </w:p>
        </w:tc>
        <w:tc>
          <w:tcPr>
            <w:tcW w:w="984" w:type="dxa"/>
            <w:tcBorders>
              <w:top w:val="nil"/>
              <w:left w:val="nil"/>
              <w:bottom w:val="nil"/>
              <w:right w:val="nil"/>
            </w:tcBorders>
          </w:tcPr>
          <w:p w:rsidR="00726130" w:rsidRDefault="00726130">
            <w:pPr>
              <w:pStyle w:val="ConsPlusNormal"/>
              <w:jc w:val="center"/>
            </w:pPr>
            <w:r>
              <w:t>68</w:t>
            </w:r>
          </w:p>
        </w:tc>
        <w:tc>
          <w:tcPr>
            <w:tcW w:w="984" w:type="dxa"/>
            <w:tcBorders>
              <w:top w:val="nil"/>
              <w:left w:val="nil"/>
              <w:bottom w:val="nil"/>
              <w:right w:val="nil"/>
            </w:tcBorders>
          </w:tcPr>
          <w:p w:rsidR="00726130" w:rsidRDefault="00726130">
            <w:pPr>
              <w:pStyle w:val="ConsPlusNormal"/>
              <w:jc w:val="center"/>
            </w:pPr>
            <w:r>
              <w:t>64</w:t>
            </w:r>
          </w:p>
        </w:tc>
        <w:tc>
          <w:tcPr>
            <w:tcW w:w="990" w:type="dxa"/>
            <w:tcBorders>
              <w:top w:val="nil"/>
              <w:left w:val="nil"/>
              <w:bottom w:val="nil"/>
              <w:right w:val="nil"/>
            </w:tcBorders>
          </w:tcPr>
          <w:p w:rsidR="00726130" w:rsidRDefault="00726130">
            <w:pPr>
              <w:pStyle w:val="ConsPlusNormal"/>
              <w:jc w:val="center"/>
            </w:pPr>
            <w:r>
              <w:t>60</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 xml:space="preserve">Доля видов растений и животных, занесенных в Красную книгу Российской Федерации и сохраняемых на особо </w:t>
            </w:r>
            <w:r>
              <w:lastRenderedPageBreak/>
              <w:t>охраняемых природных территориях, в общем количестве видов растений и животных в Красной книге Российской Федерации</w:t>
            </w:r>
          </w:p>
        </w:tc>
        <w:tc>
          <w:tcPr>
            <w:tcW w:w="1304" w:type="dxa"/>
            <w:tcBorders>
              <w:top w:val="nil"/>
              <w:left w:val="nil"/>
              <w:bottom w:val="nil"/>
              <w:right w:val="nil"/>
            </w:tcBorders>
          </w:tcPr>
          <w:p w:rsidR="00726130" w:rsidRDefault="00726130">
            <w:pPr>
              <w:pStyle w:val="ConsPlusNormal"/>
              <w:jc w:val="center"/>
            </w:pPr>
            <w:r>
              <w:lastRenderedPageBreak/>
              <w:t>процентов</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84" w:type="dxa"/>
            <w:tcBorders>
              <w:top w:val="nil"/>
              <w:left w:val="nil"/>
              <w:bottom w:val="nil"/>
              <w:right w:val="nil"/>
            </w:tcBorders>
          </w:tcPr>
          <w:p w:rsidR="00726130" w:rsidRDefault="00726130">
            <w:pPr>
              <w:pStyle w:val="ConsPlusNormal"/>
              <w:jc w:val="center"/>
            </w:pPr>
            <w:r>
              <w:t>13,6</w:t>
            </w:r>
          </w:p>
        </w:tc>
        <w:tc>
          <w:tcPr>
            <w:tcW w:w="990" w:type="dxa"/>
            <w:tcBorders>
              <w:top w:val="nil"/>
              <w:left w:val="nil"/>
              <w:bottom w:val="nil"/>
              <w:right w:val="nil"/>
            </w:tcBorders>
          </w:tcPr>
          <w:p w:rsidR="00726130" w:rsidRDefault="00726130">
            <w:pPr>
              <w:pStyle w:val="ConsPlusNormal"/>
              <w:jc w:val="center"/>
            </w:pPr>
            <w:r>
              <w:t>13,6</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Изменение запасов ценных видов рыб в озере Байкал</w:t>
            </w:r>
          </w:p>
        </w:tc>
        <w:tc>
          <w:tcPr>
            <w:tcW w:w="1304" w:type="dxa"/>
            <w:tcBorders>
              <w:top w:val="nil"/>
              <w:left w:val="nil"/>
              <w:bottom w:val="nil"/>
              <w:right w:val="nil"/>
            </w:tcBorders>
          </w:tcPr>
          <w:p w:rsidR="00726130" w:rsidRDefault="00726130">
            <w:pPr>
              <w:pStyle w:val="ConsPlusNormal"/>
              <w:jc w:val="center"/>
            </w:pPr>
            <w:r>
              <w:t>процентов</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100</w:t>
            </w:r>
          </w:p>
        </w:tc>
        <w:tc>
          <w:tcPr>
            <w:tcW w:w="984" w:type="dxa"/>
            <w:tcBorders>
              <w:top w:val="nil"/>
              <w:left w:val="nil"/>
              <w:bottom w:val="nil"/>
              <w:right w:val="nil"/>
            </w:tcBorders>
          </w:tcPr>
          <w:p w:rsidR="00726130" w:rsidRDefault="00726130">
            <w:pPr>
              <w:pStyle w:val="ConsPlusNormal"/>
              <w:jc w:val="center"/>
            </w:pPr>
            <w:r>
              <w:t>114,4</w:t>
            </w:r>
          </w:p>
        </w:tc>
        <w:tc>
          <w:tcPr>
            <w:tcW w:w="984" w:type="dxa"/>
            <w:tcBorders>
              <w:top w:val="nil"/>
              <w:left w:val="nil"/>
              <w:bottom w:val="nil"/>
              <w:right w:val="nil"/>
            </w:tcBorders>
          </w:tcPr>
          <w:p w:rsidR="00726130" w:rsidRDefault="00726130">
            <w:pPr>
              <w:pStyle w:val="ConsPlusNormal"/>
              <w:jc w:val="center"/>
            </w:pPr>
            <w:r>
              <w:t>118,8</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9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Количество выпускаемых водных биологических ресурсов</w:t>
            </w:r>
          </w:p>
        </w:tc>
        <w:tc>
          <w:tcPr>
            <w:tcW w:w="1304" w:type="dxa"/>
            <w:tcBorders>
              <w:top w:val="nil"/>
              <w:left w:val="nil"/>
              <w:bottom w:val="nil"/>
              <w:right w:val="nil"/>
            </w:tcBorders>
          </w:tcPr>
          <w:p w:rsidR="00726130" w:rsidRDefault="00726130">
            <w:pPr>
              <w:pStyle w:val="ConsPlusNormal"/>
              <w:jc w:val="center"/>
            </w:pPr>
            <w:r>
              <w:t>млн. шт.</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w:t>
            </w:r>
          </w:p>
        </w:tc>
        <w:tc>
          <w:tcPr>
            <w:tcW w:w="984" w:type="dxa"/>
            <w:tcBorders>
              <w:top w:val="nil"/>
              <w:left w:val="nil"/>
              <w:bottom w:val="nil"/>
              <w:right w:val="nil"/>
            </w:tcBorders>
          </w:tcPr>
          <w:p w:rsidR="00726130" w:rsidRDefault="00726130">
            <w:pPr>
              <w:pStyle w:val="ConsPlusNormal"/>
              <w:jc w:val="center"/>
            </w:pPr>
            <w:r>
              <w:t xml:space="preserve">57 </w:t>
            </w:r>
            <w:hyperlink w:anchor="P410" w:history="1">
              <w:r>
                <w:rPr>
                  <w:color w:val="0000FF"/>
                </w:rPr>
                <w:t>&lt;*&gt;</w:t>
              </w:r>
            </w:hyperlink>
          </w:p>
        </w:tc>
        <w:tc>
          <w:tcPr>
            <w:tcW w:w="984" w:type="dxa"/>
            <w:tcBorders>
              <w:top w:val="nil"/>
              <w:left w:val="nil"/>
              <w:bottom w:val="nil"/>
              <w:right w:val="nil"/>
            </w:tcBorders>
          </w:tcPr>
          <w:p w:rsidR="00726130" w:rsidRDefault="00726130">
            <w:pPr>
              <w:pStyle w:val="ConsPlusNormal"/>
              <w:jc w:val="center"/>
            </w:pPr>
            <w:r>
              <w:t xml:space="preserve">303 </w:t>
            </w:r>
            <w:hyperlink w:anchor="P410" w:history="1">
              <w:r>
                <w:rPr>
                  <w:color w:val="0000FF"/>
                </w:rPr>
                <w:t>&lt;*&gt;</w:t>
              </w:r>
            </w:hyperlink>
          </w:p>
        </w:tc>
        <w:tc>
          <w:tcPr>
            <w:tcW w:w="984" w:type="dxa"/>
            <w:tcBorders>
              <w:top w:val="nil"/>
              <w:left w:val="nil"/>
              <w:bottom w:val="nil"/>
              <w:right w:val="nil"/>
            </w:tcBorders>
          </w:tcPr>
          <w:p w:rsidR="00726130" w:rsidRDefault="00726130">
            <w:pPr>
              <w:pStyle w:val="ConsPlusNormal"/>
              <w:jc w:val="center"/>
            </w:pPr>
            <w:r>
              <w:t xml:space="preserve">403,2 </w:t>
            </w:r>
            <w:hyperlink w:anchor="P410" w:history="1">
              <w:r>
                <w:rPr>
                  <w:color w:val="0000FF"/>
                </w:rPr>
                <w:t>&lt;*&gt;</w:t>
              </w:r>
            </w:hyperlink>
          </w:p>
        </w:tc>
        <w:tc>
          <w:tcPr>
            <w:tcW w:w="990" w:type="dxa"/>
            <w:tcBorders>
              <w:top w:val="nil"/>
              <w:left w:val="nil"/>
              <w:bottom w:val="nil"/>
              <w:right w:val="nil"/>
            </w:tcBorders>
          </w:tcPr>
          <w:p w:rsidR="00726130" w:rsidRDefault="00726130">
            <w:pPr>
              <w:pStyle w:val="ConsPlusNormal"/>
              <w:jc w:val="center"/>
            </w:pPr>
            <w:r>
              <w:t xml:space="preserve">403,2 </w:t>
            </w:r>
            <w:hyperlink w:anchor="P410" w:history="1">
              <w:r>
                <w:rPr>
                  <w:color w:val="0000FF"/>
                </w:rPr>
                <w:t>&lt;*&gt;</w:t>
              </w:r>
            </w:hyperlink>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Охват Байкальской природной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tc>
        <w:tc>
          <w:tcPr>
            <w:tcW w:w="1304" w:type="dxa"/>
            <w:tcBorders>
              <w:top w:val="nil"/>
              <w:left w:val="nil"/>
              <w:bottom w:val="nil"/>
              <w:right w:val="nil"/>
            </w:tcBorders>
          </w:tcPr>
          <w:p w:rsidR="00726130" w:rsidRDefault="00726130">
            <w:pPr>
              <w:pStyle w:val="ConsPlusNormal"/>
              <w:jc w:val="center"/>
            </w:pPr>
            <w:r>
              <w:t>процентов</w:t>
            </w:r>
          </w:p>
        </w:tc>
        <w:tc>
          <w:tcPr>
            <w:tcW w:w="984" w:type="dxa"/>
            <w:tcBorders>
              <w:top w:val="nil"/>
              <w:left w:val="nil"/>
              <w:bottom w:val="nil"/>
              <w:right w:val="nil"/>
            </w:tcBorders>
          </w:tcPr>
          <w:p w:rsidR="00726130" w:rsidRDefault="00726130">
            <w:pPr>
              <w:pStyle w:val="ConsPlusNormal"/>
              <w:jc w:val="center"/>
            </w:pPr>
            <w:r>
              <w:t>40</w:t>
            </w:r>
          </w:p>
        </w:tc>
        <w:tc>
          <w:tcPr>
            <w:tcW w:w="984" w:type="dxa"/>
            <w:tcBorders>
              <w:top w:val="nil"/>
              <w:left w:val="nil"/>
              <w:bottom w:val="nil"/>
              <w:right w:val="nil"/>
            </w:tcBorders>
          </w:tcPr>
          <w:p w:rsidR="00726130" w:rsidRDefault="00726130">
            <w:pPr>
              <w:pStyle w:val="ConsPlusNormal"/>
              <w:jc w:val="center"/>
            </w:pPr>
            <w:r>
              <w:t>49</w:t>
            </w:r>
          </w:p>
        </w:tc>
        <w:tc>
          <w:tcPr>
            <w:tcW w:w="984" w:type="dxa"/>
            <w:tcBorders>
              <w:top w:val="nil"/>
              <w:left w:val="nil"/>
              <w:bottom w:val="nil"/>
              <w:right w:val="nil"/>
            </w:tcBorders>
          </w:tcPr>
          <w:p w:rsidR="00726130" w:rsidRDefault="00726130">
            <w:pPr>
              <w:pStyle w:val="ConsPlusNormal"/>
              <w:jc w:val="center"/>
            </w:pPr>
            <w:r>
              <w:t>52</w:t>
            </w:r>
          </w:p>
        </w:tc>
        <w:tc>
          <w:tcPr>
            <w:tcW w:w="984" w:type="dxa"/>
            <w:tcBorders>
              <w:top w:val="nil"/>
              <w:left w:val="nil"/>
              <w:bottom w:val="nil"/>
              <w:right w:val="nil"/>
            </w:tcBorders>
          </w:tcPr>
          <w:p w:rsidR="00726130" w:rsidRDefault="00726130">
            <w:pPr>
              <w:pStyle w:val="ConsPlusNormal"/>
              <w:jc w:val="center"/>
            </w:pPr>
            <w:r>
              <w:t>60</w:t>
            </w:r>
          </w:p>
        </w:tc>
        <w:tc>
          <w:tcPr>
            <w:tcW w:w="984" w:type="dxa"/>
            <w:tcBorders>
              <w:top w:val="nil"/>
              <w:left w:val="nil"/>
              <w:bottom w:val="nil"/>
              <w:right w:val="nil"/>
            </w:tcBorders>
          </w:tcPr>
          <w:p w:rsidR="00726130" w:rsidRDefault="00726130">
            <w:pPr>
              <w:pStyle w:val="ConsPlusNormal"/>
              <w:jc w:val="center"/>
            </w:pPr>
            <w:r>
              <w:t>80</w:t>
            </w:r>
          </w:p>
        </w:tc>
        <w:tc>
          <w:tcPr>
            <w:tcW w:w="984" w:type="dxa"/>
            <w:tcBorders>
              <w:top w:val="nil"/>
              <w:left w:val="nil"/>
              <w:bottom w:val="nil"/>
              <w:right w:val="nil"/>
            </w:tcBorders>
          </w:tcPr>
          <w:p w:rsidR="00726130" w:rsidRDefault="00726130">
            <w:pPr>
              <w:pStyle w:val="ConsPlusNormal"/>
              <w:jc w:val="center"/>
            </w:pPr>
            <w:r>
              <w:t>85</w:t>
            </w:r>
          </w:p>
        </w:tc>
        <w:tc>
          <w:tcPr>
            <w:tcW w:w="984" w:type="dxa"/>
            <w:tcBorders>
              <w:top w:val="nil"/>
              <w:left w:val="nil"/>
              <w:bottom w:val="nil"/>
              <w:right w:val="nil"/>
            </w:tcBorders>
          </w:tcPr>
          <w:p w:rsidR="00726130" w:rsidRDefault="00726130">
            <w:pPr>
              <w:pStyle w:val="ConsPlusNormal"/>
              <w:jc w:val="center"/>
            </w:pPr>
            <w:r>
              <w:t>90</w:t>
            </w:r>
          </w:p>
        </w:tc>
        <w:tc>
          <w:tcPr>
            <w:tcW w:w="984" w:type="dxa"/>
            <w:tcBorders>
              <w:top w:val="nil"/>
              <w:left w:val="nil"/>
              <w:bottom w:val="nil"/>
              <w:right w:val="nil"/>
            </w:tcBorders>
          </w:tcPr>
          <w:p w:rsidR="00726130" w:rsidRDefault="00726130">
            <w:pPr>
              <w:pStyle w:val="ConsPlusNormal"/>
              <w:jc w:val="center"/>
            </w:pPr>
            <w:r>
              <w:t>95</w:t>
            </w:r>
          </w:p>
        </w:tc>
        <w:tc>
          <w:tcPr>
            <w:tcW w:w="990" w:type="dxa"/>
            <w:tcBorders>
              <w:top w:val="nil"/>
              <w:left w:val="nil"/>
              <w:bottom w:val="nil"/>
              <w:right w:val="nil"/>
            </w:tcBorders>
          </w:tcPr>
          <w:p w:rsidR="00726130" w:rsidRDefault="00726130">
            <w:pPr>
              <w:pStyle w:val="ConsPlusNormal"/>
              <w:jc w:val="center"/>
            </w:pPr>
            <w:r>
              <w:t>100</w:t>
            </w:r>
          </w:p>
        </w:tc>
      </w:tr>
      <w:tr w:rsidR="00726130">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726130" w:rsidRDefault="00726130">
            <w:pPr>
              <w:pStyle w:val="ConsPlusNormal"/>
            </w:pPr>
            <w:r>
              <w:t>Доля протяженности построенных сооружений инженерной защиты в общей протяженности берегов, нуждающихся в строительстве таких сооружений</w:t>
            </w:r>
          </w:p>
        </w:tc>
        <w:tc>
          <w:tcPr>
            <w:tcW w:w="1304" w:type="dxa"/>
            <w:tcBorders>
              <w:top w:val="nil"/>
              <w:left w:val="nil"/>
              <w:bottom w:val="single" w:sz="4" w:space="0" w:color="auto"/>
              <w:right w:val="nil"/>
            </w:tcBorders>
          </w:tcPr>
          <w:p w:rsidR="00726130" w:rsidRDefault="00726130">
            <w:pPr>
              <w:pStyle w:val="ConsPlusNormal"/>
              <w:jc w:val="center"/>
            </w:pPr>
            <w:r>
              <w:t>процентов</w:t>
            </w:r>
          </w:p>
        </w:tc>
        <w:tc>
          <w:tcPr>
            <w:tcW w:w="984" w:type="dxa"/>
            <w:tcBorders>
              <w:top w:val="nil"/>
              <w:left w:val="nil"/>
              <w:bottom w:val="single" w:sz="4" w:space="0" w:color="auto"/>
              <w:right w:val="nil"/>
            </w:tcBorders>
          </w:tcPr>
          <w:p w:rsidR="00726130" w:rsidRDefault="00726130">
            <w:pPr>
              <w:pStyle w:val="ConsPlusNormal"/>
              <w:jc w:val="center"/>
            </w:pPr>
            <w:r>
              <w:t>0,53</w:t>
            </w:r>
          </w:p>
        </w:tc>
        <w:tc>
          <w:tcPr>
            <w:tcW w:w="984" w:type="dxa"/>
            <w:tcBorders>
              <w:top w:val="nil"/>
              <w:left w:val="nil"/>
              <w:bottom w:val="single" w:sz="4" w:space="0" w:color="auto"/>
              <w:right w:val="nil"/>
            </w:tcBorders>
          </w:tcPr>
          <w:p w:rsidR="00726130" w:rsidRDefault="00726130">
            <w:pPr>
              <w:pStyle w:val="ConsPlusNormal"/>
              <w:jc w:val="center"/>
            </w:pPr>
            <w:r>
              <w:t>0,7</w:t>
            </w:r>
          </w:p>
        </w:tc>
        <w:tc>
          <w:tcPr>
            <w:tcW w:w="984" w:type="dxa"/>
            <w:tcBorders>
              <w:top w:val="nil"/>
              <w:left w:val="nil"/>
              <w:bottom w:val="single" w:sz="4" w:space="0" w:color="auto"/>
              <w:right w:val="nil"/>
            </w:tcBorders>
          </w:tcPr>
          <w:p w:rsidR="00726130" w:rsidRDefault="00726130">
            <w:pPr>
              <w:pStyle w:val="ConsPlusNormal"/>
              <w:jc w:val="center"/>
            </w:pPr>
            <w:r>
              <w:t>1,46</w:t>
            </w:r>
          </w:p>
        </w:tc>
        <w:tc>
          <w:tcPr>
            <w:tcW w:w="984" w:type="dxa"/>
            <w:tcBorders>
              <w:top w:val="nil"/>
              <w:left w:val="nil"/>
              <w:bottom w:val="single" w:sz="4" w:space="0" w:color="auto"/>
              <w:right w:val="nil"/>
            </w:tcBorders>
          </w:tcPr>
          <w:p w:rsidR="00726130" w:rsidRDefault="00726130">
            <w:pPr>
              <w:pStyle w:val="ConsPlusNormal"/>
              <w:jc w:val="center"/>
            </w:pPr>
            <w:r>
              <w:t>1,88</w:t>
            </w:r>
          </w:p>
        </w:tc>
        <w:tc>
          <w:tcPr>
            <w:tcW w:w="984" w:type="dxa"/>
            <w:tcBorders>
              <w:top w:val="nil"/>
              <w:left w:val="nil"/>
              <w:bottom w:val="single" w:sz="4" w:space="0" w:color="auto"/>
              <w:right w:val="nil"/>
            </w:tcBorders>
          </w:tcPr>
          <w:p w:rsidR="00726130" w:rsidRDefault="00726130">
            <w:pPr>
              <w:pStyle w:val="ConsPlusNormal"/>
              <w:jc w:val="center"/>
            </w:pPr>
            <w:r>
              <w:t>1,98</w:t>
            </w:r>
          </w:p>
        </w:tc>
        <w:tc>
          <w:tcPr>
            <w:tcW w:w="984" w:type="dxa"/>
            <w:tcBorders>
              <w:top w:val="nil"/>
              <w:left w:val="nil"/>
              <w:bottom w:val="single" w:sz="4" w:space="0" w:color="auto"/>
              <w:right w:val="nil"/>
            </w:tcBorders>
          </w:tcPr>
          <w:p w:rsidR="00726130" w:rsidRDefault="00726130">
            <w:pPr>
              <w:pStyle w:val="ConsPlusNormal"/>
              <w:jc w:val="center"/>
            </w:pPr>
            <w:r>
              <w:t>1,98</w:t>
            </w:r>
          </w:p>
        </w:tc>
        <w:tc>
          <w:tcPr>
            <w:tcW w:w="984" w:type="dxa"/>
            <w:tcBorders>
              <w:top w:val="nil"/>
              <w:left w:val="nil"/>
              <w:bottom w:val="single" w:sz="4" w:space="0" w:color="auto"/>
              <w:right w:val="nil"/>
            </w:tcBorders>
          </w:tcPr>
          <w:p w:rsidR="00726130" w:rsidRDefault="00726130">
            <w:pPr>
              <w:pStyle w:val="ConsPlusNormal"/>
              <w:jc w:val="center"/>
            </w:pPr>
            <w:r>
              <w:t>2,57</w:t>
            </w:r>
          </w:p>
        </w:tc>
        <w:tc>
          <w:tcPr>
            <w:tcW w:w="984" w:type="dxa"/>
            <w:tcBorders>
              <w:top w:val="nil"/>
              <w:left w:val="nil"/>
              <w:bottom w:val="single" w:sz="4" w:space="0" w:color="auto"/>
              <w:right w:val="nil"/>
            </w:tcBorders>
          </w:tcPr>
          <w:p w:rsidR="00726130" w:rsidRDefault="00726130">
            <w:pPr>
              <w:pStyle w:val="ConsPlusNormal"/>
              <w:jc w:val="center"/>
            </w:pPr>
            <w:r>
              <w:t>2,57</w:t>
            </w:r>
          </w:p>
        </w:tc>
        <w:tc>
          <w:tcPr>
            <w:tcW w:w="990" w:type="dxa"/>
            <w:tcBorders>
              <w:top w:val="nil"/>
              <w:left w:val="nil"/>
              <w:bottom w:val="single" w:sz="4" w:space="0" w:color="auto"/>
              <w:right w:val="nil"/>
            </w:tcBorders>
          </w:tcPr>
          <w:p w:rsidR="00726130" w:rsidRDefault="00726130">
            <w:pPr>
              <w:pStyle w:val="ConsPlusNormal"/>
              <w:jc w:val="center"/>
            </w:pPr>
            <w:r>
              <w:t>2,76</w:t>
            </w:r>
          </w:p>
        </w:tc>
      </w:tr>
    </w:tbl>
    <w:p w:rsidR="00726130" w:rsidRDefault="00726130">
      <w:pPr>
        <w:sectPr w:rsidR="00726130">
          <w:pgSz w:w="16838" w:h="11905" w:orient="landscape"/>
          <w:pgMar w:top="1701" w:right="1134" w:bottom="850" w:left="1134" w:header="0" w:footer="0" w:gutter="0"/>
          <w:cols w:space="720"/>
        </w:sectPr>
      </w:pPr>
    </w:p>
    <w:p w:rsidR="00726130" w:rsidRDefault="00726130">
      <w:pPr>
        <w:pStyle w:val="ConsPlusNormal"/>
      </w:pPr>
    </w:p>
    <w:p w:rsidR="00726130" w:rsidRDefault="00726130">
      <w:pPr>
        <w:pStyle w:val="ConsPlusNormal"/>
        <w:ind w:firstLine="540"/>
        <w:jc w:val="both"/>
      </w:pPr>
      <w:r>
        <w:t>--------------------------------</w:t>
      </w:r>
    </w:p>
    <w:p w:rsidR="00726130" w:rsidRDefault="00726130">
      <w:pPr>
        <w:pStyle w:val="ConsPlusNormal"/>
        <w:spacing w:before="220"/>
        <w:ind w:firstLine="540"/>
        <w:jc w:val="both"/>
      </w:pPr>
      <w:bookmarkStart w:id="2" w:name="P410"/>
      <w:bookmarkEnd w:id="2"/>
      <w:r>
        <w:t>&lt;*&gt; Объем выпуска омуля байкальского в целях осуществления работ по государственному заданию.</w:t>
      </w: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pPr>
    </w:p>
    <w:p w:rsidR="00726130" w:rsidRDefault="00726130">
      <w:pPr>
        <w:pStyle w:val="ConsPlusNormal"/>
        <w:jc w:val="right"/>
        <w:outlineLvl w:val="1"/>
      </w:pPr>
      <w:r>
        <w:t>Приложение N 2</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3" w:name="P423"/>
      <w:bookmarkEnd w:id="3"/>
      <w:r>
        <w:t>МЕТОДИКА</w:t>
      </w:r>
    </w:p>
    <w:p w:rsidR="00726130" w:rsidRDefault="00726130">
      <w:pPr>
        <w:pStyle w:val="ConsPlusTitle"/>
        <w:jc w:val="center"/>
      </w:pPr>
      <w:r>
        <w:t>СБОРА ИСХОДНОЙ ИНФОРМАЦИИ И РАСЧЕТА ЦЕЛЕВЫХ ИНДИКАТОРОВ</w:t>
      </w:r>
    </w:p>
    <w:p w:rsidR="00726130" w:rsidRDefault="00726130">
      <w:pPr>
        <w:pStyle w:val="ConsPlusTitle"/>
        <w:jc w:val="center"/>
      </w:pPr>
      <w:r>
        <w:t>И ПОКАЗАТЕЛЕЙ РЕАЛИЗАЦИИ ФЕДЕРАЛЬНОЙ ЦЕЛЕВОЙ ПРОГРАММЫ</w:t>
      </w:r>
    </w:p>
    <w:p w:rsidR="00726130" w:rsidRDefault="00726130">
      <w:pPr>
        <w:pStyle w:val="ConsPlusTitle"/>
        <w:jc w:val="center"/>
      </w:pPr>
      <w:r>
        <w:t>"ОХРАНА ОЗЕРА БАЙКАЛ И СОЦИАЛЬНО-ЭКОНОМИЧЕСКОЕ РАЗВИТИЕ</w:t>
      </w:r>
    </w:p>
    <w:p w:rsidR="00726130" w:rsidRDefault="00726130">
      <w:pPr>
        <w:pStyle w:val="ConsPlusTitle"/>
        <w:jc w:val="center"/>
      </w:pPr>
      <w:r>
        <w:t>БАЙКАЛЬСКОЙ 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51"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ind w:firstLine="540"/>
        <w:jc w:val="both"/>
      </w:pPr>
    </w:p>
    <w:p w:rsidR="00726130" w:rsidRDefault="00726130">
      <w:pPr>
        <w:pStyle w:val="ConsPlusNormal"/>
        <w:ind w:firstLine="540"/>
        <w:jc w:val="both"/>
      </w:pPr>
      <w:r>
        <w:t>1. Для оценки эффективности реализации федеральной целевой программы "Охрана озера Байкал и социально-экономическое развитие Байкальской природной территории на 2012 - 2020 годы" используются следующие целевые индикаторы (показатели):</w:t>
      </w:r>
    </w:p>
    <w:p w:rsidR="00726130" w:rsidRDefault="00726130">
      <w:pPr>
        <w:pStyle w:val="ConsPlusNormal"/>
        <w:spacing w:before="220"/>
        <w:ind w:firstLine="540"/>
        <w:jc w:val="both"/>
      </w:pPr>
      <w:r>
        <w:t>а) сокращение объемов сбросов загрязненных сточных вод в водные объекты Байкальской природной территории;</w:t>
      </w:r>
    </w:p>
    <w:p w:rsidR="00726130" w:rsidRDefault="00726130">
      <w:pPr>
        <w:pStyle w:val="ConsPlusNormal"/>
        <w:spacing w:before="220"/>
        <w:ind w:firstLine="540"/>
        <w:jc w:val="both"/>
      </w:pPr>
      <w:r>
        <w:t>б) снижение общей площади территории Байкальской природной территории, подвергшейся высокому и экстремально высокому загрязнению;</w:t>
      </w:r>
    </w:p>
    <w:p w:rsidR="00726130" w:rsidRDefault="00726130">
      <w:pPr>
        <w:pStyle w:val="ConsPlusNormal"/>
        <w:spacing w:before="220"/>
        <w:ind w:firstLine="540"/>
        <w:jc w:val="both"/>
      </w:pPr>
      <w:r>
        <w:t>в) сокращение объемов непереработанных и не размещенных на полигонах отходов;</w:t>
      </w:r>
    </w:p>
    <w:p w:rsidR="00726130" w:rsidRDefault="00726130">
      <w:pPr>
        <w:pStyle w:val="ConsPlusNormal"/>
        <w:spacing w:before="220"/>
        <w:ind w:firstLine="540"/>
        <w:jc w:val="both"/>
      </w:pPr>
      <w:r>
        <w:t>г) отношение количества посещений особо охраняемых природных территорий к их рекреационной емкости;</w:t>
      </w:r>
    </w:p>
    <w:p w:rsidR="00726130" w:rsidRDefault="00726130">
      <w:pPr>
        <w:pStyle w:val="ConsPlusNormal"/>
        <w:spacing w:before="220"/>
        <w:ind w:firstLine="540"/>
        <w:jc w:val="both"/>
      </w:pPr>
      <w:r>
        <w:t>д) отношение площади особо охраняемых природных территорий, пройденной пожарами, к количеству пожаров;</w:t>
      </w:r>
    </w:p>
    <w:p w:rsidR="00726130" w:rsidRDefault="00726130">
      <w:pPr>
        <w:pStyle w:val="ConsPlusNormal"/>
        <w:spacing w:before="220"/>
        <w:ind w:firstLine="540"/>
        <w:jc w:val="both"/>
      </w:pPr>
      <w:r>
        <w:t>е) доля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w:t>
      </w:r>
    </w:p>
    <w:p w:rsidR="00726130" w:rsidRDefault="00726130">
      <w:pPr>
        <w:pStyle w:val="ConsPlusNormal"/>
        <w:spacing w:before="220"/>
        <w:ind w:firstLine="540"/>
        <w:jc w:val="both"/>
      </w:pPr>
      <w:r>
        <w:t>ж) количество выпускаемых водных биологических ресурсов;</w:t>
      </w:r>
    </w:p>
    <w:p w:rsidR="00726130" w:rsidRDefault="00726130">
      <w:pPr>
        <w:pStyle w:val="ConsPlusNormal"/>
        <w:jc w:val="both"/>
      </w:pPr>
      <w:r>
        <w:t xml:space="preserve">(пп. "ж" в ред. </w:t>
      </w:r>
      <w:hyperlink r:id="rId52"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з) доля протяженности построенных сооружений инженерной защиты в общей протяженности берегов, нуждающихся в строительстве таких сооружений;</w:t>
      </w:r>
    </w:p>
    <w:p w:rsidR="00726130" w:rsidRDefault="00726130">
      <w:pPr>
        <w:pStyle w:val="ConsPlusNormal"/>
        <w:spacing w:before="220"/>
        <w:ind w:firstLine="540"/>
        <w:jc w:val="both"/>
      </w:pPr>
      <w:r>
        <w:t xml:space="preserve">и) охват Байкальской природной территории государственным экологическим </w:t>
      </w:r>
      <w:r>
        <w:lastRenderedPageBreak/>
        <w:t>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p w:rsidR="00726130" w:rsidRDefault="00726130">
      <w:pPr>
        <w:pStyle w:val="ConsPlusNormal"/>
        <w:spacing w:before="220"/>
        <w:ind w:firstLine="540"/>
        <w:jc w:val="both"/>
      </w:pPr>
      <w:r>
        <w:t>2. Показатель "Сокращение объемов сбросов загрязненных сточных вод в водные объекты Байкальской природной территории"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25" style="width:119.8pt;height:42.45pt" coordsize="" o:spt="100" adj="0,,0" path="" filled="f" stroked="f">
            <v:stroke joinstyle="miter"/>
            <v:imagedata r:id="rId53" o:title="base_1_353658_32768"/>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26" style="width:34.4pt;height:22.55pt" coordsize="" o:spt="100" adj="0,,0" path="" filled="f" stroked="f">
            <v:stroke joinstyle="miter"/>
            <v:imagedata r:id="rId54" o:title="base_1_353658_32769"/>
            <v:formulas/>
            <v:path o:connecttype="segments"/>
          </v:shape>
        </w:pict>
      </w:r>
      <w:r>
        <w:t xml:space="preserve"> - суммарный объем сточных вод, подлежащих очистке (тыс. куб. м);</w:t>
      </w:r>
    </w:p>
    <w:p w:rsidR="00726130" w:rsidRDefault="00726130">
      <w:pPr>
        <w:pStyle w:val="ConsPlusNormal"/>
        <w:spacing w:before="220"/>
        <w:ind w:firstLine="540"/>
        <w:jc w:val="both"/>
      </w:pPr>
      <w:r w:rsidRPr="00F55ED7">
        <w:rPr>
          <w:position w:val="-11"/>
        </w:rPr>
        <w:pict>
          <v:shape id="_x0000_i1027" style="width:34.95pt;height:22.55pt" coordsize="" o:spt="100" adj="0,,0" path="" filled="f" stroked="f">
            <v:stroke joinstyle="miter"/>
            <v:imagedata r:id="rId55" o:title="base_1_353658_32770"/>
            <v:formulas/>
            <v:path o:connecttype="segments"/>
          </v:shape>
        </w:pict>
      </w:r>
      <w:r>
        <w:t xml:space="preserve"> - суммарный объем загрязненных сточных вод, сбрасываемых (поступающих) в озеро Байкал и иные водные объекты Байкальской природной территории (тыс. куб. м).</w:t>
      </w:r>
    </w:p>
    <w:p w:rsidR="00726130" w:rsidRDefault="00726130">
      <w:pPr>
        <w:pStyle w:val="ConsPlusNormal"/>
        <w:spacing w:before="220"/>
        <w:ind w:firstLine="540"/>
        <w:jc w:val="both"/>
      </w:pPr>
      <w:r>
        <w:t xml:space="preserve">В качестве исходных данных для указанных расчетов используется информация, содержащаяся в форме федерального государственного статистического наблюдения </w:t>
      </w:r>
      <w:hyperlink r:id="rId56" w:history="1">
        <w:r>
          <w:rPr>
            <w:color w:val="0000FF"/>
          </w:rPr>
          <w:t>N 2-ТП (водхоз)</w:t>
        </w:r>
      </w:hyperlink>
      <w:r>
        <w:t xml:space="preserve"> "Сведения об использовании воды".</w:t>
      </w:r>
    </w:p>
    <w:p w:rsidR="00726130" w:rsidRDefault="00726130">
      <w:pPr>
        <w:pStyle w:val="ConsPlusNormal"/>
        <w:spacing w:before="220"/>
        <w:ind w:firstLine="540"/>
        <w:jc w:val="both"/>
      </w:pPr>
      <w:r>
        <w:t>3. Показатель "Снижение общей площади территории Байкальской природной территории, подвергшейся высокому и экстремально высокому загрязнению"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3"/>
        </w:rPr>
        <w:pict>
          <v:shape id="_x0000_i1028" style="width:226.75pt;height:44.6pt" coordsize="" o:spt="100" adj="0,,0" path="" filled="f" stroked="f">
            <v:stroke joinstyle="miter"/>
            <v:imagedata r:id="rId57" o:title="base_1_353658_32771"/>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29" style="width:48.9pt;height:22.55pt" coordsize="" o:spt="100" adj="0,,0" path="" filled="f" stroked="f">
            <v:stroke joinstyle="miter"/>
            <v:imagedata r:id="rId58" o:title="base_1_353658_32772"/>
            <v:formulas/>
            <v:path o:connecttype="segments"/>
          </v:shape>
        </w:pict>
      </w:r>
      <w:r>
        <w:t xml:space="preserve"> - суммарная площадь территории с высоким и экстремально высоким уровнем загрязнения, на которой остановлены процессы, загрязняющие окружающую среду (кв. км);</w:t>
      </w:r>
    </w:p>
    <w:p w:rsidR="00726130" w:rsidRDefault="00726130">
      <w:pPr>
        <w:pStyle w:val="ConsPlusNormal"/>
        <w:spacing w:before="220"/>
        <w:ind w:firstLine="540"/>
        <w:jc w:val="both"/>
      </w:pPr>
      <w:r w:rsidRPr="00F55ED7">
        <w:rPr>
          <w:position w:val="-11"/>
        </w:rPr>
        <w:pict>
          <v:shape id="_x0000_i1030" style="width:45.15pt;height:22.55pt" coordsize="" o:spt="100" adj="0,,0" path="" filled="f" stroked="f">
            <v:stroke joinstyle="miter"/>
            <v:imagedata r:id="rId59" o:title="base_1_353658_32773"/>
            <v:formulas/>
            <v:path o:connecttype="segments"/>
          </v:shape>
        </w:pict>
      </w:r>
      <w:r>
        <w:t xml:space="preserve"> - суммарная площадь территории с высоким и экстремально высоким уровнем загрязнения (кв. км);</w:t>
      </w:r>
    </w:p>
    <w:p w:rsidR="00726130" w:rsidRDefault="00726130">
      <w:pPr>
        <w:pStyle w:val="ConsPlusNormal"/>
        <w:spacing w:before="220"/>
        <w:ind w:firstLine="540"/>
        <w:jc w:val="both"/>
      </w:pPr>
      <w:r w:rsidRPr="00F55ED7">
        <w:rPr>
          <w:position w:val="-11"/>
        </w:rPr>
        <w:pict>
          <v:shape id="_x0000_i1031" style="width:49.45pt;height:22.55pt" coordsize="" o:spt="100" adj="0,,0" path="" filled="f" stroked="f">
            <v:stroke joinstyle="miter"/>
            <v:imagedata r:id="rId60" o:title="base_1_353658_32774"/>
            <v:formulas/>
            <v:path o:connecttype="segments"/>
          </v:shape>
        </w:pict>
      </w:r>
      <w:r>
        <w:t xml:space="preserve"> - суммарная площадь реабилитированных импактных территорий (кв. км);</w:t>
      </w:r>
    </w:p>
    <w:p w:rsidR="00726130" w:rsidRDefault="00726130">
      <w:pPr>
        <w:pStyle w:val="ConsPlusNormal"/>
        <w:spacing w:before="220"/>
        <w:ind w:firstLine="540"/>
        <w:jc w:val="both"/>
      </w:pPr>
      <w:r w:rsidRPr="00F55ED7">
        <w:rPr>
          <w:position w:val="-11"/>
        </w:rPr>
        <w:pict>
          <v:shape id="_x0000_i1032" style="width:45.15pt;height:22.55pt" coordsize="" o:spt="100" adj="0,,0" path="" filled="f" stroked="f">
            <v:stroke joinstyle="miter"/>
            <v:imagedata r:id="rId61" o:title="base_1_353658_32775"/>
            <v:formulas/>
            <v:path o:connecttype="segments"/>
          </v:shape>
        </w:pict>
      </w:r>
      <w:r>
        <w:t xml:space="preserve"> - суммарная площадь импактных территорий (кв. км).</w:t>
      </w:r>
    </w:p>
    <w:p w:rsidR="00726130" w:rsidRDefault="00726130">
      <w:pPr>
        <w:pStyle w:val="ConsPlusNormal"/>
        <w:spacing w:before="220"/>
        <w:ind w:firstLine="540"/>
        <w:jc w:val="both"/>
      </w:pPr>
      <w:r>
        <w:t xml:space="preserve">В качестве исходных данных для указанных расчетов используется информация, содержащаяся в форме федерального государственного статистического наблюдения </w:t>
      </w:r>
      <w:hyperlink r:id="rId62" w:history="1">
        <w:r>
          <w:rPr>
            <w:color w:val="0000FF"/>
          </w:rPr>
          <w:t>N 2-ТП (рекультивация)</w:t>
        </w:r>
      </w:hyperlink>
      <w:r>
        <w:t xml:space="preserve"> "Сведения о рекультивации земель, снятии и использовании плодородного слоя почвы".</w:t>
      </w:r>
    </w:p>
    <w:p w:rsidR="00726130" w:rsidRDefault="00726130">
      <w:pPr>
        <w:pStyle w:val="ConsPlusNormal"/>
        <w:spacing w:before="220"/>
        <w:ind w:firstLine="540"/>
        <w:jc w:val="both"/>
      </w:pPr>
      <w:r>
        <w:t>4. Показатель "Сокращение объемов непереработанных и не размещенных на полигонах отходов"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3"/>
        </w:rPr>
        <w:pict>
          <v:shape id="_x0000_i1033" style="width:157.45pt;height:44.6pt" coordsize="" o:spt="100" adj="0,,0" path="" filled="f" stroked="f">
            <v:stroke joinstyle="miter"/>
            <v:imagedata r:id="rId63" o:title="base_1_353658_32776"/>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34" style="width:40.3pt;height:22.55pt" coordsize="" o:spt="100" adj="0,,0" path="" filled="f" stroked="f">
            <v:stroke joinstyle="miter"/>
            <v:imagedata r:id="rId64" o:title="base_1_353658_32777"/>
            <v:formulas/>
            <v:path o:connecttype="segments"/>
          </v:shape>
        </w:pict>
      </w:r>
      <w:r>
        <w:t xml:space="preserve"> - суммарный объем отходов, перерабатывающихся или размещающихся на полигонах (тонн);</w:t>
      </w:r>
    </w:p>
    <w:p w:rsidR="00726130" w:rsidRDefault="00726130">
      <w:pPr>
        <w:pStyle w:val="ConsPlusNormal"/>
        <w:spacing w:before="220"/>
        <w:ind w:firstLine="540"/>
        <w:jc w:val="both"/>
      </w:pPr>
      <w:r w:rsidRPr="00F55ED7">
        <w:rPr>
          <w:position w:val="-11"/>
        </w:rPr>
        <w:pict>
          <v:shape id="_x0000_i1035" style="width:34.95pt;height:22.55pt" coordsize="" o:spt="100" adj="0,,0" path="" filled="f" stroked="f">
            <v:stroke joinstyle="miter"/>
            <v:imagedata r:id="rId65" o:title="base_1_353658_32778"/>
            <v:formulas/>
            <v:path o:connecttype="segments"/>
          </v:shape>
        </w:pict>
      </w:r>
      <w:r>
        <w:t xml:space="preserve"> - суммарный объем отходов производства и потребления (тонн).</w:t>
      </w:r>
    </w:p>
    <w:p w:rsidR="00726130" w:rsidRDefault="00726130">
      <w:pPr>
        <w:pStyle w:val="ConsPlusNormal"/>
        <w:spacing w:before="220"/>
        <w:ind w:firstLine="540"/>
        <w:jc w:val="both"/>
      </w:pPr>
      <w:r>
        <w:t xml:space="preserve">В качестве исходных данных для указанных расчетов используется информация, содержащаяся в форме федерального государственного статистического наблюдения </w:t>
      </w:r>
      <w:hyperlink r:id="rId66" w:history="1">
        <w:r>
          <w:rPr>
            <w:color w:val="0000FF"/>
          </w:rPr>
          <w:t>N 2-ТП (отходы)</w:t>
        </w:r>
      </w:hyperlink>
      <w:r>
        <w:t xml:space="preserve"> "Сведения об образовании, использовании, обезвреживании, транспортировании и размещении отходов производства и потребления".</w:t>
      </w:r>
    </w:p>
    <w:p w:rsidR="00726130" w:rsidRDefault="00726130">
      <w:pPr>
        <w:pStyle w:val="ConsPlusNormal"/>
        <w:spacing w:before="220"/>
        <w:ind w:firstLine="540"/>
        <w:jc w:val="both"/>
      </w:pPr>
      <w:r>
        <w:t>5. Показатель "Отношение количества посещений особо охраняемых природных территорий к их рекреационной емкости"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36" style="width:131.1pt;height:42.45pt" coordsize="" o:spt="100" adj="0,,0" path="" filled="f" stroked="f">
            <v:stroke joinstyle="miter"/>
            <v:imagedata r:id="rId67" o:title="base_1_353658_32779"/>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37" style="width:42.45pt;height:22.55pt" coordsize="" o:spt="100" adj="0,,0" path="" filled="f" stroked="f">
            <v:stroke joinstyle="miter"/>
            <v:imagedata r:id="rId68" o:title="base_1_353658_32780"/>
            <v:formulas/>
            <v:path o:connecttype="segments"/>
          </v:shape>
        </w:pict>
      </w:r>
      <w:r>
        <w:t xml:space="preserve"> - суммарное количество посещений (человеко-дни/га);</w:t>
      </w:r>
    </w:p>
    <w:p w:rsidR="00726130" w:rsidRDefault="00726130">
      <w:pPr>
        <w:pStyle w:val="ConsPlusNormal"/>
        <w:spacing w:before="220"/>
        <w:ind w:firstLine="540"/>
        <w:jc w:val="both"/>
      </w:pPr>
      <w:r w:rsidRPr="00F55ED7">
        <w:rPr>
          <w:position w:val="-11"/>
        </w:rPr>
        <w:pict>
          <v:shape id="_x0000_i1038" style="width:55.9pt;height:22.55pt" coordsize="" o:spt="100" adj="0,,0" path="" filled="f" stroked="f">
            <v:stroke joinstyle="miter"/>
            <v:imagedata r:id="rId69" o:title="base_1_353658_32781"/>
            <v:formulas/>
            <v:path o:connecttype="segments"/>
          </v:shape>
        </w:pict>
      </w:r>
      <w:r>
        <w:t xml:space="preserve"> - суммарная рекреационная емкость особо охраняемых природных территорий (человеко-дни/га).</w:t>
      </w:r>
    </w:p>
    <w:p w:rsidR="00726130" w:rsidRDefault="00726130">
      <w:pPr>
        <w:pStyle w:val="ConsPlusNormal"/>
        <w:spacing w:before="220"/>
        <w:ind w:firstLine="540"/>
        <w:jc w:val="both"/>
      </w:pPr>
      <w:r>
        <w:t>6. Рекреационная емкость особо охраняемых природных территорий оценивается на основе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w:t>
      </w:r>
    </w:p>
    <w:p w:rsidR="00726130" w:rsidRDefault="00726130">
      <w:pPr>
        <w:pStyle w:val="ConsPlusNormal"/>
        <w:spacing w:before="220"/>
        <w:ind w:firstLine="540"/>
        <w:jc w:val="both"/>
      </w:pPr>
      <w:r>
        <w:t>Источником указанных данных являются ведомственная статистика, экспертная оценка российских и международных экспертов.</w:t>
      </w:r>
    </w:p>
    <w:p w:rsidR="00726130" w:rsidRDefault="00726130">
      <w:pPr>
        <w:pStyle w:val="ConsPlusNormal"/>
        <w:spacing w:before="220"/>
        <w:ind w:firstLine="540"/>
        <w:jc w:val="both"/>
      </w:pPr>
      <w:r>
        <w:t>7. Показатель "Отношение площади особо охраняемых природных территорий, пройденной пожарами, к количеству пожаров"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39" style="width:121.95pt;height:42.45pt" coordsize="" o:spt="100" adj="0,,0" path="" filled="f" stroked="f">
            <v:stroke joinstyle="miter"/>
            <v:imagedata r:id="rId70" o:title="base_1_353658_32782"/>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40" style="width:59.65pt;height:22.55pt" coordsize="" o:spt="100" adj="0,,0" path="" filled="f" stroked="f">
            <v:stroke joinstyle="miter"/>
            <v:imagedata r:id="rId71" o:title="base_1_353658_32783"/>
            <v:formulas/>
            <v:path o:connecttype="segments"/>
          </v:shape>
        </w:pict>
      </w:r>
      <w:r>
        <w:t xml:space="preserve"> - суммарная площадь особо охраняемых природных территорий, пройденная пожарами (гектаров);</w:t>
      </w:r>
    </w:p>
    <w:p w:rsidR="00726130" w:rsidRDefault="00726130">
      <w:pPr>
        <w:pStyle w:val="ConsPlusNormal"/>
        <w:spacing w:before="220"/>
        <w:ind w:firstLine="540"/>
        <w:jc w:val="both"/>
      </w:pPr>
      <w:r w:rsidRPr="00F55ED7">
        <w:rPr>
          <w:position w:val="-11"/>
        </w:rPr>
        <w:pict>
          <v:shape id="_x0000_i1041" style="width:66.1pt;height:22.55pt" coordsize="" o:spt="100" adj="0,,0" path="" filled="f" stroked="f">
            <v:stroke joinstyle="miter"/>
            <v:imagedata r:id="rId72" o:title="base_1_353658_32784"/>
            <v:formulas/>
            <v:path o:connecttype="segments"/>
          </v:shape>
        </w:pict>
      </w:r>
      <w:r>
        <w:t xml:space="preserve"> - суммарное количество пожаров на особо охраняемых природных территориях (единиц).</w:t>
      </w:r>
    </w:p>
    <w:p w:rsidR="00726130" w:rsidRDefault="00726130">
      <w:pPr>
        <w:pStyle w:val="ConsPlusNormal"/>
        <w:spacing w:before="220"/>
        <w:ind w:firstLine="540"/>
        <w:jc w:val="both"/>
      </w:pPr>
      <w:r>
        <w:t xml:space="preserve">В качестве исходных данных для указанных расчетов используется информация, </w:t>
      </w:r>
      <w:r>
        <w:lastRenderedPageBreak/>
        <w:t xml:space="preserve">содержащаяся в формах федерального государственного статистического наблюдения </w:t>
      </w:r>
      <w:hyperlink r:id="rId73" w:history="1">
        <w:r>
          <w:rPr>
            <w:color w:val="0000FF"/>
          </w:rPr>
          <w:t>N 12-ЛХ</w:t>
        </w:r>
      </w:hyperlink>
      <w:r>
        <w:t xml:space="preserve"> "Сведения о защите лесов".</w:t>
      </w:r>
    </w:p>
    <w:p w:rsidR="00726130" w:rsidRDefault="00726130">
      <w:pPr>
        <w:pStyle w:val="ConsPlusNormal"/>
        <w:spacing w:before="220"/>
        <w:ind w:firstLine="540"/>
        <w:jc w:val="both"/>
      </w:pPr>
      <w:r>
        <w:t>8. Показатель "Доля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42" style="width:141.85pt;height:42.45pt" coordsize="" o:spt="100" adj="0,,0" path="" filled="f" stroked="f">
            <v:stroke joinstyle="miter"/>
            <v:imagedata r:id="rId74" o:title="base_1_353658_32785"/>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43" style="width:67.15pt;height:22.55pt" coordsize="" o:spt="100" adj="0,,0" path="" filled="f" stroked="f">
            <v:stroke joinstyle="miter"/>
            <v:imagedata r:id="rId75" o:title="base_1_353658_32786"/>
            <v:formulas/>
            <v:path o:connecttype="segments"/>
          </v:shape>
        </w:pict>
      </w:r>
      <w:r>
        <w:t xml:space="preserve"> - суммарное количество видов растений и животных, занесенных в Красную книгу Российской Федерации и сохраняемых на особо охраняемых природных территориях Байкальской природной территории;</w:t>
      </w:r>
    </w:p>
    <w:p w:rsidR="00726130" w:rsidRDefault="00726130">
      <w:pPr>
        <w:pStyle w:val="ConsPlusNormal"/>
        <w:spacing w:before="220"/>
        <w:ind w:firstLine="540"/>
        <w:jc w:val="both"/>
      </w:pPr>
      <w:r w:rsidRPr="00F55ED7">
        <w:rPr>
          <w:position w:val="-11"/>
        </w:rPr>
        <w:pict>
          <v:shape id="_x0000_i1044" style="width:52.65pt;height:22.55pt" coordsize="" o:spt="100" adj="0,,0" path="" filled="f" stroked="f">
            <v:stroke joinstyle="miter"/>
            <v:imagedata r:id="rId76" o:title="base_1_353658_32787"/>
            <v:formulas/>
            <v:path o:connecttype="segments"/>
          </v:shape>
        </w:pict>
      </w:r>
      <w:r>
        <w:t xml:space="preserve"> - общее количество видов растений и животных в Красной книге Российской Федерации.</w:t>
      </w:r>
    </w:p>
    <w:p w:rsidR="00726130" w:rsidRDefault="00726130">
      <w:pPr>
        <w:pStyle w:val="ConsPlusNormal"/>
        <w:spacing w:before="220"/>
        <w:ind w:firstLine="540"/>
        <w:jc w:val="both"/>
      </w:pPr>
      <w:r>
        <w:t>Источником указанных данных является ведомственная статистика, экспертная оценка российских и международных экспертов.</w:t>
      </w:r>
    </w:p>
    <w:p w:rsidR="00726130" w:rsidRDefault="00726130">
      <w:pPr>
        <w:pStyle w:val="ConsPlusNormal"/>
        <w:spacing w:before="220"/>
        <w:ind w:firstLine="540"/>
        <w:jc w:val="both"/>
      </w:pPr>
      <w:r>
        <w:t>9. Показатель "Изменение запасов ценных видов рыб в озере Байкал"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45" style="width:142.95pt;height:42.45pt" coordsize="" o:spt="100" adj="0,,0" path="" filled="f" stroked="f">
            <v:stroke joinstyle="miter"/>
            <v:imagedata r:id="rId77" o:title="base_1_353658_32788"/>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46" style="width:61.8pt;height:22.55pt" coordsize="" o:spt="100" adj="0,,0" path="" filled="f" stroked="f">
            <v:stroke joinstyle="miter"/>
            <v:imagedata r:id="rId78" o:title="base_1_353658_32789"/>
            <v:formulas/>
            <v:path o:connecttype="segments"/>
          </v:shape>
        </w:pict>
      </w:r>
      <w:r>
        <w:t xml:space="preserve"> - суммарный вылов ценных видов рыб в отчетном периоде (тонн);</w:t>
      </w:r>
    </w:p>
    <w:p w:rsidR="00726130" w:rsidRDefault="00726130">
      <w:pPr>
        <w:pStyle w:val="ConsPlusNormal"/>
        <w:spacing w:before="220"/>
        <w:ind w:firstLine="540"/>
        <w:jc w:val="both"/>
      </w:pPr>
      <w:r w:rsidRPr="00F55ED7">
        <w:rPr>
          <w:position w:val="-11"/>
        </w:rPr>
        <w:pict>
          <v:shape id="_x0000_i1047" style="width:59.65pt;height:22.55pt" coordsize="" o:spt="100" adj="0,,0" path="" filled="f" stroked="f">
            <v:stroke joinstyle="miter"/>
            <v:imagedata r:id="rId79" o:title="base_1_353658_32790"/>
            <v:formulas/>
            <v:path o:connecttype="segments"/>
          </v:shape>
        </w:pict>
      </w:r>
      <w:r>
        <w:t xml:space="preserve"> - суммарный вылов ценных видов рыб в базовый период (тонн).</w:t>
      </w:r>
    </w:p>
    <w:p w:rsidR="00726130" w:rsidRDefault="00726130">
      <w:pPr>
        <w:pStyle w:val="ConsPlusNormal"/>
        <w:spacing w:before="220"/>
        <w:ind w:firstLine="540"/>
        <w:jc w:val="both"/>
      </w:pPr>
      <w:r>
        <w:t xml:space="preserve">В качестве исходных данных для указанных расчетов используется информация, содержащаяся в </w:t>
      </w:r>
      <w:hyperlink r:id="rId80" w:history="1">
        <w:r>
          <w:rPr>
            <w:color w:val="0000FF"/>
          </w:rPr>
          <w:t>форме</w:t>
        </w:r>
      </w:hyperlink>
      <w:r>
        <w:t xml:space="preserve"> федерального государственного статистического наблюдения N 5-ОС "Сведения об искусственном воспроизводстве водных биологических ресурсов". Начиная с 2017 года показатель "количество выпускаемых водных биологических ресурсов" соответствует объему выпуска омуля байкальского в целях осуществления работ по государственному заданию.</w:t>
      </w:r>
    </w:p>
    <w:p w:rsidR="00726130" w:rsidRDefault="00726130">
      <w:pPr>
        <w:pStyle w:val="ConsPlusNormal"/>
        <w:jc w:val="both"/>
      </w:pPr>
      <w:r>
        <w:t xml:space="preserve">(в ред. </w:t>
      </w:r>
      <w:hyperlink r:id="rId81"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10. Показатель "Доля протяженности построенных сооружений инженерной защиты в общей протяженности берегов, нуждающихся в строительстве таких сооружений"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48" style="width:140.8pt;height:42.45pt" coordsize="" o:spt="100" adj="0,,0" path="" filled="f" stroked="f">
            <v:stroke joinstyle="miter"/>
            <v:imagedata r:id="rId82" o:title="base_1_353658_32791"/>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lastRenderedPageBreak/>
        <w:pict>
          <v:shape id="_x0000_i1049" style="width:61.8pt;height:22.55pt" coordsize="" o:spt="100" adj="0,,0" path="" filled="f" stroked="f">
            <v:stroke joinstyle="miter"/>
            <v:imagedata r:id="rId83" o:title="base_1_353658_32792"/>
            <v:formulas/>
            <v:path o:connecttype="segments"/>
          </v:shape>
        </w:pict>
      </w:r>
      <w:r>
        <w:t xml:space="preserve"> - суммарная протяженность построенных сооружений инженерной защиты береговой линии (км);</w:t>
      </w:r>
    </w:p>
    <w:p w:rsidR="00726130" w:rsidRDefault="00726130">
      <w:pPr>
        <w:pStyle w:val="ConsPlusNormal"/>
        <w:spacing w:before="220"/>
        <w:ind w:firstLine="540"/>
        <w:jc w:val="both"/>
      </w:pPr>
      <w:r w:rsidRPr="00F55ED7">
        <w:rPr>
          <w:position w:val="-11"/>
        </w:rPr>
        <w:pict>
          <v:shape id="_x0000_i1050" style="width:59.65pt;height:22.55pt" coordsize="" o:spt="100" adj="0,,0" path="" filled="f" stroked="f">
            <v:stroke joinstyle="miter"/>
            <v:imagedata r:id="rId84" o:title="base_1_353658_32793"/>
            <v:formulas/>
            <v:path o:connecttype="segments"/>
          </v:shape>
        </w:pict>
      </w:r>
      <w:r>
        <w:t xml:space="preserve"> - суммарная протяженность береговой линии, нуждающейся в сооружениях инженерной защиты (км).</w:t>
      </w:r>
    </w:p>
    <w:p w:rsidR="00726130" w:rsidRDefault="00726130">
      <w:pPr>
        <w:pStyle w:val="ConsPlusNormal"/>
        <w:spacing w:before="220"/>
        <w:ind w:firstLine="540"/>
        <w:jc w:val="both"/>
      </w:pPr>
      <w:r>
        <w:t>Источником указанных данных является ведомственная статистика.</w:t>
      </w:r>
    </w:p>
    <w:p w:rsidR="00726130" w:rsidRDefault="00726130">
      <w:pPr>
        <w:pStyle w:val="ConsPlusNormal"/>
        <w:spacing w:before="220"/>
        <w:ind w:firstLine="540"/>
        <w:jc w:val="both"/>
      </w:pPr>
      <w:r>
        <w:t>11. Показатель "Охват Байкальской природной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 рассчитывается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31"/>
        </w:rPr>
        <w:pict>
          <v:shape id="_x0000_i1051" style="width:138.65pt;height:42.45pt" coordsize="" o:spt="100" adj="0,,0" path="" filled="f" stroked="f">
            <v:stroke joinstyle="miter"/>
            <v:imagedata r:id="rId85" o:title="base_1_353658_32794"/>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1"/>
        </w:rPr>
        <w:pict>
          <v:shape id="_x0000_i1052" style="width:50.5pt;height:22.55pt" coordsize="" o:spt="100" adj="0,,0" path="" filled="f" stroked="f">
            <v:stroke joinstyle="miter"/>
            <v:imagedata r:id="rId86" o:title="base_1_353658_32795"/>
            <v:formulas/>
            <v:path o:connecttype="segments"/>
          </v:shape>
        </w:pict>
      </w:r>
      <w:r>
        <w:t xml:space="preserve"> - суммарная площадь Байкальской природной территории, охваченная комплексной системой мониторинга экологической обстановки;</w:t>
      </w:r>
    </w:p>
    <w:p w:rsidR="00726130" w:rsidRDefault="00726130">
      <w:pPr>
        <w:pStyle w:val="ConsPlusNormal"/>
        <w:spacing w:before="220"/>
        <w:ind w:firstLine="540"/>
        <w:jc w:val="both"/>
      </w:pPr>
      <w:r w:rsidRPr="00F55ED7">
        <w:rPr>
          <w:position w:val="-11"/>
        </w:rPr>
        <w:pict>
          <v:shape id="_x0000_i1053" style="width:49.45pt;height:22.55pt" coordsize="" o:spt="100" adj="0,,0" path="" filled="f" stroked="f">
            <v:stroke joinstyle="miter"/>
            <v:imagedata r:id="rId87" o:title="base_1_353658_32796"/>
            <v:formulas/>
            <v:path o:connecttype="segments"/>
          </v:shape>
        </w:pict>
      </w:r>
      <w:r>
        <w:t xml:space="preserve"> - общая площадь Байкальской природной территории.</w:t>
      </w:r>
    </w:p>
    <w:p w:rsidR="00726130" w:rsidRDefault="00726130">
      <w:pPr>
        <w:pStyle w:val="ConsPlusNormal"/>
        <w:spacing w:before="220"/>
        <w:ind w:firstLine="540"/>
        <w:jc w:val="both"/>
      </w:pPr>
      <w:r>
        <w:t>Источником указанных данных является ведомственная статистика.</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3</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ind w:firstLine="540"/>
        <w:jc w:val="both"/>
      </w:pPr>
    </w:p>
    <w:p w:rsidR="00726130" w:rsidRDefault="00726130">
      <w:pPr>
        <w:pStyle w:val="ConsPlusTitle"/>
        <w:jc w:val="center"/>
      </w:pPr>
      <w:bookmarkStart w:id="4" w:name="P530"/>
      <w:bookmarkEnd w:id="4"/>
      <w:r>
        <w:t>ПЕРЕЧЕНЬ</w:t>
      </w:r>
    </w:p>
    <w:p w:rsidR="00726130" w:rsidRDefault="00726130">
      <w:pPr>
        <w:pStyle w:val="ConsPlusTitle"/>
        <w:jc w:val="center"/>
      </w:pPr>
      <w:r>
        <w:t>МЕРОПРИЯТИЙ ФЕДЕРАЛЬНОЙ ЦЕЛЕВОЙ ПРОГРАММЫ "ОХРАНА ОЗЕРА</w:t>
      </w:r>
    </w:p>
    <w:p w:rsidR="00726130" w:rsidRDefault="00726130">
      <w:pPr>
        <w:pStyle w:val="ConsPlusTitle"/>
        <w:jc w:val="center"/>
      </w:pPr>
      <w:r>
        <w:t>БАЙКАЛ И СОЦИАЛЬНО-ЭКОНОМИЧЕСКОЕ РАЗВИТИЕ БАЙКАЛЬСКОЙ</w:t>
      </w:r>
    </w:p>
    <w:p w:rsidR="00726130" w:rsidRDefault="00726130">
      <w:pPr>
        <w:pStyle w:val="ConsPlusTitle"/>
        <w:jc w:val="center"/>
      </w:pPr>
      <w:r>
        <w:t>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pPr>
    </w:p>
    <w:p w:rsidR="00726130" w:rsidRDefault="00726130">
      <w:pPr>
        <w:pStyle w:val="ConsPlusNormal"/>
        <w:jc w:val="right"/>
      </w:pPr>
      <w:r>
        <w:t>(млн. рублей)</w:t>
      </w:r>
    </w:p>
    <w:p w:rsidR="00726130" w:rsidRDefault="00726130">
      <w:pPr>
        <w:sectPr w:rsidR="00726130">
          <w:pgSz w:w="11905" w:h="16838"/>
          <w:pgMar w:top="1134" w:right="850" w:bottom="1134" w:left="1701" w:header="0" w:footer="0" w:gutter="0"/>
          <w:cols w:space="720"/>
        </w:sectPr>
      </w:pPr>
    </w:p>
    <w:p w:rsidR="00726130" w:rsidRDefault="0072613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2041"/>
        <w:gridCol w:w="2098"/>
        <w:gridCol w:w="964"/>
        <w:gridCol w:w="863"/>
        <w:gridCol w:w="863"/>
        <w:gridCol w:w="863"/>
        <w:gridCol w:w="964"/>
        <w:gridCol w:w="863"/>
        <w:gridCol w:w="863"/>
        <w:gridCol w:w="907"/>
        <w:gridCol w:w="863"/>
        <w:gridCol w:w="964"/>
        <w:gridCol w:w="993"/>
        <w:gridCol w:w="2835"/>
      </w:tblGrid>
      <w:tr w:rsidR="00726130">
        <w:tc>
          <w:tcPr>
            <w:tcW w:w="510" w:type="dxa"/>
            <w:vMerge w:val="restart"/>
            <w:tcBorders>
              <w:top w:val="single" w:sz="4" w:space="0" w:color="auto"/>
              <w:left w:val="nil"/>
              <w:bottom w:val="single" w:sz="4" w:space="0" w:color="auto"/>
              <w:right w:val="nil"/>
            </w:tcBorders>
          </w:tcPr>
          <w:p w:rsidR="00726130" w:rsidRDefault="00726130">
            <w:pPr>
              <w:pStyle w:val="ConsPlusNormal"/>
            </w:pPr>
          </w:p>
        </w:tc>
        <w:tc>
          <w:tcPr>
            <w:tcW w:w="2268" w:type="dxa"/>
            <w:vMerge w:val="restart"/>
            <w:tcBorders>
              <w:top w:val="single" w:sz="4" w:space="0" w:color="auto"/>
              <w:left w:val="nil"/>
              <w:bottom w:val="single" w:sz="4" w:space="0" w:color="auto"/>
            </w:tcBorders>
          </w:tcPr>
          <w:p w:rsidR="00726130" w:rsidRDefault="00726130">
            <w:pPr>
              <w:pStyle w:val="ConsPlusNormal"/>
            </w:pPr>
          </w:p>
        </w:tc>
        <w:tc>
          <w:tcPr>
            <w:tcW w:w="2041" w:type="dxa"/>
            <w:vMerge w:val="restart"/>
            <w:tcBorders>
              <w:top w:val="single" w:sz="4" w:space="0" w:color="auto"/>
              <w:bottom w:val="single" w:sz="4" w:space="0" w:color="auto"/>
            </w:tcBorders>
          </w:tcPr>
          <w:p w:rsidR="00726130" w:rsidRDefault="00726130">
            <w:pPr>
              <w:pStyle w:val="ConsPlusNormal"/>
              <w:jc w:val="center"/>
            </w:pPr>
            <w:r>
              <w:t>Источники финансирования</w:t>
            </w:r>
          </w:p>
        </w:tc>
        <w:tc>
          <w:tcPr>
            <w:tcW w:w="2098" w:type="dxa"/>
            <w:vMerge w:val="restart"/>
            <w:tcBorders>
              <w:top w:val="single" w:sz="4" w:space="0" w:color="auto"/>
              <w:bottom w:val="single" w:sz="4" w:space="0" w:color="auto"/>
            </w:tcBorders>
          </w:tcPr>
          <w:p w:rsidR="00726130" w:rsidRDefault="00726130">
            <w:pPr>
              <w:pStyle w:val="ConsPlusNormal"/>
              <w:jc w:val="center"/>
            </w:pPr>
            <w:r>
              <w:t>Направление использования</w:t>
            </w:r>
          </w:p>
        </w:tc>
        <w:tc>
          <w:tcPr>
            <w:tcW w:w="964" w:type="dxa"/>
            <w:vMerge w:val="restart"/>
            <w:tcBorders>
              <w:top w:val="single" w:sz="4" w:space="0" w:color="auto"/>
              <w:bottom w:val="single" w:sz="4" w:space="0" w:color="auto"/>
            </w:tcBorders>
          </w:tcPr>
          <w:p w:rsidR="00726130" w:rsidRDefault="00726130">
            <w:pPr>
              <w:pStyle w:val="ConsPlusNormal"/>
              <w:jc w:val="center"/>
            </w:pPr>
            <w:r>
              <w:t>2012 - 2020 годы - всего</w:t>
            </w:r>
          </w:p>
        </w:tc>
        <w:tc>
          <w:tcPr>
            <w:tcW w:w="3553" w:type="dxa"/>
            <w:gridSpan w:val="4"/>
            <w:tcBorders>
              <w:top w:val="single" w:sz="4" w:space="0" w:color="auto"/>
              <w:bottom w:val="single" w:sz="4" w:space="0" w:color="auto"/>
            </w:tcBorders>
          </w:tcPr>
          <w:p w:rsidR="00726130" w:rsidRDefault="00726130">
            <w:pPr>
              <w:pStyle w:val="ConsPlusNormal"/>
              <w:jc w:val="center"/>
            </w:pPr>
            <w:r>
              <w:t>I этап</w:t>
            </w:r>
          </w:p>
        </w:tc>
        <w:tc>
          <w:tcPr>
            <w:tcW w:w="4460" w:type="dxa"/>
            <w:gridSpan w:val="5"/>
            <w:tcBorders>
              <w:top w:val="single" w:sz="4" w:space="0" w:color="auto"/>
              <w:bottom w:val="single" w:sz="4" w:space="0" w:color="auto"/>
            </w:tcBorders>
          </w:tcPr>
          <w:p w:rsidR="00726130" w:rsidRDefault="00726130">
            <w:pPr>
              <w:pStyle w:val="ConsPlusNormal"/>
              <w:jc w:val="center"/>
            </w:pPr>
            <w:r>
              <w:t>II этап</w:t>
            </w:r>
          </w:p>
        </w:tc>
        <w:tc>
          <w:tcPr>
            <w:tcW w:w="993" w:type="dxa"/>
            <w:vMerge w:val="restart"/>
            <w:tcBorders>
              <w:top w:val="single" w:sz="4" w:space="0" w:color="auto"/>
              <w:bottom w:val="single" w:sz="4" w:space="0" w:color="auto"/>
            </w:tcBorders>
          </w:tcPr>
          <w:p w:rsidR="00726130" w:rsidRDefault="00726130">
            <w:pPr>
              <w:pStyle w:val="ConsPlusNormal"/>
              <w:jc w:val="center"/>
            </w:pPr>
            <w:r>
              <w:t>Сроки реализации</w:t>
            </w:r>
          </w:p>
        </w:tc>
        <w:tc>
          <w:tcPr>
            <w:tcW w:w="2835" w:type="dxa"/>
            <w:vMerge w:val="restart"/>
            <w:tcBorders>
              <w:top w:val="single" w:sz="4" w:space="0" w:color="auto"/>
              <w:bottom w:val="single" w:sz="4" w:space="0" w:color="auto"/>
              <w:right w:val="nil"/>
            </w:tcBorders>
          </w:tcPr>
          <w:p w:rsidR="00726130" w:rsidRDefault="00726130">
            <w:pPr>
              <w:pStyle w:val="ConsPlusNormal"/>
              <w:jc w:val="center"/>
            </w:pPr>
            <w:r>
              <w:t>Ожидаемый результат</w:t>
            </w:r>
          </w:p>
        </w:tc>
      </w:tr>
      <w:tr w:rsidR="00726130">
        <w:tc>
          <w:tcPr>
            <w:tcW w:w="510" w:type="dxa"/>
            <w:vMerge/>
            <w:tcBorders>
              <w:top w:val="single" w:sz="4" w:space="0" w:color="auto"/>
              <w:left w:val="nil"/>
              <w:bottom w:val="single" w:sz="4" w:space="0" w:color="auto"/>
              <w:right w:val="nil"/>
            </w:tcBorders>
          </w:tcPr>
          <w:p w:rsidR="00726130" w:rsidRDefault="00726130"/>
        </w:tc>
        <w:tc>
          <w:tcPr>
            <w:tcW w:w="2268" w:type="dxa"/>
            <w:vMerge/>
            <w:tcBorders>
              <w:top w:val="single" w:sz="4" w:space="0" w:color="auto"/>
              <w:left w:val="nil"/>
              <w:bottom w:val="single" w:sz="4" w:space="0" w:color="auto"/>
            </w:tcBorders>
          </w:tcPr>
          <w:p w:rsidR="00726130" w:rsidRDefault="00726130"/>
        </w:tc>
        <w:tc>
          <w:tcPr>
            <w:tcW w:w="2041" w:type="dxa"/>
            <w:vMerge/>
            <w:tcBorders>
              <w:top w:val="single" w:sz="4" w:space="0" w:color="auto"/>
              <w:bottom w:val="single" w:sz="4" w:space="0" w:color="auto"/>
            </w:tcBorders>
          </w:tcPr>
          <w:p w:rsidR="00726130" w:rsidRDefault="00726130"/>
        </w:tc>
        <w:tc>
          <w:tcPr>
            <w:tcW w:w="2098" w:type="dxa"/>
            <w:vMerge/>
            <w:tcBorders>
              <w:top w:val="single" w:sz="4" w:space="0" w:color="auto"/>
              <w:bottom w:val="single" w:sz="4" w:space="0" w:color="auto"/>
            </w:tcBorders>
          </w:tcPr>
          <w:p w:rsidR="00726130" w:rsidRDefault="00726130"/>
        </w:tc>
        <w:tc>
          <w:tcPr>
            <w:tcW w:w="964" w:type="dxa"/>
            <w:vMerge/>
            <w:tcBorders>
              <w:top w:val="single" w:sz="4" w:space="0" w:color="auto"/>
              <w:bottom w:val="single" w:sz="4" w:space="0" w:color="auto"/>
            </w:tcBorders>
          </w:tcPr>
          <w:p w:rsidR="00726130" w:rsidRDefault="00726130"/>
        </w:tc>
        <w:tc>
          <w:tcPr>
            <w:tcW w:w="863" w:type="dxa"/>
            <w:tcBorders>
              <w:top w:val="single" w:sz="4" w:space="0" w:color="auto"/>
              <w:bottom w:val="single" w:sz="4" w:space="0" w:color="auto"/>
            </w:tcBorders>
          </w:tcPr>
          <w:p w:rsidR="00726130" w:rsidRDefault="00726130">
            <w:pPr>
              <w:pStyle w:val="ConsPlusNormal"/>
              <w:jc w:val="center"/>
            </w:pPr>
            <w:r>
              <w:t>2012 год</w:t>
            </w:r>
          </w:p>
        </w:tc>
        <w:tc>
          <w:tcPr>
            <w:tcW w:w="863" w:type="dxa"/>
            <w:tcBorders>
              <w:top w:val="single" w:sz="4" w:space="0" w:color="auto"/>
              <w:bottom w:val="single" w:sz="4" w:space="0" w:color="auto"/>
            </w:tcBorders>
          </w:tcPr>
          <w:p w:rsidR="00726130" w:rsidRDefault="00726130">
            <w:pPr>
              <w:pStyle w:val="ConsPlusNormal"/>
              <w:jc w:val="center"/>
            </w:pPr>
            <w:r>
              <w:t>2013 год</w:t>
            </w:r>
          </w:p>
        </w:tc>
        <w:tc>
          <w:tcPr>
            <w:tcW w:w="863" w:type="dxa"/>
            <w:tcBorders>
              <w:top w:val="single" w:sz="4" w:space="0" w:color="auto"/>
              <w:bottom w:val="single" w:sz="4" w:space="0" w:color="auto"/>
            </w:tcBorders>
          </w:tcPr>
          <w:p w:rsidR="00726130" w:rsidRDefault="00726130">
            <w:pPr>
              <w:pStyle w:val="ConsPlusNormal"/>
              <w:jc w:val="center"/>
            </w:pPr>
            <w:r>
              <w:t xml:space="preserve">2014 год </w:t>
            </w:r>
            <w:hyperlink w:anchor="P2871" w:history="1">
              <w:r>
                <w:rPr>
                  <w:color w:val="0000FF"/>
                </w:rPr>
                <w:t>&lt;1&gt;</w:t>
              </w:r>
            </w:hyperlink>
          </w:p>
        </w:tc>
        <w:tc>
          <w:tcPr>
            <w:tcW w:w="964" w:type="dxa"/>
            <w:tcBorders>
              <w:top w:val="single" w:sz="4" w:space="0" w:color="auto"/>
              <w:bottom w:val="single" w:sz="4" w:space="0" w:color="auto"/>
            </w:tcBorders>
          </w:tcPr>
          <w:p w:rsidR="00726130" w:rsidRDefault="00726130">
            <w:pPr>
              <w:pStyle w:val="ConsPlusNormal"/>
              <w:jc w:val="center"/>
            </w:pPr>
            <w:r>
              <w:t xml:space="preserve">2015 год </w:t>
            </w:r>
            <w:hyperlink w:anchor="P2872" w:history="1">
              <w:r>
                <w:rPr>
                  <w:color w:val="0000FF"/>
                </w:rPr>
                <w:t>&lt;2&gt;</w:t>
              </w:r>
            </w:hyperlink>
          </w:p>
        </w:tc>
        <w:tc>
          <w:tcPr>
            <w:tcW w:w="863" w:type="dxa"/>
            <w:tcBorders>
              <w:top w:val="single" w:sz="4" w:space="0" w:color="auto"/>
              <w:bottom w:val="single" w:sz="4" w:space="0" w:color="auto"/>
            </w:tcBorders>
          </w:tcPr>
          <w:p w:rsidR="00726130" w:rsidRDefault="00726130">
            <w:pPr>
              <w:pStyle w:val="ConsPlusNormal"/>
              <w:jc w:val="center"/>
            </w:pPr>
            <w:r>
              <w:t xml:space="preserve">2016 год </w:t>
            </w:r>
            <w:hyperlink w:anchor="P2873" w:history="1">
              <w:r>
                <w:rPr>
                  <w:color w:val="0000FF"/>
                </w:rPr>
                <w:t>&lt;3&gt;</w:t>
              </w:r>
            </w:hyperlink>
          </w:p>
        </w:tc>
        <w:tc>
          <w:tcPr>
            <w:tcW w:w="863" w:type="dxa"/>
            <w:tcBorders>
              <w:top w:val="single" w:sz="4" w:space="0" w:color="auto"/>
              <w:bottom w:val="single" w:sz="4" w:space="0" w:color="auto"/>
            </w:tcBorders>
          </w:tcPr>
          <w:p w:rsidR="00726130" w:rsidRDefault="00726130">
            <w:pPr>
              <w:pStyle w:val="ConsPlusNormal"/>
              <w:jc w:val="center"/>
            </w:pPr>
            <w:r>
              <w:t>2017 год</w:t>
            </w:r>
          </w:p>
        </w:tc>
        <w:tc>
          <w:tcPr>
            <w:tcW w:w="907" w:type="dxa"/>
            <w:tcBorders>
              <w:top w:val="single" w:sz="4" w:space="0" w:color="auto"/>
              <w:bottom w:val="single" w:sz="4" w:space="0" w:color="auto"/>
            </w:tcBorders>
          </w:tcPr>
          <w:p w:rsidR="00726130" w:rsidRDefault="00726130">
            <w:pPr>
              <w:pStyle w:val="ConsPlusNormal"/>
              <w:jc w:val="center"/>
            </w:pPr>
            <w:r>
              <w:t>2018 год</w:t>
            </w:r>
          </w:p>
        </w:tc>
        <w:tc>
          <w:tcPr>
            <w:tcW w:w="863" w:type="dxa"/>
            <w:tcBorders>
              <w:top w:val="single" w:sz="4" w:space="0" w:color="auto"/>
              <w:bottom w:val="single" w:sz="4" w:space="0" w:color="auto"/>
            </w:tcBorders>
          </w:tcPr>
          <w:p w:rsidR="00726130" w:rsidRDefault="00726130">
            <w:pPr>
              <w:pStyle w:val="ConsPlusNormal"/>
              <w:jc w:val="center"/>
            </w:pPr>
            <w:r>
              <w:t>2019 год</w:t>
            </w:r>
          </w:p>
        </w:tc>
        <w:tc>
          <w:tcPr>
            <w:tcW w:w="964" w:type="dxa"/>
            <w:tcBorders>
              <w:top w:val="single" w:sz="4" w:space="0" w:color="auto"/>
              <w:bottom w:val="single" w:sz="4" w:space="0" w:color="auto"/>
            </w:tcBorders>
          </w:tcPr>
          <w:p w:rsidR="00726130" w:rsidRDefault="00726130">
            <w:pPr>
              <w:pStyle w:val="ConsPlusNormal"/>
              <w:jc w:val="center"/>
            </w:pPr>
            <w:r>
              <w:t>2020 год</w:t>
            </w:r>
          </w:p>
        </w:tc>
        <w:tc>
          <w:tcPr>
            <w:tcW w:w="993" w:type="dxa"/>
            <w:vMerge/>
            <w:tcBorders>
              <w:top w:val="single" w:sz="4" w:space="0" w:color="auto"/>
              <w:bottom w:val="single" w:sz="4" w:space="0" w:color="auto"/>
            </w:tcBorders>
          </w:tcPr>
          <w:p w:rsidR="00726130" w:rsidRDefault="00726130"/>
        </w:tc>
        <w:tc>
          <w:tcPr>
            <w:tcW w:w="2835" w:type="dxa"/>
            <w:vMerge/>
            <w:tcBorders>
              <w:top w:val="single" w:sz="4" w:space="0" w:color="auto"/>
              <w:bottom w:val="single" w:sz="4" w:space="0" w:color="auto"/>
              <w:right w:val="nil"/>
            </w:tcBorders>
          </w:tcPr>
          <w:p w:rsidR="00726130" w:rsidRDefault="00726130"/>
        </w:tc>
      </w:tr>
      <w:tr w:rsidR="00726130">
        <w:tblPrEx>
          <w:tblBorders>
            <w:insideH w:val="none" w:sz="0" w:space="0" w:color="auto"/>
            <w:insideV w:val="none" w:sz="0" w:space="0" w:color="auto"/>
          </w:tblBorders>
        </w:tblPrEx>
        <w:tc>
          <w:tcPr>
            <w:tcW w:w="19722" w:type="dxa"/>
            <w:gridSpan w:val="16"/>
            <w:tcBorders>
              <w:top w:val="single" w:sz="4" w:space="0" w:color="auto"/>
              <w:left w:val="nil"/>
              <w:bottom w:val="nil"/>
              <w:right w:val="nil"/>
            </w:tcBorders>
          </w:tcPr>
          <w:p w:rsidR="00726130" w:rsidRDefault="00726130">
            <w:pPr>
              <w:pStyle w:val="ConsPlusNormal"/>
              <w:jc w:val="center"/>
              <w:outlineLvl w:val="2"/>
            </w:pPr>
            <w:r>
              <w:t>I. Сокращение сбросов загрязняющих веществ в водные объекты Байкальской природной территории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Минстрой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сокращение объемов сбросов загрязненных сточных вод в водные объекты Байкальской природной территории</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1.</w:t>
            </w:r>
          </w:p>
        </w:tc>
        <w:tc>
          <w:tcPr>
            <w:tcW w:w="2268" w:type="dxa"/>
            <w:vMerge w:val="restart"/>
            <w:tcBorders>
              <w:top w:val="nil"/>
              <w:left w:val="nil"/>
              <w:bottom w:val="nil"/>
              <w:right w:val="nil"/>
            </w:tcBorders>
          </w:tcPr>
          <w:p w:rsidR="00726130" w:rsidRDefault="00726130">
            <w:pPr>
              <w:pStyle w:val="ConsPlusNormal"/>
            </w:pPr>
            <w:r>
              <w:t>Строительство, модернизация и реконструкция комплексов очистных сооружений и систем водоотведения на территориях субъектов Российской Федерации,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vMerge w:val="restart"/>
            <w:tcBorders>
              <w:top w:val="nil"/>
              <w:left w:val="nil"/>
              <w:bottom w:val="nil"/>
              <w:right w:val="nil"/>
            </w:tcBorders>
          </w:tcPr>
          <w:p w:rsidR="00726130" w:rsidRDefault="00726130">
            <w:pPr>
              <w:pStyle w:val="ConsPlusNormal"/>
              <w:jc w:val="center"/>
            </w:pPr>
            <w:r>
              <w:t>10935</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693,1</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1196,8</w:t>
            </w:r>
          </w:p>
        </w:tc>
        <w:tc>
          <w:tcPr>
            <w:tcW w:w="863" w:type="dxa"/>
            <w:vMerge w:val="restart"/>
            <w:tcBorders>
              <w:top w:val="nil"/>
              <w:left w:val="nil"/>
              <w:bottom w:val="nil"/>
              <w:right w:val="nil"/>
            </w:tcBorders>
          </w:tcPr>
          <w:p w:rsidR="00726130" w:rsidRDefault="00726130">
            <w:pPr>
              <w:pStyle w:val="ConsPlusNormal"/>
              <w:jc w:val="center"/>
            </w:pPr>
            <w:r>
              <w:t>2025,6</w:t>
            </w:r>
          </w:p>
        </w:tc>
        <w:tc>
          <w:tcPr>
            <w:tcW w:w="907" w:type="dxa"/>
            <w:vMerge w:val="restart"/>
            <w:tcBorders>
              <w:top w:val="nil"/>
              <w:left w:val="nil"/>
              <w:bottom w:val="nil"/>
              <w:right w:val="nil"/>
            </w:tcBorders>
          </w:tcPr>
          <w:p w:rsidR="00726130" w:rsidRDefault="00726130">
            <w:pPr>
              <w:pStyle w:val="ConsPlusNormal"/>
              <w:jc w:val="center"/>
            </w:pPr>
            <w:r>
              <w:t>1547,6</w:t>
            </w:r>
          </w:p>
        </w:tc>
        <w:tc>
          <w:tcPr>
            <w:tcW w:w="863" w:type="dxa"/>
            <w:vMerge w:val="restart"/>
            <w:tcBorders>
              <w:top w:val="nil"/>
              <w:left w:val="nil"/>
              <w:bottom w:val="nil"/>
              <w:right w:val="nil"/>
            </w:tcBorders>
          </w:tcPr>
          <w:p w:rsidR="00726130" w:rsidRDefault="00726130">
            <w:pPr>
              <w:pStyle w:val="ConsPlusNormal"/>
              <w:jc w:val="center"/>
            </w:pPr>
            <w:r>
              <w:t>1531,4</w:t>
            </w:r>
          </w:p>
        </w:tc>
        <w:tc>
          <w:tcPr>
            <w:tcW w:w="964" w:type="dxa"/>
            <w:vMerge w:val="restart"/>
            <w:tcBorders>
              <w:top w:val="nil"/>
              <w:left w:val="nil"/>
              <w:bottom w:val="nil"/>
              <w:right w:val="nil"/>
            </w:tcBorders>
          </w:tcPr>
          <w:p w:rsidR="00726130" w:rsidRDefault="00726130">
            <w:pPr>
              <w:pStyle w:val="ConsPlusNormal"/>
              <w:jc w:val="center"/>
            </w:pPr>
            <w:r>
              <w:t>3940,5</w:t>
            </w:r>
          </w:p>
        </w:tc>
        <w:tc>
          <w:tcPr>
            <w:tcW w:w="993" w:type="dxa"/>
            <w:vMerge w:val="restart"/>
            <w:tcBorders>
              <w:top w:val="nil"/>
              <w:left w:val="nil"/>
              <w:bottom w:val="nil"/>
              <w:right w:val="nil"/>
            </w:tcBorders>
          </w:tcPr>
          <w:p w:rsidR="00726130" w:rsidRDefault="00726130">
            <w:pPr>
              <w:pStyle w:val="ConsPlusNormal"/>
              <w:jc w:val="center"/>
            </w:pPr>
            <w:r>
              <w:t>2014 - 2020 годы</w:t>
            </w:r>
          </w:p>
        </w:tc>
        <w:tc>
          <w:tcPr>
            <w:tcW w:w="2835" w:type="dxa"/>
            <w:vMerge w:val="restart"/>
            <w:tcBorders>
              <w:top w:val="nil"/>
              <w:left w:val="nil"/>
              <w:bottom w:val="nil"/>
              <w:right w:val="nil"/>
            </w:tcBorders>
          </w:tcPr>
          <w:p w:rsidR="00726130" w:rsidRDefault="00726130">
            <w:pPr>
              <w:pStyle w:val="ConsPlusNormal"/>
            </w:pPr>
            <w:r>
              <w:t>ввод 14 объектов суммарной мощностью 442205,32 куб. м/сутки; модернизация и реконструкция 1 объекта водоотведения суммарной мощностью 38000 куб. м/сутки</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8328,7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547,1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913,6</w:t>
            </w:r>
          </w:p>
        </w:tc>
        <w:tc>
          <w:tcPr>
            <w:tcW w:w="863" w:type="dxa"/>
            <w:tcBorders>
              <w:top w:val="nil"/>
              <w:left w:val="nil"/>
              <w:bottom w:val="nil"/>
              <w:right w:val="nil"/>
            </w:tcBorders>
          </w:tcPr>
          <w:p w:rsidR="00726130" w:rsidRDefault="00726130">
            <w:pPr>
              <w:pStyle w:val="ConsPlusNormal"/>
              <w:jc w:val="center"/>
            </w:pPr>
            <w:r>
              <w:t>1473,8</w:t>
            </w:r>
          </w:p>
        </w:tc>
        <w:tc>
          <w:tcPr>
            <w:tcW w:w="907" w:type="dxa"/>
            <w:tcBorders>
              <w:top w:val="nil"/>
              <w:left w:val="nil"/>
              <w:bottom w:val="nil"/>
              <w:right w:val="nil"/>
            </w:tcBorders>
          </w:tcPr>
          <w:p w:rsidR="00726130" w:rsidRDefault="00726130">
            <w:pPr>
              <w:pStyle w:val="ConsPlusNormal"/>
              <w:jc w:val="center"/>
            </w:pPr>
            <w:r>
              <w:t>1173,1</w:t>
            </w:r>
          </w:p>
        </w:tc>
        <w:tc>
          <w:tcPr>
            <w:tcW w:w="863" w:type="dxa"/>
            <w:tcBorders>
              <w:top w:val="nil"/>
              <w:left w:val="nil"/>
              <w:bottom w:val="nil"/>
              <w:right w:val="nil"/>
            </w:tcBorders>
          </w:tcPr>
          <w:p w:rsidR="00726130" w:rsidRDefault="00726130">
            <w:pPr>
              <w:pStyle w:val="ConsPlusNormal"/>
              <w:jc w:val="center"/>
            </w:pPr>
            <w:r>
              <w:t>1147,6</w:t>
            </w:r>
          </w:p>
        </w:tc>
        <w:tc>
          <w:tcPr>
            <w:tcW w:w="964" w:type="dxa"/>
            <w:tcBorders>
              <w:top w:val="nil"/>
              <w:left w:val="nil"/>
              <w:bottom w:val="nil"/>
              <w:right w:val="nil"/>
            </w:tcBorders>
          </w:tcPr>
          <w:p w:rsidR="00726130" w:rsidRDefault="00726130">
            <w:pPr>
              <w:pStyle w:val="ConsPlusNormal"/>
              <w:jc w:val="center"/>
            </w:pPr>
            <w:r>
              <w:t>3073,5</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1 999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146</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169,7</w:t>
            </w:r>
          </w:p>
        </w:tc>
        <w:tc>
          <w:tcPr>
            <w:tcW w:w="863" w:type="dxa"/>
            <w:tcBorders>
              <w:top w:val="nil"/>
              <w:left w:val="nil"/>
              <w:bottom w:val="nil"/>
              <w:right w:val="nil"/>
            </w:tcBorders>
          </w:tcPr>
          <w:p w:rsidR="00726130" w:rsidRDefault="00726130">
            <w:pPr>
              <w:pStyle w:val="ConsPlusNormal"/>
              <w:jc w:val="center"/>
            </w:pPr>
            <w:r>
              <w:t>540,3</w:t>
            </w:r>
          </w:p>
        </w:tc>
        <w:tc>
          <w:tcPr>
            <w:tcW w:w="907" w:type="dxa"/>
            <w:tcBorders>
              <w:top w:val="nil"/>
              <w:left w:val="nil"/>
              <w:bottom w:val="nil"/>
              <w:right w:val="nil"/>
            </w:tcBorders>
          </w:tcPr>
          <w:p w:rsidR="00726130" w:rsidRDefault="00726130">
            <w:pPr>
              <w:pStyle w:val="ConsPlusNormal"/>
              <w:jc w:val="center"/>
            </w:pPr>
            <w:r>
              <w:t>138</w:t>
            </w:r>
          </w:p>
        </w:tc>
        <w:tc>
          <w:tcPr>
            <w:tcW w:w="863" w:type="dxa"/>
            <w:tcBorders>
              <w:top w:val="nil"/>
              <w:left w:val="nil"/>
              <w:bottom w:val="nil"/>
              <w:right w:val="nil"/>
            </w:tcBorders>
          </w:tcPr>
          <w:p w:rsidR="00726130" w:rsidRDefault="00726130">
            <w:pPr>
              <w:pStyle w:val="ConsPlusNormal"/>
              <w:jc w:val="center"/>
            </w:pPr>
            <w:r>
              <w:t>138</w:t>
            </w:r>
          </w:p>
        </w:tc>
        <w:tc>
          <w:tcPr>
            <w:tcW w:w="964" w:type="dxa"/>
            <w:tcBorders>
              <w:top w:val="nil"/>
              <w:left w:val="nil"/>
              <w:bottom w:val="nil"/>
              <w:right w:val="nil"/>
            </w:tcBorders>
          </w:tcPr>
          <w:p w:rsidR="00726130" w:rsidRDefault="00726130">
            <w:pPr>
              <w:pStyle w:val="ConsPlusNormal"/>
              <w:jc w:val="center"/>
            </w:pPr>
            <w:r>
              <w:t>867</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607,3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113,5</w:t>
            </w:r>
          </w:p>
        </w:tc>
        <w:tc>
          <w:tcPr>
            <w:tcW w:w="863" w:type="dxa"/>
            <w:tcBorders>
              <w:top w:val="nil"/>
              <w:left w:val="nil"/>
              <w:bottom w:val="nil"/>
              <w:right w:val="nil"/>
            </w:tcBorders>
          </w:tcPr>
          <w:p w:rsidR="00726130" w:rsidRDefault="00726130">
            <w:pPr>
              <w:pStyle w:val="ConsPlusNormal"/>
              <w:jc w:val="center"/>
            </w:pPr>
            <w:r>
              <w:t>11,5</w:t>
            </w:r>
          </w:p>
        </w:tc>
        <w:tc>
          <w:tcPr>
            <w:tcW w:w="907" w:type="dxa"/>
            <w:tcBorders>
              <w:top w:val="nil"/>
              <w:left w:val="nil"/>
              <w:bottom w:val="nil"/>
              <w:right w:val="nil"/>
            </w:tcBorders>
          </w:tcPr>
          <w:p w:rsidR="00726130" w:rsidRDefault="00726130">
            <w:pPr>
              <w:pStyle w:val="ConsPlusNormal"/>
              <w:jc w:val="center"/>
            </w:pPr>
            <w:r>
              <w:t>236,5</w:t>
            </w:r>
          </w:p>
        </w:tc>
        <w:tc>
          <w:tcPr>
            <w:tcW w:w="863" w:type="dxa"/>
            <w:tcBorders>
              <w:top w:val="nil"/>
              <w:left w:val="nil"/>
              <w:bottom w:val="nil"/>
              <w:right w:val="nil"/>
            </w:tcBorders>
          </w:tcPr>
          <w:p w:rsidR="00726130" w:rsidRDefault="00726130">
            <w:pPr>
              <w:pStyle w:val="ConsPlusNormal"/>
              <w:jc w:val="center"/>
            </w:pPr>
            <w:r>
              <w:t>245,8</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I</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10935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693,1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1196,8</w:t>
            </w:r>
          </w:p>
        </w:tc>
        <w:tc>
          <w:tcPr>
            <w:tcW w:w="863" w:type="dxa"/>
            <w:tcBorders>
              <w:top w:val="nil"/>
              <w:left w:val="nil"/>
              <w:bottom w:val="nil"/>
              <w:right w:val="nil"/>
            </w:tcBorders>
          </w:tcPr>
          <w:p w:rsidR="00726130" w:rsidRDefault="00726130">
            <w:pPr>
              <w:pStyle w:val="ConsPlusNormal"/>
              <w:jc w:val="center"/>
            </w:pPr>
            <w:r>
              <w:t>2025,6</w:t>
            </w:r>
          </w:p>
        </w:tc>
        <w:tc>
          <w:tcPr>
            <w:tcW w:w="907" w:type="dxa"/>
            <w:tcBorders>
              <w:top w:val="nil"/>
              <w:left w:val="nil"/>
              <w:bottom w:val="nil"/>
              <w:right w:val="nil"/>
            </w:tcBorders>
          </w:tcPr>
          <w:p w:rsidR="00726130" w:rsidRDefault="00726130">
            <w:pPr>
              <w:pStyle w:val="ConsPlusNormal"/>
              <w:jc w:val="center"/>
            </w:pPr>
            <w:r>
              <w:t>1547,6</w:t>
            </w:r>
          </w:p>
        </w:tc>
        <w:tc>
          <w:tcPr>
            <w:tcW w:w="863" w:type="dxa"/>
            <w:tcBorders>
              <w:top w:val="nil"/>
              <w:left w:val="nil"/>
              <w:bottom w:val="nil"/>
              <w:right w:val="nil"/>
            </w:tcBorders>
          </w:tcPr>
          <w:p w:rsidR="00726130" w:rsidRDefault="00726130">
            <w:pPr>
              <w:pStyle w:val="ConsPlusNormal"/>
              <w:jc w:val="center"/>
            </w:pPr>
            <w:r>
              <w:t>1531,4</w:t>
            </w:r>
          </w:p>
        </w:tc>
        <w:tc>
          <w:tcPr>
            <w:tcW w:w="964" w:type="dxa"/>
            <w:tcBorders>
              <w:top w:val="nil"/>
              <w:left w:val="nil"/>
              <w:bottom w:val="nil"/>
              <w:right w:val="nil"/>
            </w:tcBorders>
          </w:tcPr>
          <w:p w:rsidR="00726130" w:rsidRDefault="00726130">
            <w:pPr>
              <w:pStyle w:val="ConsPlusNormal"/>
              <w:jc w:val="center"/>
            </w:pPr>
            <w:r>
              <w:t>3940,5</w:t>
            </w:r>
          </w:p>
        </w:tc>
        <w:tc>
          <w:tcPr>
            <w:tcW w:w="993" w:type="dxa"/>
            <w:vMerge w:val="restart"/>
            <w:tcBorders>
              <w:top w:val="nil"/>
              <w:left w:val="nil"/>
              <w:bottom w:val="nil"/>
              <w:right w:val="nil"/>
            </w:tcBorders>
          </w:tcPr>
          <w:p w:rsidR="00726130" w:rsidRDefault="00726130">
            <w:pPr>
              <w:pStyle w:val="ConsPlusNormal"/>
            </w:pPr>
          </w:p>
        </w:tc>
        <w:tc>
          <w:tcPr>
            <w:tcW w:w="2835" w:type="dxa"/>
            <w:vMerge w:val="restart"/>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8328,7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547,1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913,6</w:t>
            </w:r>
          </w:p>
        </w:tc>
        <w:tc>
          <w:tcPr>
            <w:tcW w:w="863" w:type="dxa"/>
            <w:tcBorders>
              <w:top w:val="nil"/>
              <w:left w:val="nil"/>
              <w:bottom w:val="nil"/>
              <w:right w:val="nil"/>
            </w:tcBorders>
          </w:tcPr>
          <w:p w:rsidR="00726130" w:rsidRDefault="00726130">
            <w:pPr>
              <w:pStyle w:val="ConsPlusNormal"/>
              <w:jc w:val="center"/>
            </w:pPr>
            <w:r>
              <w:t>1473,8</w:t>
            </w:r>
          </w:p>
        </w:tc>
        <w:tc>
          <w:tcPr>
            <w:tcW w:w="907" w:type="dxa"/>
            <w:tcBorders>
              <w:top w:val="nil"/>
              <w:left w:val="nil"/>
              <w:bottom w:val="nil"/>
              <w:right w:val="nil"/>
            </w:tcBorders>
          </w:tcPr>
          <w:p w:rsidR="00726130" w:rsidRDefault="00726130">
            <w:pPr>
              <w:pStyle w:val="ConsPlusNormal"/>
              <w:jc w:val="center"/>
            </w:pPr>
            <w:r>
              <w:t>1173,1</w:t>
            </w:r>
          </w:p>
        </w:tc>
        <w:tc>
          <w:tcPr>
            <w:tcW w:w="863" w:type="dxa"/>
            <w:tcBorders>
              <w:top w:val="nil"/>
              <w:left w:val="nil"/>
              <w:bottom w:val="nil"/>
              <w:right w:val="nil"/>
            </w:tcBorders>
          </w:tcPr>
          <w:p w:rsidR="00726130" w:rsidRDefault="00726130">
            <w:pPr>
              <w:pStyle w:val="ConsPlusNormal"/>
              <w:jc w:val="center"/>
            </w:pPr>
            <w:r>
              <w:t>1147,6</w:t>
            </w:r>
          </w:p>
        </w:tc>
        <w:tc>
          <w:tcPr>
            <w:tcW w:w="964" w:type="dxa"/>
            <w:tcBorders>
              <w:top w:val="nil"/>
              <w:left w:val="nil"/>
              <w:bottom w:val="nil"/>
              <w:right w:val="nil"/>
            </w:tcBorders>
          </w:tcPr>
          <w:p w:rsidR="00726130" w:rsidRDefault="00726130">
            <w:pPr>
              <w:pStyle w:val="ConsPlusNormal"/>
              <w:jc w:val="center"/>
            </w:pPr>
            <w:r>
              <w:t>3073,5</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1999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146</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169,7</w:t>
            </w:r>
          </w:p>
        </w:tc>
        <w:tc>
          <w:tcPr>
            <w:tcW w:w="863" w:type="dxa"/>
            <w:tcBorders>
              <w:top w:val="nil"/>
              <w:left w:val="nil"/>
              <w:bottom w:val="nil"/>
              <w:right w:val="nil"/>
            </w:tcBorders>
          </w:tcPr>
          <w:p w:rsidR="00726130" w:rsidRDefault="00726130">
            <w:pPr>
              <w:pStyle w:val="ConsPlusNormal"/>
              <w:jc w:val="center"/>
            </w:pPr>
            <w:r>
              <w:t>540,3</w:t>
            </w:r>
          </w:p>
        </w:tc>
        <w:tc>
          <w:tcPr>
            <w:tcW w:w="907" w:type="dxa"/>
            <w:tcBorders>
              <w:top w:val="nil"/>
              <w:left w:val="nil"/>
              <w:bottom w:val="nil"/>
              <w:right w:val="nil"/>
            </w:tcBorders>
          </w:tcPr>
          <w:p w:rsidR="00726130" w:rsidRDefault="00726130">
            <w:pPr>
              <w:pStyle w:val="ConsPlusNormal"/>
              <w:jc w:val="center"/>
            </w:pPr>
            <w:r>
              <w:t>138</w:t>
            </w:r>
          </w:p>
        </w:tc>
        <w:tc>
          <w:tcPr>
            <w:tcW w:w="863" w:type="dxa"/>
            <w:tcBorders>
              <w:top w:val="nil"/>
              <w:left w:val="nil"/>
              <w:bottom w:val="nil"/>
              <w:right w:val="nil"/>
            </w:tcBorders>
          </w:tcPr>
          <w:p w:rsidR="00726130" w:rsidRDefault="00726130">
            <w:pPr>
              <w:pStyle w:val="ConsPlusNormal"/>
              <w:jc w:val="center"/>
            </w:pPr>
            <w:r>
              <w:t>138</w:t>
            </w:r>
          </w:p>
        </w:tc>
        <w:tc>
          <w:tcPr>
            <w:tcW w:w="964" w:type="dxa"/>
            <w:tcBorders>
              <w:top w:val="nil"/>
              <w:left w:val="nil"/>
              <w:bottom w:val="nil"/>
              <w:right w:val="nil"/>
            </w:tcBorders>
          </w:tcPr>
          <w:p w:rsidR="00726130" w:rsidRDefault="00726130">
            <w:pPr>
              <w:pStyle w:val="ConsPlusNormal"/>
              <w:jc w:val="center"/>
            </w:pPr>
            <w:r>
              <w:t>867</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 xml:space="preserve">бюджет субъекта Российской </w:t>
            </w:r>
            <w:r>
              <w:lastRenderedPageBreak/>
              <w:t>Федерации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607,3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113,5</w:t>
            </w:r>
          </w:p>
        </w:tc>
        <w:tc>
          <w:tcPr>
            <w:tcW w:w="863" w:type="dxa"/>
            <w:tcBorders>
              <w:top w:val="nil"/>
              <w:left w:val="nil"/>
              <w:bottom w:val="nil"/>
              <w:right w:val="nil"/>
            </w:tcBorders>
          </w:tcPr>
          <w:p w:rsidR="00726130" w:rsidRDefault="00726130">
            <w:pPr>
              <w:pStyle w:val="ConsPlusNormal"/>
              <w:jc w:val="center"/>
            </w:pPr>
            <w:r>
              <w:t>11,5</w:t>
            </w:r>
          </w:p>
        </w:tc>
        <w:tc>
          <w:tcPr>
            <w:tcW w:w="907" w:type="dxa"/>
            <w:tcBorders>
              <w:top w:val="nil"/>
              <w:left w:val="nil"/>
              <w:bottom w:val="nil"/>
              <w:right w:val="nil"/>
            </w:tcBorders>
          </w:tcPr>
          <w:p w:rsidR="00726130" w:rsidRDefault="00726130">
            <w:pPr>
              <w:pStyle w:val="ConsPlusNormal"/>
              <w:jc w:val="center"/>
            </w:pPr>
            <w:r>
              <w:t>236,5</w:t>
            </w:r>
          </w:p>
        </w:tc>
        <w:tc>
          <w:tcPr>
            <w:tcW w:w="863" w:type="dxa"/>
            <w:tcBorders>
              <w:top w:val="nil"/>
              <w:left w:val="nil"/>
              <w:bottom w:val="nil"/>
              <w:right w:val="nil"/>
            </w:tcBorders>
          </w:tcPr>
          <w:p w:rsidR="00726130" w:rsidRDefault="00726130">
            <w:pPr>
              <w:pStyle w:val="ConsPlusNormal"/>
              <w:jc w:val="center"/>
            </w:pPr>
            <w:r>
              <w:t>245,8</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10935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693,1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1196,8</w:t>
            </w:r>
          </w:p>
        </w:tc>
        <w:tc>
          <w:tcPr>
            <w:tcW w:w="863" w:type="dxa"/>
            <w:tcBorders>
              <w:top w:val="nil"/>
              <w:left w:val="nil"/>
              <w:bottom w:val="nil"/>
              <w:right w:val="nil"/>
            </w:tcBorders>
          </w:tcPr>
          <w:p w:rsidR="00726130" w:rsidRDefault="00726130">
            <w:pPr>
              <w:pStyle w:val="ConsPlusNormal"/>
              <w:jc w:val="center"/>
            </w:pPr>
            <w:r>
              <w:t>2025,6</w:t>
            </w:r>
          </w:p>
        </w:tc>
        <w:tc>
          <w:tcPr>
            <w:tcW w:w="907" w:type="dxa"/>
            <w:tcBorders>
              <w:top w:val="nil"/>
              <w:left w:val="nil"/>
              <w:bottom w:val="nil"/>
              <w:right w:val="nil"/>
            </w:tcBorders>
          </w:tcPr>
          <w:p w:rsidR="00726130" w:rsidRDefault="00726130">
            <w:pPr>
              <w:pStyle w:val="ConsPlusNormal"/>
              <w:jc w:val="center"/>
            </w:pPr>
            <w:r>
              <w:t>1547,6</w:t>
            </w:r>
          </w:p>
        </w:tc>
        <w:tc>
          <w:tcPr>
            <w:tcW w:w="863" w:type="dxa"/>
            <w:tcBorders>
              <w:top w:val="nil"/>
              <w:left w:val="nil"/>
              <w:bottom w:val="nil"/>
              <w:right w:val="nil"/>
            </w:tcBorders>
          </w:tcPr>
          <w:p w:rsidR="00726130" w:rsidRDefault="00726130">
            <w:pPr>
              <w:pStyle w:val="ConsPlusNormal"/>
              <w:jc w:val="center"/>
            </w:pPr>
            <w:r>
              <w:t>1531,4</w:t>
            </w:r>
          </w:p>
        </w:tc>
        <w:tc>
          <w:tcPr>
            <w:tcW w:w="964" w:type="dxa"/>
            <w:tcBorders>
              <w:top w:val="nil"/>
              <w:left w:val="nil"/>
              <w:bottom w:val="nil"/>
              <w:right w:val="nil"/>
            </w:tcBorders>
          </w:tcPr>
          <w:p w:rsidR="00726130" w:rsidRDefault="00726130">
            <w:pPr>
              <w:pStyle w:val="ConsPlusNormal"/>
              <w:jc w:val="center"/>
            </w:pPr>
            <w:r>
              <w:t>3940,5</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2"/>
            </w:pPr>
            <w:r>
              <w:t>II. Снижение уровня загрязненности отходами Байкальской природной территории, в том числе обеспечение восстановления территорий, подвергшихся высокому и экстремально высокому загрязнению</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Минстрой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сокращение объемов непереработанных и не размещенных на полигонах отходов</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2.</w:t>
            </w:r>
          </w:p>
        </w:tc>
        <w:tc>
          <w:tcPr>
            <w:tcW w:w="2268" w:type="dxa"/>
            <w:vMerge w:val="restart"/>
            <w:tcBorders>
              <w:top w:val="nil"/>
              <w:left w:val="nil"/>
              <w:bottom w:val="nil"/>
              <w:right w:val="nil"/>
            </w:tcBorders>
          </w:tcPr>
          <w:p w:rsidR="00726130" w:rsidRDefault="00726130">
            <w:pPr>
              <w:pStyle w:val="ConsPlusNormal"/>
            </w:pPr>
            <w:r>
              <w:t>Строительство мусоросортировочных и мусороперегрузочных станций и полигонов твердых коммунальных отходов на территориях субъектов Российской Федерации,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387,3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57,3</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269,8</w:t>
            </w:r>
          </w:p>
        </w:tc>
        <w:tc>
          <w:tcPr>
            <w:tcW w:w="863" w:type="dxa"/>
            <w:tcBorders>
              <w:top w:val="nil"/>
              <w:left w:val="nil"/>
              <w:bottom w:val="nil"/>
              <w:right w:val="nil"/>
            </w:tcBorders>
          </w:tcPr>
          <w:p w:rsidR="00726130" w:rsidRDefault="00726130">
            <w:pPr>
              <w:pStyle w:val="ConsPlusNormal"/>
              <w:jc w:val="center"/>
            </w:pPr>
            <w:r>
              <w:t>60,2</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2014 - 2020 годы</w:t>
            </w:r>
          </w:p>
        </w:tc>
        <w:tc>
          <w:tcPr>
            <w:tcW w:w="2835" w:type="dxa"/>
            <w:vMerge w:val="restart"/>
            <w:tcBorders>
              <w:top w:val="nil"/>
              <w:left w:val="nil"/>
              <w:bottom w:val="nil"/>
              <w:right w:val="nil"/>
            </w:tcBorders>
          </w:tcPr>
          <w:p w:rsidR="00726130" w:rsidRDefault="00726130">
            <w:pPr>
              <w:pStyle w:val="ConsPlusNormal"/>
            </w:pPr>
            <w:r>
              <w:t>ввод 5 полигонов суммарной мощностью 451016,5 куб. м в год</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299,4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29</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229,2</w:t>
            </w:r>
          </w:p>
        </w:tc>
        <w:tc>
          <w:tcPr>
            <w:tcW w:w="863" w:type="dxa"/>
            <w:tcBorders>
              <w:top w:val="nil"/>
              <w:left w:val="nil"/>
              <w:bottom w:val="nil"/>
              <w:right w:val="nil"/>
            </w:tcBorders>
          </w:tcPr>
          <w:p w:rsidR="00726130" w:rsidRDefault="00726130">
            <w:pPr>
              <w:pStyle w:val="ConsPlusNormal"/>
              <w:jc w:val="center"/>
            </w:pPr>
            <w:r>
              <w:t>41,2</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87,9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28,3</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40,6</w:t>
            </w:r>
          </w:p>
        </w:tc>
        <w:tc>
          <w:tcPr>
            <w:tcW w:w="863" w:type="dxa"/>
            <w:tcBorders>
              <w:top w:val="nil"/>
              <w:left w:val="nil"/>
              <w:bottom w:val="nil"/>
              <w:right w:val="nil"/>
            </w:tcBorders>
          </w:tcPr>
          <w:p w:rsidR="00726130" w:rsidRDefault="00726130">
            <w:pPr>
              <w:pStyle w:val="ConsPlusNormal"/>
              <w:jc w:val="center"/>
            </w:pPr>
            <w:r>
              <w:t>19</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3.</w:t>
            </w:r>
          </w:p>
        </w:tc>
        <w:tc>
          <w:tcPr>
            <w:tcW w:w="2268" w:type="dxa"/>
            <w:vMerge w:val="restart"/>
            <w:tcBorders>
              <w:top w:val="nil"/>
              <w:left w:val="nil"/>
              <w:bottom w:val="nil"/>
              <w:right w:val="nil"/>
            </w:tcBorders>
          </w:tcPr>
          <w:p w:rsidR="00726130" w:rsidRDefault="00726130">
            <w:pPr>
              <w:pStyle w:val="ConsPlusNormal"/>
            </w:pPr>
            <w:r>
              <w:t xml:space="preserve">Мероприятия по модернизации систем теплоснабжения с переводом на экологически чистые технологии на территориях субъектов Российской </w:t>
            </w:r>
            <w:r>
              <w:lastRenderedPageBreak/>
              <w:t>Федерации,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lastRenderedPageBreak/>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652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177,7</w:t>
            </w:r>
          </w:p>
        </w:tc>
        <w:tc>
          <w:tcPr>
            <w:tcW w:w="863" w:type="dxa"/>
            <w:tcBorders>
              <w:top w:val="nil"/>
              <w:left w:val="nil"/>
              <w:bottom w:val="nil"/>
              <w:right w:val="nil"/>
            </w:tcBorders>
          </w:tcPr>
          <w:p w:rsidR="00726130" w:rsidRDefault="00726130">
            <w:pPr>
              <w:pStyle w:val="ConsPlusNormal"/>
              <w:jc w:val="center"/>
            </w:pPr>
            <w:r>
              <w:t>3,7</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470,6</w:t>
            </w:r>
          </w:p>
        </w:tc>
        <w:tc>
          <w:tcPr>
            <w:tcW w:w="993" w:type="dxa"/>
            <w:vMerge w:val="restart"/>
            <w:tcBorders>
              <w:top w:val="nil"/>
              <w:left w:val="nil"/>
              <w:bottom w:val="nil"/>
              <w:right w:val="nil"/>
            </w:tcBorders>
          </w:tcPr>
          <w:p w:rsidR="00726130" w:rsidRDefault="00726130">
            <w:pPr>
              <w:pStyle w:val="ConsPlusNormal"/>
              <w:jc w:val="center"/>
            </w:pPr>
            <w:r>
              <w:t>2016 - 2020 годы</w:t>
            </w:r>
          </w:p>
        </w:tc>
        <w:tc>
          <w:tcPr>
            <w:tcW w:w="2835" w:type="dxa"/>
            <w:vMerge w:val="restart"/>
            <w:tcBorders>
              <w:top w:val="nil"/>
              <w:left w:val="nil"/>
              <w:bottom w:val="nil"/>
              <w:right w:val="nil"/>
            </w:tcBorders>
          </w:tcPr>
          <w:p w:rsidR="00726130" w:rsidRDefault="00726130">
            <w:pPr>
              <w:pStyle w:val="ConsPlusNormal"/>
            </w:pPr>
            <w:r>
              <w:t>ввод 1 объекта суммарной мощностью 12,9 Гкал/час; снижение образования золошлаковых отходов</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514,7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145,1</w:t>
            </w:r>
          </w:p>
        </w:tc>
        <w:tc>
          <w:tcPr>
            <w:tcW w:w="863" w:type="dxa"/>
            <w:tcBorders>
              <w:top w:val="nil"/>
              <w:left w:val="nil"/>
              <w:bottom w:val="nil"/>
              <w:right w:val="nil"/>
            </w:tcBorders>
          </w:tcPr>
          <w:p w:rsidR="00726130" w:rsidRDefault="00726130">
            <w:pPr>
              <w:pStyle w:val="ConsPlusNormal"/>
              <w:jc w:val="center"/>
            </w:pPr>
            <w:r>
              <w:t>2,5</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367,1</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 xml:space="preserve">бюджет субъекта Российской </w:t>
            </w:r>
            <w:r>
              <w:lastRenderedPageBreak/>
              <w:t>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137,3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32,6</w:t>
            </w:r>
          </w:p>
        </w:tc>
        <w:tc>
          <w:tcPr>
            <w:tcW w:w="863" w:type="dxa"/>
            <w:tcBorders>
              <w:top w:val="nil"/>
              <w:left w:val="nil"/>
              <w:bottom w:val="nil"/>
              <w:right w:val="nil"/>
            </w:tcBorders>
          </w:tcPr>
          <w:p w:rsidR="00726130" w:rsidRDefault="00726130">
            <w:pPr>
              <w:pStyle w:val="ConsPlusNormal"/>
              <w:jc w:val="center"/>
            </w:pPr>
            <w:r>
              <w:t>1,2</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103,5</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Минприроды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снижение общей площади территории Байкальской природной территории, подвергшейся высокому и экстремально высокому загрязнению</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bookmarkStart w:id="5" w:name="P784"/>
            <w:bookmarkEnd w:id="5"/>
            <w:r>
              <w:t>4.</w:t>
            </w:r>
          </w:p>
        </w:tc>
        <w:tc>
          <w:tcPr>
            <w:tcW w:w="2268" w:type="dxa"/>
            <w:vMerge w:val="restart"/>
            <w:tcBorders>
              <w:top w:val="nil"/>
              <w:left w:val="nil"/>
              <w:bottom w:val="nil"/>
              <w:right w:val="nil"/>
            </w:tcBorders>
          </w:tcPr>
          <w:p w:rsidR="00726130" w:rsidRDefault="00726130">
            <w:pPr>
              <w:pStyle w:val="ConsPlusNormal"/>
            </w:pPr>
            <w:r>
              <w:t xml:space="preserve">Ликвидация последствий отрицательного воздействия добычи угля на окружающую среду Холбольджинского угольного разреза и терриконов бывшей шахты Гусиноозерская - рекультивация нарушенных земель, защита поверхностных и подземных вод (Республика Бурятия) </w:t>
            </w:r>
            <w:hyperlink w:anchor="P2874" w:history="1">
              <w:r>
                <w:rPr>
                  <w:color w:val="0000FF"/>
                </w:rPr>
                <w:t>&lt;4&gt;</w:t>
              </w:r>
            </w:hyperlink>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1288,4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117,1</w:t>
            </w:r>
          </w:p>
        </w:tc>
        <w:tc>
          <w:tcPr>
            <w:tcW w:w="863" w:type="dxa"/>
            <w:tcBorders>
              <w:top w:val="nil"/>
              <w:left w:val="nil"/>
              <w:bottom w:val="nil"/>
              <w:right w:val="nil"/>
            </w:tcBorders>
          </w:tcPr>
          <w:p w:rsidR="00726130" w:rsidRDefault="00726130">
            <w:pPr>
              <w:pStyle w:val="ConsPlusNormal"/>
              <w:jc w:val="center"/>
            </w:pPr>
            <w:r>
              <w:t>151,3</w:t>
            </w:r>
          </w:p>
        </w:tc>
        <w:tc>
          <w:tcPr>
            <w:tcW w:w="907" w:type="dxa"/>
            <w:tcBorders>
              <w:top w:val="nil"/>
              <w:left w:val="nil"/>
              <w:bottom w:val="nil"/>
              <w:right w:val="nil"/>
            </w:tcBorders>
          </w:tcPr>
          <w:p w:rsidR="00726130" w:rsidRDefault="00726130">
            <w:pPr>
              <w:pStyle w:val="ConsPlusNormal"/>
              <w:jc w:val="center"/>
            </w:pPr>
            <w:r>
              <w:t>200</w:t>
            </w:r>
          </w:p>
        </w:tc>
        <w:tc>
          <w:tcPr>
            <w:tcW w:w="863" w:type="dxa"/>
            <w:tcBorders>
              <w:top w:val="nil"/>
              <w:left w:val="nil"/>
              <w:bottom w:val="nil"/>
              <w:right w:val="nil"/>
            </w:tcBorders>
          </w:tcPr>
          <w:p w:rsidR="00726130" w:rsidRDefault="00726130">
            <w:pPr>
              <w:pStyle w:val="ConsPlusNormal"/>
              <w:jc w:val="center"/>
            </w:pPr>
            <w:r>
              <w:t>200</w:t>
            </w:r>
          </w:p>
        </w:tc>
        <w:tc>
          <w:tcPr>
            <w:tcW w:w="964" w:type="dxa"/>
            <w:tcBorders>
              <w:top w:val="nil"/>
              <w:left w:val="nil"/>
              <w:bottom w:val="nil"/>
              <w:right w:val="nil"/>
            </w:tcBorders>
          </w:tcPr>
          <w:p w:rsidR="00726130" w:rsidRDefault="00726130">
            <w:pPr>
              <w:pStyle w:val="ConsPlusNormal"/>
              <w:jc w:val="center"/>
            </w:pPr>
            <w:r>
              <w:t>620</w:t>
            </w:r>
          </w:p>
        </w:tc>
        <w:tc>
          <w:tcPr>
            <w:tcW w:w="993" w:type="dxa"/>
            <w:vMerge w:val="restart"/>
            <w:tcBorders>
              <w:top w:val="nil"/>
              <w:left w:val="nil"/>
              <w:bottom w:val="nil"/>
              <w:right w:val="nil"/>
            </w:tcBorders>
          </w:tcPr>
          <w:p w:rsidR="00726130" w:rsidRDefault="00726130">
            <w:pPr>
              <w:pStyle w:val="ConsPlusNormal"/>
              <w:jc w:val="center"/>
            </w:pPr>
            <w:r>
              <w:t>2016 - 2020 годы</w:t>
            </w:r>
          </w:p>
        </w:tc>
        <w:tc>
          <w:tcPr>
            <w:tcW w:w="2835" w:type="dxa"/>
            <w:vMerge w:val="restart"/>
            <w:tcBorders>
              <w:top w:val="nil"/>
              <w:left w:val="nil"/>
              <w:bottom w:val="nil"/>
              <w:right w:val="nil"/>
            </w:tcBorders>
          </w:tcPr>
          <w:p w:rsidR="00726130" w:rsidRDefault="00726130">
            <w:pPr>
              <w:pStyle w:val="ConsPlusNormal"/>
            </w:pPr>
            <w:r>
              <w:t>сокращение площадей с высоким и экстремально высоким загрязнением на 14,84 кв. километра</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1220,5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110,8</w:t>
            </w:r>
          </w:p>
        </w:tc>
        <w:tc>
          <w:tcPr>
            <w:tcW w:w="863" w:type="dxa"/>
            <w:tcBorders>
              <w:top w:val="nil"/>
              <w:left w:val="nil"/>
              <w:bottom w:val="nil"/>
              <w:right w:val="nil"/>
            </w:tcBorders>
          </w:tcPr>
          <w:p w:rsidR="00726130" w:rsidRDefault="00726130">
            <w:pPr>
              <w:pStyle w:val="ConsPlusNormal"/>
              <w:jc w:val="center"/>
            </w:pPr>
            <w:r>
              <w:t>140,7</w:t>
            </w:r>
          </w:p>
        </w:tc>
        <w:tc>
          <w:tcPr>
            <w:tcW w:w="907" w:type="dxa"/>
            <w:tcBorders>
              <w:top w:val="nil"/>
              <w:left w:val="nil"/>
              <w:bottom w:val="nil"/>
              <w:right w:val="nil"/>
            </w:tcBorders>
          </w:tcPr>
          <w:p w:rsidR="00726130" w:rsidRDefault="00726130">
            <w:pPr>
              <w:pStyle w:val="ConsPlusNormal"/>
              <w:jc w:val="center"/>
            </w:pPr>
            <w:r>
              <w:t>190</w:t>
            </w:r>
          </w:p>
        </w:tc>
        <w:tc>
          <w:tcPr>
            <w:tcW w:w="863" w:type="dxa"/>
            <w:tcBorders>
              <w:top w:val="nil"/>
              <w:left w:val="nil"/>
              <w:bottom w:val="nil"/>
              <w:right w:val="nil"/>
            </w:tcBorders>
          </w:tcPr>
          <w:p w:rsidR="00726130" w:rsidRDefault="00726130">
            <w:pPr>
              <w:pStyle w:val="ConsPlusNormal"/>
              <w:jc w:val="center"/>
            </w:pPr>
            <w:r>
              <w:t>190</w:t>
            </w:r>
          </w:p>
        </w:tc>
        <w:tc>
          <w:tcPr>
            <w:tcW w:w="964" w:type="dxa"/>
            <w:tcBorders>
              <w:top w:val="nil"/>
              <w:left w:val="nil"/>
              <w:bottom w:val="nil"/>
              <w:right w:val="nil"/>
            </w:tcBorders>
          </w:tcPr>
          <w:p w:rsidR="00726130" w:rsidRDefault="00726130">
            <w:pPr>
              <w:pStyle w:val="ConsPlusNormal"/>
              <w:jc w:val="center"/>
            </w:pPr>
            <w:r>
              <w:t>589</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67,9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6,3</w:t>
            </w:r>
          </w:p>
        </w:tc>
        <w:tc>
          <w:tcPr>
            <w:tcW w:w="863" w:type="dxa"/>
            <w:tcBorders>
              <w:top w:val="nil"/>
              <w:left w:val="nil"/>
              <w:bottom w:val="nil"/>
              <w:right w:val="nil"/>
            </w:tcBorders>
          </w:tcPr>
          <w:p w:rsidR="00726130" w:rsidRDefault="00726130">
            <w:pPr>
              <w:pStyle w:val="ConsPlusNormal"/>
              <w:jc w:val="center"/>
            </w:pPr>
            <w:r>
              <w:t>10,6</w:t>
            </w:r>
          </w:p>
        </w:tc>
        <w:tc>
          <w:tcPr>
            <w:tcW w:w="907" w:type="dxa"/>
            <w:tcBorders>
              <w:top w:val="nil"/>
              <w:left w:val="nil"/>
              <w:bottom w:val="nil"/>
              <w:right w:val="nil"/>
            </w:tcBorders>
          </w:tcPr>
          <w:p w:rsidR="00726130" w:rsidRDefault="00726130">
            <w:pPr>
              <w:pStyle w:val="ConsPlusNormal"/>
              <w:jc w:val="center"/>
            </w:pPr>
            <w:r>
              <w:t>10</w:t>
            </w:r>
          </w:p>
        </w:tc>
        <w:tc>
          <w:tcPr>
            <w:tcW w:w="863" w:type="dxa"/>
            <w:tcBorders>
              <w:top w:val="nil"/>
              <w:left w:val="nil"/>
              <w:bottom w:val="nil"/>
              <w:right w:val="nil"/>
            </w:tcBorders>
          </w:tcPr>
          <w:p w:rsidR="00726130" w:rsidRDefault="00726130">
            <w:pPr>
              <w:pStyle w:val="ConsPlusNormal"/>
              <w:jc w:val="center"/>
            </w:pPr>
            <w:r>
              <w:t>10</w:t>
            </w:r>
          </w:p>
        </w:tc>
        <w:tc>
          <w:tcPr>
            <w:tcW w:w="964" w:type="dxa"/>
            <w:tcBorders>
              <w:top w:val="nil"/>
              <w:left w:val="nil"/>
              <w:bottom w:val="nil"/>
              <w:right w:val="nil"/>
            </w:tcBorders>
          </w:tcPr>
          <w:p w:rsidR="00726130" w:rsidRDefault="00726130">
            <w:pPr>
              <w:pStyle w:val="ConsPlusNormal"/>
              <w:jc w:val="center"/>
            </w:pPr>
            <w:r>
              <w:t>31</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5.</w:t>
            </w:r>
          </w:p>
        </w:tc>
        <w:tc>
          <w:tcPr>
            <w:tcW w:w="2268" w:type="dxa"/>
            <w:vMerge w:val="restart"/>
            <w:tcBorders>
              <w:top w:val="nil"/>
              <w:left w:val="nil"/>
              <w:bottom w:val="nil"/>
              <w:right w:val="nil"/>
            </w:tcBorders>
          </w:tcPr>
          <w:p w:rsidR="00726130" w:rsidRDefault="00726130">
            <w:pPr>
              <w:pStyle w:val="ConsPlusNormal"/>
            </w:pPr>
            <w:r>
              <w:t xml:space="preserve">Ликвидация экологических последствий деятельности Джидинского </w:t>
            </w:r>
            <w:r>
              <w:lastRenderedPageBreak/>
              <w:t xml:space="preserve">вольфрамо-молибденового комбината (Республика Бурятия) </w:t>
            </w:r>
            <w:hyperlink w:anchor="P2874" w:history="1">
              <w:r>
                <w:rPr>
                  <w:color w:val="0000FF"/>
                </w:rPr>
                <w:t>&lt;4&gt;</w:t>
              </w:r>
            </w:hyperlink>
          </w:p>
        </w:tc>
        <w:tc>
          <w:tcPr>
            <w:tcW w:w="2041" w:type="dxa"/>
            <w:tcBorders>
              <w:top w:val="nil"/>
              <w:left w:val="nil"/>
              <w:bottom w:val="nil"/>
              <w:right w:val="nil"/>
            </w:tcBorders>
          </w:tcPr>
          <w:p w:rsidR="00726130" w:rsidRDefault="00726130">
            <w:pPr>
              <w:pStyle w:val="ConsPlusNormal"/>
            </w:pPr>
            <w:r>
              <w:lastRenderedPageBreak/>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w:t>
            </w:r>
          </w:p>
        </w:tc>
        <w:tc>
          <w:tcPr>
            <w:tcW w:w="964" w:type="dxa"/>
            <w:vMerge w:val="restart"/>
            <w:tcBorders>
              <w:top w:val="nil"/>
              <w:left w:val="nil"/>
              <w:bottom w:val="nil"/>
              <w:right w:val="nil"/>
            </w:tcBorders>
          </w:tcPr>
          <w:p w:rsidR="00726130" w:rsidRDefault="00726130">
            <w:pPr>
              <w:pStyle w:val="ConsPlusNormal"/>
              <w:jc w:val="center"/>
            </w:pPr>
            <w:r>
              <w:t>3203,3</w:t>
            </w:r>
          </w:p>
        </w:tc>
        <w:tc>
          <w:tcPr>
            <w:tcW w:w="863" w:type="dxa"/>
            <w:vMerge w:val="restart"/>
            <w:tcBorders>
              <w:top w:val="nil"/>
              <w:left w:val="nil"/>
              <w:bottom w:val="nil"/>
              <w:right w:val="nil"/>
            </w:tcBorders>
          </w:tcPr>
          <w:p w:rsidR="00726130" w:rsidRDefault="00726130">
            <w:pPr>
              <w:pStyle w:val="ConsPlusNormal"/>
              <w:jc w:val="center"/>
            </w:pPr>
            <w:r>
              <w:t>458</w:t>
            </w:r>
          </w:p>
        </w:tc>
        <w:tc>
          <w:tcPr>
            <w:tcW w:w="863" w:type="dxa"/>
            <w:vMerge w:val="restart"/>
            <w:tcBorders>
              <w:top w:val="nil"/>
              <w:left w:val="nil"/>
              <w:bottom w:val="nil"/>
              <w:right w:val="nil"/>
            </w:tcBorders>
          </w:tcPr>
          <w:p w:rsidR="00726130" w:rsidRDefault="00726130">
            <w:pPr>
              <w:pStyle w:val="ConsPlusNormal"/>
              <w:jc w:val="center"/>
            </w:pPr>
            <w:r>
              <w:t>350,4</w:t>
            </w:r>
          </w:p>
        </w:tc>
        <w:tc>
          <w:tcPr>
            <w:tcW w:w="863" w:type="dxa"/>
            <w:vMerge w:val="restart"/>
            <w:tcBorders>
              <w:top w:val="nil"/>
              <w:left w:val="nil"/>
              <w:bottom w:val="nil"/>
              <w:right w:val="nil"/>
            </w:tcBorders>
          </w:tcPr>
          <w:p w:rsidR="00726130" w:rsidRDefault="00726130">
            <w:pPr>
              <w:pStyle w:val="ConsPlusNormal"/>
              <w:jc w:val="center"/>
            </w:pPr>
            <w:r>
              <w:t>591,3</w:t>
            </w:r>
          </w:p>
        </w:tc>
        <w:tc>
          <w:tcPr>
            <w:tcW w:w="964" w:type="dxa"/>
            <w:vMerge w:val="restart"/>
            <w:tcBorders>
              <w:top w:val="nil"/>
              <w:left w:val="nil"/>
              <w:bottom w:val="nil"/>
              <w:right w:val="nil"/>
            </w:tcBorders>
          </w:tcPr>
          <w:p w:rsidR="00726130" w:rsidRDefault="00726130">
            <w:pPr>
              <w:pStyle w:val="ConsPlusNormal"/>
              <w:jc w:val="center"/>
            </w:pPr>
            <w:r>
              <w:t>370,9</w:t>
            </w:r>
          </w:p>
        </w:tc>
        <w:tc>
          <w:tcPr>
            <w:tcW w:w="863" w:type="dxa"/>
            <w:vMerge w:val="restart"/>
            <w:tcBorders>
              <w:top w:val="nil"/>
              <w:left w:val="nil"/>
              <w:bottom w:val="nil"/>
              <w:right w:val="nil"/>
            </w:tcBorders>
          </w:tcPr>
          <w:p w:rsidR="00726130" w:rsidRDefault="00726130">
            <w:pPr>
              <w:pStyle w:val="ConsPlusNormal"/>
              <w:jc w:val="center"/>
            </w:pPr>
            <w:r>
              <w:t>310</w:t>
            </w:r>
          </w:p>
        </w:tc>
        <w:tc>
          <w:tcPr>
            <w:tcW w:w="863" w:type="dxa"/>
            <w:vMerge w:val="restart"/>
            <w:tcBorders>
              <w:top w:val="nil"/>
              <w:left w:val="nil"/>
              <w:bottom w:val="nil"/>
              <w:right w:val="nil"/>
            </w:tcBorders>
          </w:tcPr>
          <w:p w:rsidR="00726130" w:rsidRDefault="00726130">
            <w:pPr>
              <w:pStyle w:val="ConsPlusNormal"/>
              <w:jc w:val="center"/>
            </w:pPr>
            <w:r>
              <w:t>170</w:t>
            </w:r>
          </w:p>
        </w:tc>
        <w:tc>
          <w:tcPr>
            <w:tcW w:w="907" w:type="dxa"/>
            <w:vMerge w:val="restart"/>
            <w:tcBorders>
              <w:top w:val="nil"/>
              <w:left w:val="nil"/>
              <w:bottom w:val="nil"/>
              <w:right w:val="nil"/>
            </w:tcBorders>
          </w:tcPr>
          <w:p w:rsidR="00726130" w:rsidRDefault="00726130">
            <w:pPr>
              <w:pStyle w:val="ConsPlusNormal"/>
              <w:jc w:val="center"/>
            </w:pPr>
            <w:r>
              <w:t>424,1</w:t>
            </w:r>
          </w:p>
        </w:tc>
        <w:tc>
          <w:tcPr>
            <w:tcW w:w="863" w:type="dxa"/>
            <w:vMerge w:val="restart"/>
            <w:tcBorders>
              <w:top w:val="nil"/>
              <w:left w:val="nil"/>
              <w:bottom w:val="nil"/>
              <w:right w:val="nil"/>
            </w:tcBorders>
          </w:tcPr>
          <w:p w:rsidR="00726130" w:rsidRDefault="00726130">
            <w:pPr>
              <w:pStyle w:val="ConsPlusNormal"/>
              <w:jc w:val="center"/>
            </w:pPr>
            <w:r>
              <w:t>424,1</w:t>
            </w:r>
          </w:p>
        </w:tc>
        <w:tc>
          <w:tcPr>
            <w:tcW w:w="964" w:type="dxa"/>
            <w:vMerge w:val="restart"/>
            <w:tcBorders>
              <w:top w:val="nil"/>
              <w:left w:val="nil"/>
              <w:bottom w:val="nil"/>
              <w:right w:val="nil"/>
            </w:tcBorders>
          </w:tcPr>
          <w:p w:rsidR="00726130" w:rsidRDefault="00726130">
            <w:pPr>
              <w:pStyle w:val="ConsPlusNormal"/>
              <w:jc w:val="center"/>
            </w:pPr>
            <w:r>
              <w:t>104,5</w:t>
            </w:r>
          </w:p>
        </w:tc>
        <w:tc>
          <w:tcPr>
            <w:tcW w:w="993" w:type="dxa"/>
            <w:vMerge w:val="restart"/>
            <w:tcBorders>
              <w:top w:val="nil"/>
              <w:left w:val="nil"/>
              <w:bottom w:val="nil"/>
              <w:right w:val="nil"/>
            </w:tcBorders>
          </w:tcPr>
          <w:p w:rsidR="00726130" w:rsidRDefault="00726130">
            <w:pPr>
              <w:pStyle w:val="ConsPlusNormal"/>
              <w:jc w:val="center"/>
            </w:pPr>
            <w:r>
              <w:t>2012 - 2020 годы</w:t>
            </w:r>
          </w:p>
        </w:tc>
        <w:tc>
          <w:tcPr>
            <w:tcW w:w="2835" w:type="dxa"/>
            <w:vMerge w:val="restart"/>
            <w:tcBorders>
              <w:top w:val="nil"/>
              <w:left w:val="nil"/>
              <w:bottom w:val="nil"/>
              <w:right w:val="nil"/>
            </w:tcBorders>
          </w:tcPr>
          <w:p w:rsidR="00726130" w:rsidRDefault="00726130">
            <w:pPr>
              <w:pStyle w:val="ConsPlusNormal"/>
            </w:pPr>
            <w:r>
              <w:t>рекультивация нарушенных земель, защита подземных и поверхностных вод;</w:t>
            </w:r>
          </w:p>
          <w:p w:rsidR="00726130" w:rsidRDefault="00726130">
            <w:pPr>
              <w:pStyle w:val="ConsPlusNormal"/>
            </w:pPr>
            <w:r>
              <w:t xml:space="preserve">сокращение площадей с высоким и экстремально </w:t>
            </w:r>
            <w:r>
              <w:lastRenderedPageBreak/>
              <w:t>высоким загрязнением на 3,61 кв. километра</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1724,1</w:t>
            </w:r>
          </w:p>
        </w:tc>
        <w:tc>
          <w:tcPr>
            <w:tcW w:w="863" w:type="dxa"/>
            <w:tcBorders>
              <w:top w:val="nil"/>
              <w:left w:val="nil"/>
              <w:bottom w:val="nil"/>
              <w:right w:val="nil"/>
            </w:tcBorders>
          </w:tcPr>
          <w:p w:rsidR="00726130" w:rsidRDefault="00726130">
            <w:pPr>
              <w:pStyle w:val="ConsPlusNormal"/>
              <w:jc w:val="center"/>
            </w:pPr>
            <w:r>
              <w:t>269,1</w:t>
            </w:r>
          </w:p>
        </w:tc>
        <w:tc>
          <w:tcPr>
            <w:tcW w:w="863" w:type="dxa"/>
            <w:tcBorders>
              <w:top w:val="nil"/>
              <w:left w:val="nil"/>
              <w:bottom w:val="nil"/>
              <w:right w:val="nil"/>
            </w:tcBorders>
          </w:tcPr>
          <w:p w:rsidR="00726130" w:rsidRDefault="00726130">
            <w:pPr>
              <w:pStyle w:val="ConsPlusNormal"/>
              <w:jc w:val="center"/>
            </w:pPr>
            <w:r>
              <w:t>167,5</w:t>
            </w:r>
          </w:p>
        </w:tc>
        <w:tc>
          <w:tcPr>
            <w:tcW w:w="863" w:type="dxa"/>
            <w:tcBorders>
              <w:top w:val="nil"/>
              <w:left w:val="nil"/>
              <w:bottom w:val="nil"/>
              <w:right w:val="nil"/>
            </w:tcBorders>
          </w:tcPr>
          <w:p w:rsidR="00726130" w:rsidRDefault="00726130">
            <w:pPr>
              <w:pStyle w:val="ConsPlusNormal"/>
              <w:jc w:val="center"/>
            </w:pPr>
            <w:r>
              <w:t>374,4</w:t>
            </w:r>
          </w:p>
        </w:tc>
        <w:tc>
          <w:tcPr>
            <w:tcW w:w="964" w:type="dxa"/>
            <w:tcBorders>
              <w:top w:val="nil"/>
              <w:left w:val="nil"/>
              <w:bottom w:val="nil"/>
              <w:right w:val="nil"/>
            </w:tcBorders>
          </w:tcPr>
          <w:p w:rsidR="00726130" w:rsidRDefault="00726130">
            <w:pPr>
              <w:pStyle w:val="ConsPlusNormal"/>
              <w:jc w:val="center"/>
            </w:pPr>
            <w:r>
              <w:t>200,4</w:t>
            </w:r>
          </w:p>
        </w:tc>
        <w:tc>
          <w:tcPr>
            <w:tcW w:w="863" w:type="dxa"/>
            <w:tcBorders>
              <w:top w:val="nil"/>
              <w:left w:val="nil"/>
              <w:bottom w:val="nil"/>
              <w:right w:val="nil"/>
            </w:tcBorders>
          </w:tcPr>
          <w:p w:rsidR="00726130" w:rsidRDefault="00726130">
            <w:pPr>
              <w:pStyle w:val="ConsPlusNormal"/>
              <w:jc w:val="center"/>
            </w:pPr>
            <w:r>
              <w:t>130,6</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241,4</w:t>
            </w:r>
          </w:p>
        </w:tc>
        <w:tc>
          <w:tcPr>
            <w:tcW w:w="863" w:type="dxa"/>
            <w:tcBorders>
              <w:top w:val="nil"/>
              <w:left w:val="nil"/>
              <w:bottom w:val="nil"/>
              <w:right w:val="nil"/>
            </w:tcBorders>
          </w:tcPr>
          <w:p w:rsidR="00726130" w:rsidRDefault="00726130">
            <w:pPr>
              <w:pStyle w:val="ConsPlusNormal"/>
              <w:jc w:val="center"/>
            </w:pPr>
            <w:r>
              <w:t>241,4</w:t>
            </w:r>
          </w:p>
        </w:tc>
        <w:tc>
          <w:tcPr>
            <w:tcW w:w="964" w:type="dxa"/>
            <w:tcBorders>
              <w:top w:val="nil"/>
              <w:left w:val="nil"/>
              <w:bottom w:val="nil"/>
              <w:right w:val="nil"/>
            </w:tcBorders>
          </w:tcPr>
          <w:p w:rsidR="00726130" w:rsidRDefault="00726130">
            <w:pPr>
              <w:pStyle w:val="ConsPlusNormal"/>
              <w:jc w:val="center"/>
            </w:pPr>
            <w:r>
              <w:t>99,3</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219,2</w:t>
            </w:r>
          </w:p>
        </w:tc>
        <w:tc>
          <w:tcPr>
            <w:tcW w:w="863" w:type="dxa"/>
            <w:tcBorders>
              <w:top w:val="nil"/>
              <w:left w:val="nil"/>
              <w:bottom w:val="nil"/>
              <w:right w:val="nil"/>
            </w:tcBorders>
          </w:tcPr>
          <w:p w:rsidR="00726130" w:rsidRDefault="00726130">
            <w:pPr>
              <w:pStyle w:val="ConsPlusNormal"/>
              <w:jc w:val="center"/>
            </w:pPr>
            <w:r>
              <w:t>58,9</w:t>
            </w:r>
          </w:p>
        </w:tc>
        <w:tc>
          <w:tcPr>
            <w:tcW w:w="863" w:type="dxa"/>
            <w:tcBorders>
              <w:top w:val="nil"/>
              <w:left w:val="nil"/>
              <w:bottom w:val="nil"/>
              <w:right w:val="nil"/>
            </w:tcBorders>
          </w:tcPr>
          <w:p w:rsidR="00726130" w:rsidRDefault="00726130">
            <w:pPr>
              <w:pStyle w:val="ConsPlusNormal"/>
              <w:jc w:val="center"/>
            </w:pPr>
            <w:r>
              <w:t>42,9</w:t>
            </w:r>
          </w:p>
        </w:tc>
        <w:tc>
          <w:tcPr>
            <w:tcW w:w="863" w:type="dxa"/>
            <w:tcBorders>
              <w:top w:val="nil"/>
              <w:left w:val="nil"/>
              <w:bottom w:val="nil"/>
              <w:right w:val="nil"/>
            </w:tcBorders>
          </w:tcPr>
          <w:p w:rsidR="00726130" w:rsidRDefault="00726130">
            <w:pPr>
              <w:pStyle w:val="ConsPlusNormal"/>
              <w:jc w:val="center"/>
            </w:pPr>
            <w:r>
              <w:t>66,9</w:t>
            </w:r>
          </w:p>
        </w:tc>
        <w:tc>
          <w:tcPr>
            <w:tcW w:w="964" w:type="dxa"/>
            <w:tcBorders>
              <w:top w:val="nil"/>
              <w:left w:val="nil"/>
              <w:bottom w:val="nil"/>
              <w:right w:val="nil"/>
            </w:tcBorders>
          </w:tcPr>
          <w:p w:rsidR="00726130" w:rsidRDefault="00726130">
            <w:pPr>
              <w:pStyle w:val="ConsPlusNormal"/>
              <w:jc w:val="center"/>
            </w:pPr>
            <w:r>
              <w:t>10,5</w:t>
            </w:r>
          </w:p>
        </w:tc>
        <w:tc>
          <w:tcPr>
            <w:tcW w:w="863" w:type="dxa"/>
            <w:tcBorders>
              <w:top w:val="nil"/>
              <w:left w:val="nil"/>
              <w:bottom w:val="nil"/>
              <w:right w:val="nil"/>
            </w:tcBorders>
          </w:tcPr>
          <w:p w:rsidR="00726130" w:rsidRDefault="00726130">
            <w:pPr>
              <w:pStyle w:val="ConsPlusNormal"/>
              <w:jc w:val="center"/>
            </w:pPr>
            <w:r>
              <w:t>9,4</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12,7</w:t>
            </w:r>
          </w:p>
        </w:tc>
        <w:tc>
          <w:tcPr>
            <w:tcW w:w="863" w:type="dxa"/>
            <w:tcBorders>
              <w:top w:val="nil"/>
              <w:left w:val="nil"/>
              <w:bottom w:val="nil"/>
              <w:right w:val="nil"/>
            </w:tcBorders>
          </w:tcPr>
          <w:p w:rsidR="00726130" w:rsidRDefault="00726130">
            <w:pPr>
              <w:pStyle w:val="ConsPlusNormal"/>
              <w:jc w:val="center"/>
            </w:pPr>
            <w:r>
              <w:t>12,7</w:t>
            </w:r>
          </w:p>
        </w:tc>
        <w:tc>
          <w:tcPr>
            <w:tcW w:w="964" w:type="dxa"/>
            <w:tcBorders>
              <w:top w:val="nil"/>
              <w:left w:val="nil"/>
              <w:bottom w:val="nil"/>
              <w:right w:val="nil"/>
            </w:tcBorders>
          </w:tcPr>
          <w:p w:rsidR="00726130" w:rsidRDefault="00726130">
            <w:pPr>
              <w:pStyle w:val="ConsPlusNormal"/>
              <w:jc w:val="center"/>
            </w:pPr>
            <w:r>
              <w:t>5,2</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1260</w:t>
            </w:r>
          </w:p>
        </w:tc>
        <w:tc>
          <w:tcPr>
            <w:tcW w:w="863" w:type="dxa"/>
            <w:tcBorders>
              <w:top w:val="nil"/>
              <w:left w:val="nil"/>
              <w:bottom w:val="nil"/>
              <w:right w:val="nil"/>
            </w:tcBorders>
          </w:tcPr>
          <w:p w:rsidR="00726130" w:rsidRDefault="00726130">
            <w:pPr>
              <w:pStyle w:val="ConsPlusNormal"/>
              <w:jc w:val="center"/>
            </w:pPr>
            <w:r>
              <w:t>130</w:t>
            </w:r>
          </w:p>
        </w:tc>
        <w:tc>
          <w:tcPr>
            <w:tcW w:w="863" w:type="dxa"/>
            <w:tcBorders>
              <w:top w:val="nil"/>
              <w:left w:val="nil"/>
              <w:bottom w:val="nil"/>
              <w:right w:val="nil"/>
            </w:tcBorders>
          </w:tcPr>
          <w:p w:rsidR="00726130" w:rsidRDefault="00726130">
            <w:pPr>
              <w:pStyle w:val="ConsPlusNormal"/>
              <w:jc w:val="center"/>
            </w:pPr>
            <w:r>
              <w:t>140</w:t>
            </w:r>
          </w:p>
        </w:tc>
        <w:tc>
          <w:tcPr>
            <w:tcW w:w="863" w:type="dxa"/>
            <w:tcBorders>
              <w:top w:val="nil"/>
              <w:left w:val="nil"/>
              <w:bottom w:val="nil"/>
              <w:right w:val="nil"/>
            </w:tcBorders>
          </w:tcPr>
          <w:p w:rsidR="00726130" w:rsidRDefault="00726130">
            <w:pPr>
              <w:pStyle w:val="ConsPlusNormal"/>
              <w:jc w:val="center"/>
            </w:pPr>
            <w:r>
              <w:t>150</w:t>
            </w:r>
          </w:p>
        </w:tc>
        <w:tc>
          <w:tcPr>
            <w:tcW w:w="964" w:type="dxa"/>
            <w:tcBorders>
              <w:top w:val="nil"/>
              <w:left w:val="nil"/>
              <w:bottom w:val="nil"/>
              <w:right w:val="nil"/>
            </w:tcBorders>
          </w:tcPr>
          <w:p w:rsidR="00726130" w:rsidRDefault="00726130">
            <w:pPr>
              <w:pStyle w:val="ConsPlusNormal"/>
              <w:jc w:val="center"/>
            </w:pPr>
            <w:r>
              <w:t>160</w:t>
            </w:r>
          </w:p>
        </w:tc>
        <w:tc>
          <w:tcPr>
            <w:tcW w:w="863" w:type="dxa"/>
            <w:tcBorders>
              <w:top w:val="nil"/>
              <w:left w:val="nil"/>
              <w:bottom w:val="nil"/>
              <w:right w:val="nil"/>
            </w:tcBorders>
          </w:tcPr>
          <w:p w:rsidR="00726130" w:rsidRDefault="00726130">
            <w:pPr>
              <w:pStyle w:val="ConsPlusNormal"/>
              <w:jc w:val="center"/>
            </w:pPr>
            <w:r>
              <w:t>170</w:t>
            </w:r>
          </w:p>
        </w:tc>
        <w:tc>
          <w:tcPr>
            <w:tcW w:w="863" w:type="dxa"/>
            <w:tcBorders>
              <w:top w:val="nil"/>
              <w:left w:val="nil"/>
              <w:bottom w:val="nil"/>
              <w:right w:val="nil"/>
            </w:tcBorders>
          </w:tcPr>
          <w:p w:rsidR="00726130" w:rsidRDefault="00726130">
            <w:pPr>
              <w:pStyle w:val="ConsPlusNormal"/>
              <w:jc w:val="center"/>
            </w:pPr>
            <w:r>
              <w:t>170</w:t>
            </w:r>
          </w:p>
        </w:tc>
        <w:tc>
          <w:tcPr>
            <w:tcW w:w="907" w:type="dxa"/>
            <w:tcBorders>
              <w:top w:val="nil"/>
              <w:left w:val="nil"/>
              <w:bottom w:val="nil"/>
              <w:right w:val="nil"/>
            </w:tcBorders>
          </w:tcPr>
          <w:p w:rsidR="00726130" w:rsidRDefault="00726130">
            <w:pPr>
              <w:pStyle w:val="ConsPlusNormal"/>
              <w:jc w:val="center"/>
            </w:pPr>
            <w:r>
              <w:t>170</w:t>
            </w:r>
          </w:p>
        </w:tc>
        <w:tc>
          <w:tcPr>
            <w:tcW w:w="863" w:type="dxa"/>
            <w:tcBorders>
              <w:top w:val="nil"/>
              <w:left w:val="nil"/>
              <w:bottom w:val="nil"/>
              <w:right w:val="nil"/>
            </w:tcBorders>
          </w:tcPr>
          <w:p w:rsidR="00726130" w:rsidRDefault="00726130">
            <w:pPr>
              <w:pStyle w:val="ConsPlusNormal"/>
              <w:jc w:val="center"/>
            </w:pPr>
            <w:r>
              <w:t>170</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6.</w:t>
            </w:r>
          </w:p>
        </w:tc>
        <w:tc>
          <w:tcPr>
            <w:tcW w:w="2268" w:type="dxa"/>
            <w:vMerge w:val="restart"/>
            <w:tcBorders>
              <w:top w:val="nil"/>
              <w:left w:val="nil"/>
              <w:bottom w:val="nil"/>
              <w:right w:val="nil"/>
            </w:tcBorders>
          </w:tcPr>
          <w:p w:rsidR="00726130" w:rsidRDefault="00726130">
            <w:pPr>
              <w:pStyle w:val="ConsPlusNormal"/>
            </w:pPr>
            <w:r>
              <w:t xml:space="preserve">Мероприятия по ликвидации подпочвенного скопления нефтепродуктов, загрязняющих воды р. Селенга в районе п. Стеклозавод г. Улан-Удэ - рекультивация нарушенных земель, защита поверхностных и подземных вод (Республика Бурятия) </w:t>
            </w:r>
            <w:hyperlink w:anchor="P2874" w:history="1">
              <w:r>
                <w:rPr>
                  <w:color w:val="0000FF"/>
                </w:rPr>
                <w:t>&lt;4&gt;</w:t>
              </w:r>
            </w:hyperlink>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238,2</w:t>
            </w:r>
          </w:p>
        </w:tc>
        <w:tc>
          <w:tcPr>
            <w:tcW w:w="863" w:type="dxa"/>
            <w:tcBorders>
              <w:top w:val="nil"/>
              <w:left w:val="nil"/>
              <w:bottom w:val="nil"/>
              <w:right w:val="nil"/>
            </w:tcBorders>
          </w:tcPr>
          <w:p w:rsidR="00726130" w:rsidRDefault="00726130">
            <w:pPr>
              <w:pStyle w:val="ConsPlusNormal"/>
              <w:jc w:val="center"/>
            </w:pPr>
            <w:r>
              <w:t>50</w:t>
            </w:r>
          </w:p>
        </w:tc>
        <w:tc>
          <w:tcPr>
            <w:tcW w:w="863" w:type="dxa"/>
            <w:tcBorders>
              <w:top w:val="nil"/>
              <w:left w:val="nil"/>
              <w:bottom w:val="nil"/>
              <w:right w:val="nil"/>
            </w:tcBorders>
          </w:tcPr>
          <w:p w:rsidR="00726130" w:rsidRDefault="00726130">
            <w:pPr>
              <w:pStyle w:val="ConsPlusNormal"/>
              <w:jc w:val="center"/>
            </w:pPr>
            <w:r>
              <w:t>40</w:t>
            </w:r>
          </w:p>
        </w:tc>
        <w:tc>
          <w:tcPr>
            <w:tcW w:w="863" w:type="dxa"/>
            <w:tcBorders>
              <w:top w:val="nil"/>
              <w:left w:val="nil"/>
              <w:bottom w:val="nil"/>
              <w:right w:val="nil"/>
            </w:tcBorders>
          </w:tcPr>
          <w:p w:rsidR="00726130" w:rsidRDefault="00726130">
            <w:pPr>
              <w:pStyle w:val="ConsPlusNormal"/>
              <w:jc w:val="center"/>
            </w:pPr>
            <w:r>
              <w:t>90</w:t>
            </w:r>
          </w:p>
        </w:tc>
        <w:tc>
          <w:tcPr>
            <w:tcW w:w="964" w:type="dxa"/>
            <w:tcBorders>
              <w:top w:val="nil"/>
              <w:left w:val="nil"/>
              <w:bottom w:val="nil"/>
              <w:right w:val="nil"/>
            </w:tcBorders>
          </w:tcPr>
          <w:p w:rsidR="00726130" w:rsidRDefault="00726130">
            <w:pPr>
              <w:pStyle w:val="ConsPlusNormal"/>
              <w:jc w:val="center"/>
            </w:pPr>
            <w:r>
              <w:t>12</w:t>
            </w:r>
          </w:p>
        </w:tc>
        <w:tc>
          <w:tcPr>
            <w:tcW w:w="863" w:type="dxa"/>
            <w:tcBorders>
              <w:top w:val="nil"/>
              <w:left w:val="nil"/>
              <w:bottom w:val="nil"/>
              <w:right w:val="nil"/>
            </w:tcBorders>
          </w:tcPr>
          <w:p w:rsidR="00726130" w:rsidRDefault="00726130">
            <w:pPr>
              <w:pStyle w:val="ConsPlusNormal"/>
              <w:jc w:val="center"/>
            </w:pPr>
            <w:r>
              <w:t>10,2</w:t>
            </w:r>
          </w:p>
        </w:tc>
        <w:tc>
          <w:tcPr>
            <w:tcW w:w="863" w:type="dxa"/>
            <w:tcBorders>
              <w:top w:val="nil"/>
              <w:left w:val="nil"/>
              <w:bottom w:val="nil"/>
              <w:right w:val="nil"/>
            </w:tcBorders>
          </w:tcPr>
          <w:p w:rsidR="00726130" w:rsidRDefault="00726130">
            <w:pPr>
              <w:pStyle w:val="ConsPlusNormal"/>
              <w:jc w:val="center"/>
            </w:pPr>
            <w:r>
              <w:t>11,4</w:t>
            </w:r>
          </w:p>
        </w:tc>
        <w:tc>
          <w:tcPr>
            <w:tcW w:w="907" w:type="dxa"/>
            <w:tcBorders>
              <w:top w:val="nil"/>
              <w:left w:val="nil"/>
              <w:bottom w:val="nil"/>
              <w:right w:val="nil"/>
            </w:tcBorders>
          </w:tcPr>
          <w:p w:rsidR="00726130" w:rsidRDefault="00726130">
            <w:pPr>
              <w:pStyle w:val="ConsPlusNormal"/>
              <w:jc w:val="center"/>
            </w:pPr>
            <w:r>
              <w:t>8,1</w:t>
            </w:r>
          </w:p>
        </w:tc>
        <w:tc>
          <w:tcPr>
            <w:tcW w:w="863" w:type="dxa"/>
            <w:tcBorders>
              <w:top w:val="nil"/>
              <w:left w:val="nil"/>
              <w:bottom w:val="nil"/>
              <w:right w:val="nil"/>
            </w:tcBorders>
          </w:tcPr>
          <w:p w:rsidR="00726130" w:rsidRDefault="00726130">
            <w:pPr>
              <w:pStyle w:val="ConsPlusNormal"/>
              <w:jc w:val="center"/>
            </w:pPr>
            <w:r>
              <w:t>8,3</w:t>
            </w:r>
          </w:p>
        </w:tc>
        <w:tc>
          <w:tcPr>
            <w:tcW w:w="964" w:type="dxa"/>
            <w:tcBorders>
              <w:top w:val="nil"/>
              <w:left w:val="nil"/>
              <w:bottom w:val="nil"/>
              <w:right w:val="nil"/>
            </w:tcBorders>
          </w:tcPr>
          <w:p w:rsidR="00726130" w:rsidRDefault="00726130">
            <w:pPr>
              <w:pStyle w:val="ConsPlusNormal"/>
              <w:jc w:val="center"/>
            </w:pPr>
            <w:r>
              <w:t>8,2</w:t>
            </w:r>
          </w:p>
        </w:tc>
        <w:tc>
          <w:tcPr>
            <w:tcW w:w="993" w:type="dxa"/>
            <w:vMerge w:val="restart"/>
            <w:tcBorders>
              <w:top w:val="nil"/>
              <w:left w:val="nil"/>
              <w:bottom w:val="nil"/>
              <w:right w:val="nil"/>
            </w:tcBorders>
          </w:tcPr>
          <w:p w:rsidR="00726130" w:rsidRDefault="00726130">
            <w:pPr>
              <w:pStyle w:val="ConsPlusNormal"/>
              <w:jc w:val="center"/>
            </w:pPr>
            <w:r>
              <w:t>2012 - 2020 годы</w:t>
            </w:r>
          </w:p>
        </w:tc>
        <w:tc>
          <w:tcPr>
            <w:tcW w:w="2835" w:type="dxa"/>
            <w:vMerge w:val="restart"/>
            <w:tcBorders>
              <w:top w:val="nil"/>
              <w:left w:val="nil"/>
              <w:bottom w:val="nil"/>
              <w:right w:val="nil"/>
            </w:tcBorders>
          </w:tcPr>
          <w:p w:rsidR="00726130" w:rsidRDefault="00726130">
            <w:pPr>
              <w:pStyle w:val="ConsPlusNormal"/>
            </w:pPr>
            <w:r>
              <w:t>сокращение площадей с высоким и экстремально высоким загрязнением на 0,47 кв. километра;</w:t>
            </w:r>
          </w:p>
          <w:p w:rsidR="00726130" w:rsidRDefault="00726130">
            <w:pPr>
              <w:pStyle w:val="ConsPlusNormal"/>
            </w:pPr>
            <w:r>
              <w:t>исключение поступления загрязненных нефтепродуктами подземных вод в р. Селенгу в объеме 22 тонны нефтепродуктов в год</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179</w:t>
            </w:r>
          </w:p>
        </w:tc>
        <w:tc>
          <w:tcPr>
            <w:tcW w:w="863" w:type="dxa"/>
            <w:tcBorders>
              <w:top w:val="nil"/>
              <w:left w:val="nil"/>
              <w:bottom w:val="nil"/>
              <w:right w:val="nil"/>
            </w:tcBorders>
          </w:tcPr>
          <w:p w:rsidR="00726130" w:rsidRDefault="00726130">
            <w:pPr>
              <w:pStyle w:val="ConsPlusNormal"/>
              <w:jc w:val="center"/>
            </w:pPr>
            <w:r>
              <w:t>33,6</w:t>
            </w:r>
          </w:p>
        </w:tc>
        <w:tc>
          <w:tcPr>
            <w:tcW w:w="863" w:type="dxa"/>
            <w:tcBorders>
              <w:top w:val="nil"/>
              <w:left w:val="nil"/>
              <w:bottom w:val="nil"/>
              <w:right w:val="nil"/>
            </w:tcBorders>
          </w:tcPr>
          <w:p w:rsidR="00726130" w:rsidRDefault="00726130">
            <w:pPr>
              <w:pStyle w:val="ConsPlusNormal"/>
              <w:jc w:val="center"/>
            </w:pPr>
            <w:r>
              <w:t>33,6</w:t>
            </w:r>
          </w:p>
        </w:tc>
        <w:tc>
          <w:tcPr>
            <w:tcW w:w="863" w:type="dxa"/>
            <w:tcBorders>
              <w:top w:val="nil"/>
              <w:left w:val="nil"/>
              <w:bottom w:val="nil"/>
              <w:right w:val="nil"/>
            </w:tcBorders>
          </w:tcPr>
          <w:p w:rsidR="00726130" w:rsidRDefault="00726130">
            <w:pPr>
              <w:pStyle w:val="ConsPlusNormal"/>
              <w:jc w:val="center"/>
            </w:pPr>
            <w:r>
              <w:t>75,6</w:t>
            </w:r>
          </w:p>
        </w:tc>
        <w:tc>
          <w:tcPr>
            <w:tcW w:w="964" w:type="dxa"/>
            <w:tcBorders>
              <w:top w:val="nil"/>
              <w:left w:val="nil"/>
              <w:bottom w:val="nil"/>
              <w:right w:val="nil"/>
            </w:tcBorders>
          </w:tcPr>
          <w:p w:rsidR="00726130" w:rsidRDefault="00726130">
            <w:pPr>
              <w:pStyle w:val="ConsPlusNormal"/>
              <w:jc w:val="center"/>
            </w:pPr>
            <w:r>
              <w:t>7,6</w:t>
            </w:r>
          </w:p>
        </w:tc>
        <w:tc>
          <w:tcPr>
            <w:tcW w:w="863" w:type="dxa"/>
            <w:tcBorders>
              <w:top w:val="nil"/>
              <w:left w:val="nil"/>
              <w:bottom w:val="nil"/>
              <w:right w:val="nil"/>
            </w:tcBorders>
          </w:tcPr>
          <w:p w:rsidR="00726130" w:rsidRDefault="00726130">
            <w:pPr>
              <w:pStyle w:val="ConsPlusNormal"/>
              <w:jc w:val="center"/>
            </w:pPr>
            <w:r>
              <w:t>6,7</w:t>
            </w:r>
          </w:p>
        </w:tc>
        <w:tc>
          <w:tcPr>
            <w:tcW w:w="863" w:type="dxa"/>
            <w:tcBorders>
              <w:top w:val="nil"/>
              <w:left w:val="nil"/>
              <w:bottom w:val="nil"/>
              <w:right w:val="nil"/>
            </w:tcBorders>
          </w:tcPr>
          <w:p w:rsidR="00726130" w:rsidRDefault="00726130">
            <w:pPr>
              <w:pStyle w:val="ConsPlusNormal"/>
              <w:jc w:val="center"/>
            </w:pPr>
            <w:r>
              <w:t>7,6</w:t>
            </w:r>
          </w:p>
        </w:tc>
        <w:tc>
          <w:tcPr>
            <w:tcW w:w="907" w:type="dxa"/>
            <w:tcBorders>
              <w:top w:val="nil"/>
              <w:left w:val="nil"/>
              <w:bottom w:val="nil"/>
              <w:right w:val="nil"/>
            </w:tcBorders>
          </w:tcPr>
          <w:p w:rsidR="00726130" w:rsidRDefault="00726130">
            <w:pPr>
              <w:pStyle w:val="ConsPlusNormal"/>
              <w:jc w:val="center"/>
            </w:pPr>
            <w:r>
              <w:t>4,7</w:t>
            </w:r>
          </w:p>
        </w:tc>
        <w:tc>
          <w:tcPr>
            <w:tcW w:w="863" w:type="dxa"/>
            <w:tcBorders>
              <w:top w:val="nil"/>
              <w:left w:val="nil"/>
              <w:bottom w:val="nil"/>
              <w:right w:val="nil"/>
            </w:tcBorders>
          </w:tcPr>
          <w:p w:rsidR="00726130" w:rsidRDefault="00726130">
            <w:pPr>
              <w:pStyle w:val="ConsPlusNormal"/>
              <w:jc w:val="center"/>
            </w:pPr>
            <w:r>
              <w:t>4,8</w:t>
            </w:r>
          </w:p>
        </w:tc>
        <w:tc>
          <w:tcPr>
            <w:tcW w:w="964" w:type="dxa"/>
            <w:tcBorders>
              <w:top w:val="nil"/>
              <w:left w:val="nil"/>
              <w:bottom w:val="nil"/>
              <w:right w:val="nil"/>
            </w:tcBorders>
          </w:tcPr>
          <w:p w:rsidR="00726130" w:rsidRDefault="00726130">
            <w:pPr>
              <w:pStyle w:val="ConsPlusNormal"/>
              <w:jc w:val="center"/>
            </w:pPr>
            <w:r>
              <w:t>4,8</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29,2</w:t>
            </w:r>
          </w:p>
        </w:tc>
        <w:tc>
          <w:tcPr>
            <w:tcW w:w="863" w:type="dxa"/>
            <w:tcBorders>
              <w:top w:val="nil"/>
              <w:left w:val="nil"/>
              <w:bottom w:val="nil"/>
              <w:right w:val="nil"/>
            </w:tcBorders>
          </w:tcPr>
          <w:p w:rsidR="00726130" w:rsidRDefault="00726130">
            <w:pPr>
              <w:pStyle w:val="ConsPlusNormal"/>
              <w:jc w:val="center"/>
            </w:pPr>
            <w:r>
              <w:t>6,4</w:t>
            </w:r>
          </w:p>
        </w:tc>
        <w:tc>
          <w:tcPr>
            <w:tcW w:w="863" w:type="dxa"/>
            <w:tcBorders>
              <w:top w:val="nil"/>
              <w:left w:val="nil"/>
              <w:bottom w:val="nil"/>
              <w:right w:val="nil"/>
            </w:tcBorders>
          </w:tcPr>
          <w:p w:rsidR="00726130" w:rsidRDefault="00726130">
            <w:pPr>
              <w:pStyle w:val="ConsPlusNormal"/>
              <w:jc w:val="center"/>
            </w:pPr>
            <w:r>
              <w:t>6,4</w:t>
            </w:r>
          </w:p>
        </w:tc>
        <w:tc>
          <w:tcPr>
            <w:tcW w:w="863" w:type="dxa"/>
            <w:tcBorders>
              <w:top w:val="nil"/>
              <w:left w:val="nil"/>
              <w:bottom w:val="nil"/>
              <w:right w:val="nil"/>
            </w:tcBorders>
          </w:tcPr>
          <w:p w:rsidR="00726130" w:rsidRDefault="00726130">
            <w:pPr>
              <w:pStyle w:val="ConsPlusNormal"/>
              <w:jc w:val="center"/>
            </w:pPr>
            <w:r>
              <w:t>14,4</w:t>
            </w:r>
          </w:p>
        </w:tc>
        <w:tc>
          <w:tcPr>
            <w:tcW w:w="964" w:type="dxa"/>
            <w:tcBorders>
              <w:top w:val="nil"/>
              <w:left w:val="nil"/>
              <w:bottom w:val="nil"/>
              <w:right w:val="nil"/>
            </w:tcBorders>
          </w:tcPr>
          <w:p w:rsidR="00726130" w:rsidRDefault="00726130">
            <w:pPr>
              <w:pStyle w:val="ConsPlusNormal"/>
              <w:jc w:val="center"/>
            </w:pPr>
            <w:r>
              <w:t>0,4</w:t>
            </w:r>
          </w:p>
        </w:tc>
        <w:tc>
          <w:tcPr>
            <w:tcW w:w="863" w:type="dxa"/>
            <w:tcBorders>
              <w:top w:val="nil"/>
              <w:left w:val="nil"/>
              <w:bottom w:val="nil"/>
              <w:right w:val="nil"/>
            </w:tcBorders>
          </w:tcPr>
          <w:p w:rsidR="00726130" w:rsidRDefault="00726130">
            <w:pPr>
              <w:pStyle w:val="ConsPlusNormal"/>
              <w:jc w:val="center"/>
            </w:pPr>
            <w:r>
              <w:t>0,3</w:t>
            </w:r>
          </w:p>
        </w:tc>
        <w:tc>
          <w:tcPr>
            <w:tcW w:w="863" w:type="dxa"/>
            <w:tcBorders>
              <w:top w:val="nil"/>
              <w:left w:val="nil"/>
              <w:bottom w:val="nil"/>
              <w:right w:val="nil"/>
            </w:tcBorders>
          </w:tcPr>
          <w:p w:rsidR="00726130" w:rsidRDefault="00726130">
            <w:pPr>
              <w:pStyle w:val="ConsPlusNormal"/>
              <w:jc w:val="center"/>
            </w:pPr>
            <w:r>
              <w:t>0,6</w:t>
            </w:r>
          </w:p>
        </w:tc>
        <w:tc>
          <w:tcPr>
            <w:tcW w:w="907" w:type="dxa"/>
            <w:tcBorders>
              <w:top w:val="nil"/>
              <w:left w:val="nil"/>
              <w:bottom w:val="nil"/>
              <w:right w:val="nil"/>
            </w:tcBorders>
          </w:tcPr>
          <w:p w:rsidR="00726130" w:rsidRDefault="00726130">
            <w:pPr>
              <w:pStyle w:val="ConsPlusNormal"/>
              <w:jc w:val="center"/>
            </w:pPr>
            <w:r>
              <w:t>0,2</w:t>
            </w:r>
          </w:p>
        </w:tc>
        <w:tc>
          <w:tcPr>
            <w:tcW w:w="863" w:type="dxa"/>
            <w:tcBorders>
              <w:top w:val="nil"/>
              <w:left w:val="nil"/>
              <w:bottom w:val="nil"/>
              <w:right w:val="nil"/>
            </w:tcBorders>
          </w:tcPr>
          <w:p w:rsidR="00726130" w:rsidRDefault="00726130">
            <w:pPr>
              <w:pStyle w:val="ConsPlusNormal"/>
              <w:jc w:val="center"/>
            </w:pPr>
            <w:r>
              <w:t>0,3</w:t>
            </w:r>
          </w:p>
        </w:tc>
        <w:tc>
          <w:tcPr>
            <w:tcW w:w="964" w:type="dxa"/>
            <w:tcBorders>
              <w:top w:val="nil"/>
              <w:left w:val="nil"/>
              <w:bottom w:val="nil"/>
              <w:right w:val="nil"/>
            </w:tcBorders>
          </w:tcPr>
          <w:p w:rsidR="00726130" w:rsidRDefault="00726130">
            <w:pPr>
              <w:pStyle w:val="ConsPlusNormal"/>
              <w:jc w:val="center"/>
            </w:pPr>
            <w:r>
              <w:t>0,2</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30</w:t>
            </w:r>
          </w:p>
        </w:tc>
        <w:tc>
          <w:tcPr>
            <w:tcW w:w="863" w:type="dxa"/>
            <w:tcBorders>
              <w:top w:val="nil"/>
              <w:left w:val="nil"/>
              <w:bottom w:val="nil"/>
              <w:right w:val="nil"/>
            </w:tcBorders>
          </w:tcPr>
          <w:p w:rsidR="00726130" w:rsidRDefault="00726130">
            <w:pPr>
              <w:pStyle w:val="ConsPlusNormal"/>
              <w:jc w:val="center"/>
            </w:pPr>
            <w:r>
              <w:t>10</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4,0</w:t>
            </w:r>
          </w:p>
        </w:tc>
        <w:tc>
          <w:tcPr>
            <w:tcW w:w="863" w:type="dxa"/>
            <w:tcBorders>
              <w:top w:val="nil"/>
              <w:left w:val="nil"/>
              <w:bottom w:val="nil"/>
              <w:right w:val="nil"/>
            </w:tcBorders>
          </w:tcPr>
          <w:p w:rsidR="00726130" w:rsidRDefault="00726130">
            <w:pPr>
              <w:pStyle w:val="ConsPlusNormal"/>
              <w:jc w:val="center"/>
            </w:pPr>
            <w:r>
              <w:t>3,2</w:t>
            </w:r>
          </w:p>
        </w:tc>
        <w:tc>
          <w:tcPr>
            <w:tcW w:w="863" w:type="dxa"/>
            <w:tcBorders>
              <w:top w:val="nil"/>
              <w:left w:val="nil"/>
              <w:bottom w:val="nil"/>
              <w:right w:val="nil"/>
            </w:tcBorders>
          </w:tcPr>
          <w:p w:rsidR="00726130" w:rsidRDefault="00726130">
            <w:pPr>
              <w:pStyle w:val="ConsPlusNormal"/>
              <w:jc w:val="center"/>
            </w:pPr>
            <w:r>
              <w:t>3,2</w:t>
            </w:r>
          </w:p>
        </w:tc>
        <w:tc>
          <w:tcPr>
            <w:tcW w:w="907" w:type="dxa"/>
            <w:tcBorders>
              <w:top w:val="nil"/>
              <w:left w:val="nil"/>
              <w:bottom w:val="nil"/>
              <w:right w:val="nil"/>
            </w:tcBorders>
          </w:tcPr>
          <w:p w:rsidR="00726130" w:rsidRDefault="00726130">
            <w:pPr>
              <w:pStyle w:val="ConsPlusNormal"/>
              <w:jc w:val="center"/>
            </w:pPr>
            <w:r>
              <w:t>3,2</w:t>
            </w:r>
          </w:p>
        </w:tc>
        <w:tc>
          <w:tcPr>
            <w:tcW w:w="863" w:type="dxa"/>
            <w:tcBorders>
              <w:top w:val="nil"/>
              <w:left w:val="nil"/>
              <w:bottom w:val="nil"/>
              <w:right w:val="nil"/>
            </w:tcBorders>
          </w:tcPr>
          <w:p w:rsidR="00726130" w:rsidRDefault="00726130">
            <w:pPr>
              <w:pStyle w:val="ConsPlusNormal"/>
              <w:jc w:val="center"/>
            </w:pPr>
            <w:r>
              <w:t>3,2</w:t>
            </w:r>
          </w:p>
        </w:tc>
        <w:tc>
          <w:tcPr>
            <w:tcW w:w="964" w:type="dxa"/>
            <w:tcBorders>
              <w:top w:val="nil"/>
              <w:left w:val="nil"/>
              <w:bottom w:val="nil"/>
              <w:right w:val="nil"/>
            </w:tcBorders>
          </w:tcPr>
          <w:p w:rsidR="00726130" w:rsidRDefault="00726130">
            <w:pPr>
              <w:pStyle w:val="ConsPlusNormal"/>
              <w:jc w:val="center"/>
            </w:pPr>
            <w:r>
              <w:t>3,2</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7.</w:t>
            </w:r>
          </w:p>
        </w:tc>
        <w:tc>
          <w:tcPr>
            <w:tcW w:w="2268" w:type="dxa"/>
            <w:vMerge w:val="restart"/>
            <w:tcBorders>
              <w:top w:val="nil"/>
              <w:left w:val="nil"/>
              <w:bottom w:val="nil"/>
              <w:right w:val="nil"/>
            </w:tcBorders>
          </w:tcPr>
          <w:p w:rsidR="00726130" w:rsidRDefault="00726130">
            <w:pPr>
              <w:pStyle w:val="ConsPlusNormal"/>
            </w:pPr>
            <w:r>
              <w:t xml:space="preserve">Реализация мероприятий по ликвидации негативного воздействия отходов, накопленных в результате деятельности открытого акционерного общества </w:t>
            </w:r>
            <w:r>
              <w:lastRenderedPageBreak/>
              <w:t xml:space="preserve">"Байкальский целлюлозно-бумажный комбинат" (Иркутская область) </w:t>
            </w:r>
            <w:hyperlink w:anchor="P2875" w:history="1">
              <w:r>
                <w:rPr>
                  <w:color w:val="0000FF"/>
                </w:rPr>
                <w:t>&lt;5&gt;</w:t>
              </w:r>
            </w:hyperlink>
          </w:p>
        </w:tc>
        <w:tc>
          <w:tcPr>
            <w:tcW w:w="2041" w:type="dxa"/>
            <w:tcBorders>
              <w:top w:val="nil"/>
              <w:left w:val="nil"/>
              <w:bottom w:val="nil"/>
              <w:right w:val="nil"/>
            </w:tcBorders>
          </w:tcPr>
          <w:p w:rsidR="00726130" w:rsidRDefault="00726130">
            <w:pPr>
              <w:pStyle w:val="ConsPlusNormal"/>
            </w:pPr>
            <w:r>
              <w:lastRenderedPageBreak/>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 с 2017 года)</w:t>
            </w:r>
          </w:p>
        </w:tc>
        <w:tc>
          <w:tcPr>
            <w:tcW w:w="964" w:type="dxa"/>
            <w:tcBorders>
              <w:top w:val="nil"/>
              <w:left w:val="nil"/>
              <w:bottom w:val="nil"/>
              <w:right w:val="nil"/>
            </w:tcBorders>
          </w:tcPr>
          <w:p w:rsidR="00726130" w:rsidRDefault="00726130">
            <w:pPr>
              <w:pStyle w:val="ConsPlusNormal"/>
              <w:jc w:val="center"/>
            </w:pPr>
            <w:r>
              <w:t>5406,2</w:t>
            </w:r>
          </w:p>
        </w:tc>
        <w:tc>
          <w:tcPr>
            <w:tcW w:w="863" w:type="dxa"/>
            <w:tcBorders>
              <w:top w:val="nil"/>
              <w:left w:val="nil"/>
              <w:bottom w:val="nil"/>
              <w:right w:val="nil"/>
            </w:tcBorders>
          </w:tcPr>
          <w:p w:rsidR="00726130" w:rsidRDefault="00726130">
            <w:pPr>
              <w:pStyle w:val="ConsPlusNormal"/>
              <w:jc w:val="center"/>
            </w:pPr>
            <w:r>
              <w:t xml:space="preserve">111,5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 xml:space="preserve">232,1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 xml:space="preserve">450,4 </w:t>
            </w:r>
            <w:hyperlink w:anchor="P2877" w:history="1">
              <w:r>
                <w:rPr>
                  <w:color w:val="0000FF"/>
                </w:rPr>
                <w:t>&lt;7&gt;</w:t>
              </w:r>
            </w:hyperlink>
          </w:p>
        </w:tc>
        <w:tc>
          <w:tcPr>
            <w:tcW w:w="964" w:type="dxa"/>
            <w:tcBorders>
              <w:top w:val="nil"/>
              <w:left w:val="nil"/>
              <w:bottom w:val="nil"/>
              <w:right w:val="nil"/>
            </w:tcBorders>
          </w:tcPr>
          <w:p w:rsidR="00726130" w:rsidRDefault="00726130">
            <w:pPr>
              <w:pStyle w:val="ConsPlusNormal"/>
              <w:jc w:val="center"/>
            </w:pPr>
            <w:r>
              <w:t xml:space="preserve">2198,2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377,8</w:t>
            </w:r>
          </w:p>
        </w:tc>
        <w:tc>
          <w:tcPr>
            <w:tcW w:w="907" w:type="dxa"/>
            <w:tcBorders>
              <w:top w:val="nil"/>
              <w:left w:val="nil"/>
              <w:bottom w:val="nil"/>
              <w:right w:val="nil"/>
            </w:tcBorders>
          </w:tcPr>
          <w:p w:rsidR="00726130" w:rsidRDefault="00726130">
            <w:pPr>
              <w:pStyle w:val="ConsPlusNormal"/>
              <w:jc w:val="center"/>
            </w:pPr>
            <w:r>
              <w:t>324,5</w:t>
            </w:r>
          </w:p>
        </w:tc>
        <w:tc>
          <w:tcPr>
            <w:tcW w:w="863" w:type="dxa"/>
            <w:tcBorders>
              <w:top w:val="nil"/>
              <w:left w:val="nil"/>
              <w:bottom w:val="nil"/>
              <w:right w:val="nil"/>
            </w:tcBorders>
          </w:tcPr>
          <w:p w:rsidR="00726130" w:rsidRDefault="00726130">
            <w:pPr>
              <w:pStyle w:val="ConsPlusNormal"/>
              <w:jc w:val="center"/>
            </w:pPr>
            <w:r>
              <w:t>324,5</w:t>
            </w:r>
          </w:p>
        </w:tc>
        <w:tc>
          <w:tcPr>
            <w:tcW w:w="964" w:type="dxa"/>
            <w:tcBorders>
              <w:top w:val="nil"/>
              <w:left w:val="nil"/>
              <w:bottom w:val="nil"/>
              <w:right w:val="nil"/>
            </w:tcBorders>
          </w:tcPr>
          <w:p w:rsidR="00726130" w:rsidRDefault="00726130">
            <w:pPr>
              <w:pStyle w:val="ConsPlusNormal"/>
              <w:jc w:val="center"/>
            </w:pPr>
            <w:r>
              <w:t>1387,2</w:t>
            </w:r>
          </w:p>
        </w:tc>
        <w:tc>
          <w:tcPr>
            <w:tcW w:w="993" w:type="dxa"/>
            <w:vMerge w:val="restart"/>
            <w:tcBorders>
              <w:top w:val="nil"/>
              <w:left w:val="nil"/>
              <w:bottom w:val="nil"/>
              <w:right w:val="nil"/>
            </w:tcBorders>
          </w:tcPr>
          <w:p w:rsidR="00726130" w:rsidRDefault="00726130">
            <w:pPr>
              <w:pStyle w:val="ConsPlusNormal"/>
              <w:jc w:val="center"/>
            </w:pPr>
            <w:r>
              <w:t>2012 - 2020 годы</w:t>
            </w:r>
          </w:p>
        </w:tc>
        <w:tc>
          <w:tcPr>
            <w:tcW w:w="2835" w:type="dxa"/>
            <w:vMerge w:val="restart"/>
            <w:tcBorders>
              <w:top w:val="nil"/>
              <w:left w:val="nil"/>
              <w:bottom w:val="nil"/>
              <w:right w:val="nil"/>
            </w:tcBorders>
          </w:tcPr>
          <w:p w:rsidR="00726130" w:rsidRDefault="00726130">
            <w:pPr>
              <w:pStyle w:val="ConsPlusNormal"/>
            </w:pPr>
            <w:r>
              <w:t>сокращение площадей с высоким и экстремально высоким загрязнением на 1,61 кв. километра</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4833,5</w:t>
            </w:r>
          </w:p>
        </w:tc>
        <w:tc>
          <w:tcPr>
            <w:tcW w:w="863" w:type="dxa"/>
            <w:tcBorders>
              <w:top w:val="nil"/>
              <w:left w:val="nil"/>
              <w:bottom w:val="nil"/>
              <w:right w:val="nil"/>
            </w:tcBorders>
          </w:tcPr>
          <w:p w:rsidR="00726130" w:rsidRDefault="00726130">
            <w:pPr>
              <w:pStyle w:val="ConsPlusNormal"/>
              <w:jc w:val="center"/>
            </w:pPr>
            <w:r>
              <w:t xml:space="preserve">111,5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 xml:space="preserve">232,1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 xml:space="preserve">450,4 </w:t>
            </w:r>
            <w:hyperlink w:anchor="P2877" w:history="1">
              <w:r>
                <w:rPr>
                  <w:color w:val="0000FF"/>
                </w:rPr>
                <w:t>&lt;7&gt;</w:t>
              </w:r>
            </w:hyperlink>
          </w:p>
        </w:tc>
        <w:tc>
          <w:tcPr>
            <w:tcW w:w="964" w:type="dxa"/>
            <w:tcBorders>
              <w:top w:val="nil"/>
              <w:left w:val="nil"/>
              <w:bottom w:val="nil"/>
              <w:right w:val="nil"/>
            </w:tcBorders>
          </w:tcPr>
          <w:p w:rsidR="00726130" w:rsidRDefault="00726130">
            <w:pPr>
              <w:pStyle w:val="ConsPlusNormal"/>
              <w:jc w:val="center"/>
            </w:pPr>
            <w:r>
              <w:t xml:space="preserve">2198,2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253,1</w:t>
            </w:r>
          </w:p>
        </w:tc>
        <w:tc>
          <w:tcPr>
            <w:tcW w:w="907" w:type="dxa"/>
            <w:tcBorders>
              <w:top w:val="nil"/>
              <w:left w:val="nil"/>
              <w:bottom w:val="nil"/>
              <w:right w:val="nil"/>
            </w:tcBorders>
          </w:tcPr>
          <w:p w:rsidR="00726130" w:rsidRDefault="00726130">
            <w:pPr>
              <w:pStyle w:val="ConsPlusNormal"/>
              <w:jc w:val="center"/>
            </w:pPr>
            <w:r>
              <w:t>253,1</w:t>
            </w:r>
          </w:p>
        </w:tc>
        <w:tc>
          <w:tcPr>
            <w:tcW w:w="863" w:type="dxa"/>
            <w:tcBorders>
              <w:top w:val="nil"/>
              <w:left w:val="nil"/>
              <w:bottom w:val="nil"/>
              <w:right w:val="nil"/>
            </w:tcBorders>
          </w:tcPr>
          <w:p w:rsidR="00726130" w:rsidRDefault="00726130">
            <w:pPr>
              <w:pStyle w:val="ConsPlusNormal"/>
              <w:jc w:val="center"/>
            </w:pPr>
            <w:r>
              <w:t>253,1</w:t>
            </w:r>
          </w:p>
        </w:tc>
        <w:tc>
          <w:tcPr>
            <w:tcW w:w="964" w:type="dxa"/>
            <w:tcBorders>
              <w:top w:val="nil"/>
              <w:left w:val="nil"/>
              <w:bottom w:val="nil"/>
              <w:right w:val="nil"/>
            </w:tcBorders>
          </w:tcPr>
          <w:p w:rsidR="00726130" w:rsidRDefault="00726130">
            <w:pPr>
              <w:pStyle w:val="ConsPlusNormal"/>
              <w:jc w:val="center"/>
            </w:pPr>
            <w:r>
              <w:t>1082</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572,7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124,7</w:t>
            </w:r>
          </w:p>
        </w:tc>
        <w:tc>
          <w:tcPr>
            <w:tcW w:w="907" w:type="dxa"/>
            <w:tcBorders>
              <w:top w:val="nil"/>
              <w:left w:val="nil"/>
              <w:bottom w:val="nil"/>
              <w:right w:val="nil"/>
            </w:tcBorders>
          </w:tcPr>
          <w:p w:rsidR="00726130" w:rsidRDefault="00726130">
            <w:pPr>
              <w:pStyle w:val="ConsPlusNormal"/>
              <w:jc w:val="center"/>
            </w:pPr>
            <w:r>
              <w:t>71,4</w:t>
            </w:r>
          </w:p>
        </w:tc>
        <w:tc>
          <w:tcPr>
            <w:tcW w:w="863" w:type="dxa"/>
            <w:tcBorders>
              <w:top w:val="nil"/>
              <w:left w:val="nil"/>
              <w:bottom w:val="nil"/>
              <w:right w:val="nil"/>
            </w:tcBorders>
          </w:tcPr>
          <w:p w:rsidR="00726130" w:rsidRDefault="00726130">
            <w:pPr>
              <w:pStyle w:val="ConsPlusNormal"/>
              <w:jc w:val="center"/>
            </w:pPr>
            <w:r>
              <w:t>71,4</w:t>
            </w:r>
          </w:p>
        </w:tc>
        <w:tc>
          <w:tcPr>
            <w:tcW w:w="964" w:type="dxa"/>
            <w:tcBorders>
              <w:top w:val="nil"/>
              <w:left w:val="nil"/>
              <w:bottom w:val="nil"/>
              <w:right w:val="nil"/>
            </w:tcBorders>
          </w:tcPr>
          <w:p w:rsidR="00726130" w:rsidRDefault="00726130">
            <w:pPr>
              <w:pStyle w:val="ConsPlusNormal"/>
              <w:jc w:val="center"/>
            </w:pPr>
            <w:r>
              <w:t>305,2</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bookmarkStart w:id="6" w:name="P994"/>
            <w:bookmarkEnd w:id="6"/>
            <w:r>
              <w:t>8.</w:t>
            </w:r>
          </w:p>
        </w:tc>
        <w:tc>
          <w:tcPr>
            <w:tcW w:w="2268" w:type="dxa"/>
            <w:vMerge w:val="restart"/>
            <w:tcBorders>
              <w:top w:val="nil"/>
              <w:left w:val="nil"/>
              <w:bottom w:val="nil"/>
              <w:right w:val="nil"/>
            </w:tcBorders>
          </w:tcPr>
          <w:p w:rsidR="00726130" w:rsidRDefault="00726130">
            <w:pPr>
              <w:pStyle w:val="ConsPlusNormal"/>
            </w:pPr>
            <w:r>
              <w:t xml:space="preserve">Проведение работ по демеркуризации цеха ртутного электролиза в г. Усолье-Сибирское (Иркутская область) </w:t>
            </w:r>
            <w:hyperlink w:anchor="P2875" w:history="1">
              <w:r>
                <w:rPr>
                  <w:color w:val="0000FF"/>
                </w:rPr>
                <w:t>&lt;5&gt;</w:t>
              </w:r>
            </w:hyperlink>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998,7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139,8</w:t>
            </w:r>
          </w:p>
        </w:tc>
        <w:tc>
          <w:tcPr>
            <w:tcW w:w="863" w:type="dxa"/>
            <w:tcBorders>
              <w:top w:val="nil"/>
              <w:left w:val="nil"/>
              <w:bottom w:val="nil"/>
              <w:right w:val="nil"/>
            </w:tcBorders>
          </w:tcPr>
          <w:p w:rsidR="00726130" w:rsidRDefault="00726130">
            <w:pPr>
              <w:pStyle w:val="ConsPlusNormal"/>
              <w:jc w:val="center"/>
            </w:pPr>
            <w:r>
              <w:t>139,9</w:t>
            </w:r>
          </w:p>
        </w:tc>
        <w:tc>
          <w:tcPr>
            <w:tcW w:w="964" w:type="dxa"/>
            <w:tcBorders>
              <w:top w:val="nil"/>
              <w:left w:val="nil"/>
              <w:bottom w:val="nil"/>
              <w:right w:val="nil"/>
            </w:tcBorders>
          </w:tcPr>
          <w:p w:rsidR="00726130" w:rsidRDefault="00726130">
            <w:pPr>
              <w:pStyle w:val="ConsPlusNormal"/>
              <w:jc w:val="center"/>
            </w:pPr>
            <w:r>
              <w:t>719</w:t>
            </w:r>
          </w:p>
        </w:tc>
        <w:tc>
          <w:tcPr>
            <w:tcW w:w="993" w:type="dxa"/>
            <w:vMerge w:val="restart"/>
            <w:tcBorders>
              <w:top w:val="nil"/>
              <w:left w:val="nil"/>
              <w:bottom w:val="nil"/>
              <w:right w:val="nil"/>
            </w:tcBorders>
          </w:tcPr>
          <w:p w:rsidR="00726130" w:rsidRDefault="00726130">
            <w:pPr>
              <w:pStyle w:val="ConsPlusNormal"/>
              <w:jc w:val="center"/>
            </w:pPr>
            <w:r>
              <w:t>2018 - 2020 годы</w:t>
            </w:r>
          </w:p>
        </w:tc>
        <w:tc>
          <w:tcPr>
            <w:tcW w:w="2835" w:type="dxa"/>
            <w:vMerge w:val="restart"/>
            <w:tcBorders>
              <w:top w:val="nil"/>
              <w:left w:val="nil"/>
              <w:bottom w:val="nil"/>
              <w:right w:val="nil"/>
            </w:tcBorders>
          </w:tcPr>
          <w:p w:rsidR="00726130" w:rsidRDefault="00726130">
            <w:pPr>
              <w:pStyle w:val="ConsPlusNormal"/>
            </w:pPr>
            <w:r>
              <w:t>демеркуризация цеха ртутного электролиза</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777,5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109</w:t>
            </w:r>
          </w:p>
        </w:tc>
        <w:tc>
          <w:tcPr>
            <w:tcW w:w="863" w:type="dxa"/>
            <w:tcBorders>
              <w:top w:val="nil"/>
              <w:left w:val="nil"/>
              <w:bottom w:val="nil"/>
              <w:right w:val="nil"/>
            </w:tcBorders>
          </w:tcPr>
          <w:p w:rsidR="00726130" w:rsidRDefault="00726130">
            <w:pPr>
              <w:pStyle w:val="ConsPlusNormal"/>
              <w:jc w:val="center"/>
            </w:pPr>
            <w:r>
              <w:t>109,1</w:t>
            </w:r>
          </w:p>
        </w:tc>
        <w:tc>
          <w:tcPr>
            <w:tcW w:w="964" w:type="dxa"/>
            <w:tcBorders>
              <w:top w:val="nil"/>
              <w:left w:val="nil"/>
              <w:bottom w:val="nil"/>
              <w:right w:val="nil"/>
            </w:tcBorders>
          </w:tcPr>
          <w:p w:rsidR="00726130" w:rsidRDefault="00726130">
            <w:pPr>
              <w:pStyle w:val="ConsPlusNormal"/>
              <w:jc w:val="center"/>
            </w:pPr>
            <w:r>
              <w:t>559,4</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221,2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30,8</w:t>
            </w:r>
          </w:p>
        </w:tc>
        <w:tc>
          <w:tcPr>
            <w:tcW w:w="863" w:type="dxa"/>
            <w:tcBorders>
              <w:top w:val="nil"/>
              <w:left w:val="nil"/>
              <w:bottom w:val="nil"/>
              <w:right w:val="nil"/>
            </w:tcBorders>
          </w:tcPr>
          <w:p w:rsidR="00726130" w:rsidRDefault="00726130">
            <w:pPr>
              <w:pStyle w:val="ConsPlusNormal"/>
              <w:jc w:val="center"/>
            </w:pPr>
            <w:r>
              <w:t>30,8</w:t>
            </w:r>
          </w:p>
        </w:tc>
        <w:tc>
          <w:tcPr>
            <w:tcW w:w="964" w:type="dxa"/>
            <w:tcBorders>
              <w:top w:val="nil"/>
              <w:left w:val="nil"/>
              <w:bottom w:val="nil"/>
              <w:right w:val="nil"/>
            </w:tcBorders>
          </w:tcPr>
          <w:p w:rsidR="00726130" w:rsidRDefault="00726130">
            <w:pPr>
              <w:pStyle w:val="ConsPlusNormal"/>
              <w:jc w:val="center"/>
            </w:pPr>
            <w:r>
              <w:t>159,6</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9.</w:t>
            </w:r>
          </w:p>
        </w:tc>
        <w:tc>
          <w:tcPr>
            <w:tcW w:w="2268" w:type="dxa"/>
            <w:vMerge w:val="restart"/>
            <w:tcBorders>
              <w:top w:val="nil"/>
              <w:left w:val="nil"/>
              <w:bottom w:val="nil"/>
              <w:right w:val="nil"/>
            </w:tcBorders>
          </w:tcPr>
          <w:p w:rsidR="00726130" w:rsidRDefault="00726130">
            <w:pPr>
              <w:pStyle w:val="ConsPlusNormal"/>
            </w:pPr>
            <w:r>
              <w:t>Рекультивация несанкционированных свалок твердых бытовых отходов на территориях субъектов Российской Федерации,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прочие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34,8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34,8</w:t>
            </w:r>
          </w:p>
        </w:tc>
        <w:tc>
          <w:tcPr>
            <w:tcW w:w="993" w:type="dxa"/>
            <w:vMerge w:val="restart"/>
            <w:tcBorders>
              <w:top w:val="nil"/>
              <w:left w:val="nil"/>
              <w:bottom w:val="nil"/>
              <w:right w:val="nil"/>
            </w:tcBorders>
          </w:tcPr>
          <w:p w:rsidR="00726130" w:rsidRDefault="00726130">
            <w:pPr>
              <w:pStyle w:val="ConsPlusNormal"/>
              <w:jc w:val="center"/>
            </w:pPr>
            <w:r>
              <w:t>2020 год</w:t>
            </w:r>
          </w:p>
        </w:tc>
        <w:tc>
          <w:tcPr>
            <w:tcW w:w="2835" w:type="dxa"/>
            <w:vMerge w:val="restart"/>
            <w:tcBorders>
              <w:top w:val="nil"/>
              <w:left w:val="nil"/>
              <w:bottom w:val="nil"/>
              <w:right w:val="nil"/>
            </w:tcBorders>
          </w:tcPr>
          <w:p w:rsidR="00726130" w:rsidRDefault="00726130">
            <w:pPr>
              <w:pStyle w:val="ConsPlusNormal"/>
            </w:pPr>
            <w:r>
              <w:t>рекультивация 3 объектов суммарной мощностью 2500 куб. метров</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27,1</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27,1</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vMerge w:val="restart"/>
            <w:tcBorders>
              <w:top w:val="nil"/>
              <w:left w:val="nil"/>
              <w:bottom w:val="nil"/>
              <w:right w:val="nil"/>
            </w:tcBorders>
          </w:tcPr>
          <w:p w:rsidR="00726130" w:rsidRDefault="00726130">
            <w:pPr>
              <w:pStyle w:val="ConsPlusNormal"/>
              <w:jc w:val="center"/>
            </w:pPr>
            <w:r>
              <w:t>7,7</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7,7</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10.</w:t>
            </w:r>
          </w:p>
        </w:tc>
        <w:tc>
          <w:tcPr>
            <w:tcW w:w="2268" w:type="dxa"/>
            <w:tcBorders>
              <w:top w:val="nil"/>
              <w:left w:val="nil"/>
              <w:bottom w:val="nil"/>
              <w:right w:val="nil"/>
            </w:tcBorders>
          </w:tcPr>
          <w:p w:rsidR="00726130" w:rsidRDefault="00726130">
            <w:pPr>
              <w:pStyle w:val="ConsPlusNormal"/>
            </w:pPr>
            <w:r>
              <w:t xml:space="preserve">Разработка программы эффективного и экологически чистого развития </w:t>
            </w:r>
            <w:r>
              <w:lastRenderedPageBreak/>
              <w:t>теплоэнергоснабжения центральной экологической зоны Байкальской природной территории на основании использования возобновляемых источников энергии (тепловых насосов, солнечной и ветряной энергии), малых ГЭС и энергосберегающих технологий</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прикладные научные исследования и экспериментальные разработки </w:t>
            </w:r>
            <w:r>
              <w:lastRenderedPageBreak/>
              <w:t>гражданского назначения, выполняемые по договорам на проведение научно-исследовательских, опытно-конструкторских и технологических работ (далее - 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lastRenderedPageBreak/>
              <w:t>30,5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8,4</w:t>
            </w:r>
          </w:p>
        </w:tc>
        <w:tc>
          <w:tcPr>
            <w:tcW w:w="863" w:type="dxa"/>
            <w:tcBorders>
              <w:top w:val="nil"/>
              <w:left w:val="nil"/>
              <w:bottom w:val="nil"/>
              <w:right w:val="nil"/>
            </w:tcBorders>
          </w:tcPr>
          <w:p w:rsidR="00726130" w:rsidRDefault="00726130">
            <w:pPr>
              <w:pStyle w:val="ConsPlusNormal"/>
              <w:jc w:val="center"/>
            </w:pPr>
            <w:r>
              <w:t>6,3</w:t>
            </w:r>
          </w:p>
        </w:tc>
        <w:tc>
          <w:tcPr>
            <w:tcW w:w="964" w:type="dxa"/>
            <w:tcBorders>
              <w:top w:val="nil"/>
              <w:left w:val="nil"/>
              <w:bottom w:val="nil"/>
              <w:right w:val="nil"/>
            </w:tcBorders>
          </w:tcPr>
          <w:p w:rsidR="00726130" w:rsidRDefault="00726130">
            <w:pPr>
              <w:pStyle w:val="ConsPlusNormal"/>
              <w:jc w:val="center"/>
            </w:pPr>
            <w:r>
              <w:t>15,8</w:t>
            </w:r>
          </w:p>
        </w:tc>
        <w:tc>
          <w:tcPr>
            <w:tcW w:w="993" w:type="dxa"/>
            <w:tcBorders>
              <w:top w:val="nil"/>
              <w:left w:val="nil"/>
              <w:bottom w:val="nil"/>
              <w:right w:val="nil"/>
            </w:tcBorders>
          </w:tcPr>
          <w:p w:rsidR="00726130" w:rsidRDefault="00726130">
            <w:pPr>
              <w:pStyle w:val="ConsPlusNormal"/>
              <w:jc w:val="center"/>
            </w:pPr>
            <w:r>
              <w:t>2018 - 2020 годы</w:t>
            </w:r>
          </w:p>
        </w:tc>
        <w:tc>
          <w:tcPr>
            <w:tcW w:w="2835" w:type="dxa"/>
            <w:tcBorders>
              <w:top w:val="nil"/>
              <w:left w:val="nil"/>
              <w:bottom w:val="nil"/>
              <w:right w:val="nil"/>
            </w:tcBorders>
          </w:tcPr>
          <w:p w:rsidR="00726130" w:rsidRDefault="00726130">
            <w:pPr>
              <w:pStyle w:val="ConsPlusNormal"/>
            </w:pPr>
            <w:r>
              <w:t>анализ потенциала доступных энергоресурсов;</w:t>
            </w:r>
          </w:p>
          <w:p w:rsidR="00726130" w:rsidRDefault="00726130">
            <w:pPr>
              <w:pStyle w:val="ConsPlusNormal"/>
            </w:pPr>
            <w:r>
              <w:t xml:space="preserve">проведение технико-экономической оценки конкурентоспособности, </w:t>
            </w:r>
            <w:r>
              <w:lastRenderedPageBreak/>
              <w:t>мест и сфер применения различных энергетических технологий с учетом повышения экологических требований;</w:t>
            </w:r>
          </w:p>
          <w:p w:rsidR="00726130" w:rsidRDefault="00726130">
            <w:pPr>
              <w:pStyle w:val="ConsPlusNormal"/>
            </w:pPr>
            <w:r>
              <w:t>разработка комплекса мероприятий по эффективной реконструкции систем энергоснабжения</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lastRenderedPageBreak/>
              <w:t>11.</w:t>
            </w:r>
          </w:p>
        </w:tc>
        <w:tc>
          <w:tcPr>
            <w:tcW w:w="2268" w:type="dxa"/>
            <w:vMerge w:val="restart"/>
            <w:tcBorders>
              <w:top w:val="nil"/>
              <w:left w:val="nil"/>
              <w:bottom w:val="nil"/>
              <w:right w:val="nil"/>
            </w:tcBorders>
          </w:tcPr>
          <w:p w:rsidR="00726130" w:rsidRDefault="00726130">
            <w:pPr>
              <w:pStyle w:val="ConsPlusNormal"/>
            </w:pPr>
            <w:r>
              <w:t>Комплексная оценка экологического кризиса в экосистеме озера Байкал и выработка предложений для устранения его причин</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111,6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37,2</w:t>
            </w:r>
          </w:p>
        </w:tc>
        <w:tc>
          <w:tcPr>
            <w:tcW w:w="907" w:type="dxa"/>
            <w:tcBorders>
              <w:top w:val="nil"/>
              <w:left w:val="nil"/>
              <w:bottom w:val="nil"/>
              <w:right w:val="nil"/>
            </w:tcBorders>
          </w:tcPr>
          <w:p w:rsidR="00726130" w:rsidRDefault="00726130">
            <w:pPr>
              <w:pStyle w:val="ConsPlusNormal"/>
              <w:jc w:val="center"/>
            </w:pPr>
            <w:r>
              <w:t>37,2</w:t>
            </w:r>
          </w:p>
        </w:tc>
        <w:tc>
          <w:tcPr>
            <w:tcW w:w="863" w:type="dxa"/>
            <w:tcBorders>
              <w:top w:val="nil"/>
              <w:left w:val="nil"/>
              <w:bottom w:val="nil"/>
              <w:right w:val="nil"/>
            </w:tcBorders>
          </w:tcPr>
          <w:p w:rsidR="00726130" w:rsidRDefault="00726130">
            <w:pPr>
              <w:pStyle w:val="ConsPlusNormal"/>
              <w:jc w:val="center"/>
            </w:pPr>
            <w:r>
              <w:t>37,2</w:t>
            </w:r>
          </w:p>
        </w:tc>
        <w:tc>
          <w:tcPr>
            <w:tcW w:w="964" w:type="dxa"/>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2018 - 2020 годы</w:t>
            </w: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74,4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24,8</w:t>
            </w:r>
          </w:p>
        </w:tc>
        <w:tc>
          <w:tcPr>
            <w:tcW w:w="907" w:type="dxa"/>
            <w:tcBorders>
              <w:top w:val="nil"/>
              <w:left w:val="nil"/>
              <w:bottom w:val="nil"/>
              <w:right w:val="nil"/>
            </w:tcBorders>
          </w:tcPr>
          <w:p w:rsidR="00726130" w:rsidRDefault="00726130">
            <w:pPr>
              <w:pStyle w:val="ConsPlusNormal"/>
              <w:jc w:val="center"/>
            </w:pPr>
            <w:r>
              <w:t>24,8</w:t>
            </w:r>
          </w:p>
        </w:tc>
        <w:tc>
          <w:tcPr>
            <w:tcW w:w="863" w:type="dxa"/>
            <w:tcBorders>
              <w:top w:val="nil"/>
              <w:left w:val="nil"/>
              <w:bottom w:val="nil"/>
              <w:right w:val="nil"/>
            </w:tcBorders>
          </w:tcPr>
          <w:p w:rsidR="00726130" w:rsidRDefault="00726130">
            <w:pPr>
              <w:pStyle w:val="ConsPlusNormal"/>
              <w:jc w:val="center"/>
            </w:pPr>
            <w:r>
              <w:t>24,8</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37,2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12,4</w:t>
            </w:r>
          </w:p>
        </w:tc>
        <w:tc>
          <w:tcPr>
            <w:tcW w:w="907" w:type="dxa"/>
            <w:tcBorders>
              <w:top w:val="nil"/>
              <w:left w:val="nil"/>
              <w:bottom w:val="nil"/>
              <w:right w:val="nil"/>
            </w:tcBorders>
          </w:tcPr>
          <w:p w:rsidR="00726130" w:rsidRDefault="00726130">
            <w:pPr>
              <w:pStyle w:val="ConsPlusNormal"/>
              <w:jc w:val="center"/>
            </w:pPr>
            <w:r>
              <w:t>12,4</w:t>
            </w:r>
          </w:p>
        </w:tc>
        <w:tc>
          <w:tcPr>
            <w:tcW w:w="863" w:type="dxa"/>
            <w:tcBorders>
              <w:top w:val="nil"/>
              <w:left w:val="nil"/>
              <w:bottom w:val="nil"/>
              <w:right w:val="nil"/>
            </w:tcBorders>
          </w:tcPr>
          <w:p w:rsidR="00726130" w:rsidRDefault="00726130">
            <w:pPr>
              <w:pStyle w:val="ConsPlusNormal"/>
              <w:jc w:val="center"/>
            </w:pPr>
            <w:r>
              <w:t>12,4</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II</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12351</w:t>
            </w:r>
          </w:p>
        </w:tc>
        <w:tc>
          <w:tcPr>
            <w:tcW w:w="863" w:type="dxa"/>
            <w:tcBorders>
              <w:top w:val="nil"/>
              <w:left w:val="nil"/>
              <w:bottom w:val="nil"/>
              <w:right w:val="nil"/>
            </w:tcBorders>
          </w:tcPr>
          <w:p w:rsidR="00726130" w:rsidRDefault="00726130">
            <w:pPr>
              <w:pStyle w:val="ConsPlusNormal"/>
              <w:jc w:val="center"/>
            </w:pPr>
            <w:r>
              <w:t>619,5</w:t>
            </w:r>
          </w:p>
        </w:tc>
        <w:tc>
          <w:tcPr>
            <w:tcW w:w="863" w:type="dxa"/>
            <w:tcBorders>
              <w:top w:val="nil"/>
              <w:left w:val="nil"/>
              <w:bottom w:val="nil"/>
              <w:right w:val="nil"/>
            </w:tcBorders>
          </w:tcPr>
          <w:p w:rsidR="00726130" w:rsidRDefault="00726130">
            <w:pPr>
              <w:pStyle w:val="ConsPlusNormal"/>
              <w:jc w:val="center"/>
            </w:pPr>
            <w:r>
              <w:t>622,5</w:t>
            </w:r>
          </w:p>
        </w:tc>
        <w:tc>
          <w:tcPr>
            <w:tcW w:w="863" w:type="dxa"/>
            <w:tcBorders>
              <w:top w:val="nil"/>
              <w:left w:val="nil"/>
              <w:bottom w:val="nil"/>
              <w:right w:val="nil"/>
            </w:tcBorders>
          </w:tcPr>
          <w:p w:rsidR="00726130" w:rsidRDefault="00726130">
            <w:pPr>
              <w:pStyle w:val="ConsPlusNormal"/>
              <w:jc w:val="center"/>
            </w:pPr>
            <w:r>
              <w:t>1189</w:t>
            </w:r>
          </w:p>
        </w:tc>
        <w:tc>
          <w:tcPr>
            <w:tcW w:w="964" w:type="dxa"/>
            <w:tcBorders>
              <w:top w:val="nil"/>
              <w:left w:val="nil"/>
              <w:bottom w:val="nil"/>
              <w:right w:val="nil"/>
            </w:tcBorders>
          </w:tcPr>
          <w:p w:rsidR="00726130" w:rsidRDefault="00726130">
            <w:pPr>
              <w:pStyle w:val="ConsPlusNormal"/>
              <w:jc w:val="center"/>
            </w:pPr>
            <w:r>
              <w:t>2581,1</w:t>
            </w:r>
          </w:p>
        </w:tc>
        <w:tc>
          <w:tcPr>
            <w:tcW w:w="863" w:type="dxa"/>
            <w:tcBorders>
              <w:top w:val="nil"/>
              <w:left w:val="nil"/>
              <w:bottom w:val="nil"/>
              <w:right w:val="nil"/>
            </w:tcBorders>
          </w:tcPr>
          <w:p w:rsidR="00726130" w:rsidRDefault="00726130">
            <w:pPr>
              <w:pStyle w:val="ConsPlusNormal"/>
              <w:jc w:val="center"/>
            </w:pPr>
            <w:r>
              <w:t>884,8</w:t>
            </w:r>
          </w:p>
        </w:tc>
        <w:tc>
          <w:tcPr>
            <w:tcW w:w="863" w:type="dxa"/>
            <w:tcBorders>
              <w:top w:val="nil"/>
              <w:left w:val="nil"/>
              <w:bottom w:val="nil"/>
              <w:right w:val="nil"/>
            </w:tcBorders>
          </w:tcPr>
          <w:p w:rsidR="00726130" w:rsidRDefault="00726130">
            <w:pPr>
              <w:pStyle w:val="ConsPlusNormal"/>
              <w:jc w:val="center"/>
            </w:pPr>
            <w:r>
              <w:t>811,6</w:t>
            </w:r>
          </w:p>
        </w:tc>
        <w:tc>
          <w:tcPr>
            <w:tcW w:w="907" w:type="dxa"/>
            <w:tcBorders>
              <w:top w:val="nil"/>
              <w:left w:val="nil"/>
              <w:bottom w:val="nil"/>
              <w:right w:val="nil"/>
            </w:tcBorders>
          </w:tcPr>
          <w:p w:rsidR="00726130" w:rsidRDefault="00726130">
            <w:pPr>
              <w:pStyle w:val="ConsPlusNormal"/>
              <w:jc w:val="center"/>
            </w:pPr>
            <w:r>
              <w:t>1142,1</w:t>
            </w:r>
          </w:p>
        </w:tc>
        <w:tc>
          <w:tcPr>
            <w:tcW w:w="863" w:type="dxa"/>
            <w:tcBorders>
              <w:top w:val="nil"/>
              <w:left w:val="nil"/>
              <w:bottom w:val="nil"/>
              <w:right w:val="nil"/>
            </w:tcBorders>
          </w:tcPr>
          <w:p w:rsidR="00726130" w:rsidRDefault="00726130">
            <w:pPr>
              <w:pStyle w:val="ConsPlusNormal"/>
              <w:jc w:val="center"/>
            </w:pPr>
            <w:r>
              <w:t>1140,3</w:t>
            </w:r>
          </w:p>
        </w:tc>
        <w:tc>
          <w:tcPr>
            <w:tcW w:w="964" w:type="dxa"/>
            <w:tcBorders>
              <w:top w:val="nil"/>
              <w:left w:val="nil"/>
              <w:bottom w:val="nil"/>
              <w:right w:val="nil"/>
            </w:tcBorders>
          </w:tcPr>
          <w:p w:rsidR="00726130" w:rsidRDefault="00726130">
            <w:pPr>
              <w:pStyle w:val="ConsPlusNormal"/>
              <w:jc w:val="center"/>
            </w:pPr>
            <w:r>
              <w:t>3360,1</w:t>
            </w:r>
          </w:p>
        </w:tc>
        <w:tc>
          <w:tcPr>
            <w:tcW w:w="993" w:type="dxa"/>
            <w:tcBorders>
              <w:top w:val="nil"/>
              <w:left w:val="nil"/>
              <w:bottom w:val="nil"/>
              <w:right w:val="nil"/>
            </w:tcBorders>
          </w:tcPr>
          <w:p w:rsidR="00726130" w:rsidRDefault="00726130">
            <w:pPr>
              <w:pStyle w:val="ConsPlusNormal"/>
            </w:pPr>
          </w:p>
        </w:tc>
        <w:tc>
          <w:tcPr>
            <w:tcW w:w="2835" w:type="dxa"/>
            <w:vMerge w:val="restart"/>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9680,7</w:t>
            </w:r>
          </w:p>
        </w:tc>
        <w:tc>
          <w:tcPr>
            <w:tcW w:w="863" w:type="dxa"/>
            <w:tcBorders>
              <w:top w:val="nil"/>
              <w:left w:val="nil"/>
              <w:bottom w:val="nil"/>
              <w:right w:val="nil"/>
            </w:tcBorders>
          </w:tcPr>
          <w:p w:rsidR="00726130" w:rsidRDefault="00726130">
            <w:pPr>
              <w:pStyle w:val="ConsPlusNormal"/>
              <w:jc w:val="center"/>
            </w:pPr>
            <w:r>
              <w:t>414,2</w:t>
            </w:r>
          </w:p>
        </w:tc>
        <w:tc>
          <w:tcPr>
            <w:tcW w:w="863" w:type="dxa"/>
            <w:tcBorders>
              <w:top w:val="nil"/>
              <w:left w:val="nil"/>
              <w:bottom w:val="nil"/>
              <w:right w:val="nil"/>
            </w:tcBorders>
          </w:tcPr>
          <w:p w:rsidR="00726130" w:rsidRDefault="00726130">
            <w:pPr>
              <w:pStyle w:val="ConsPlusNormal"/>
              <w:jc w:val="center"/>
            </w:pPr>
            <w:r>
              <w:t>433,2</w:t>
            </w:r>
          </w:p>
        </w:tc>
        <w:tc>
          <w:tcPr>
            <w:tcW w:w="863" w:type="dxa"/>
            <w:tcBorders>
              <w:top w:val="nil"/>
              <w:left w:val="nil"/>
              <w:bottom w:val="nil"/>
              <w:right w:val="nil"/>
            </w:tcBorders>
          </w:tcPr>
          <w:p w:rsidR="00726130" w:rsidRDefault="00726130">
            <w:pPr>
              <w:pStyle w:val="ConsPlusNormal"/>
              <w:jc w:val="center"/>
            </w:pPr>
            <w:r>
              <w:t>929,4</w:t>
            </w:r>
          </w:p>
        </w:tc>
        <w:tc>
          <w:tcPr>
            <w:tcW w:w="964" w:type="dxa"/>
            <w:tcBorders>
              <w:top w:val="nil"/>
              <w:left w:val="nil"/>
              <w:bottom w:val="nil"/>
              <w:right w:val="nil"/>
            </w:tcBorders>
          </w:tcPr>
          <w:p w:rsidR="00726130" w:rsidRDefault="00726130">
            <w:pPr>
              <w:pStyle w:val="ConsPlusNormal"/>
              <w:jc w:val="center"/>
            </w:pPr>
            <w:r>
              <w:t>2406,2</w:t>
            </w:r>
          </w:p>
        </w:tc>
        <w:tc>
          <w:tcPr>
            <w:tcW w:w="863" w:type="dxa"/>
            <w:tcBorders>
              <w:top w:val="nil"/>
              <w:left w:val="nil"/>
              <w:bottom w:val="nil"/>
              <w:right w:val="nil"/>
            </w:tcBorders>
          </w:tcPr>
          <w:p w:rsidR="00726130" w:rsidRDefault="00726130">
            <w:pPr>
              <w:pStyle w:val="ConsPlusNormal"/>
              <w:jc w:val="center"/>
            </w:pPr>
            <w:r>
              <w:t>622,4</w:t>
            </w:r>
          </w:p>
        </w:tc>
        <w:tc>
          <w:tcPr>
            <w:tcW w:w="863" w:type="dxa"/>
            <w:tcBorders>
              <w:top w:val="nil"/>
              <w:left w:val="nil"/>
              <w:bottom w:val="nil"/>
              <w:right w:val="nil"/>
            </w:tcBorders>
          </w:tcPr>
          <w:p w:rsidR="00726130" w:rsidRDefault="00726130">
            <w:pPr>
              <w:pStyle w:val="ConsPlusNormal"/>
              <w:jc w:val="center"/>
            </w:pPr>
            <w:r>
              <w:t>469,9</w:t>
            </w:r>
          </w:p>
        </w:tc>
        <w:tc>
          <w:tcPr>
            <w:tcW w:w="907" w:type="dxa"/>
            <w:tcBorders>
              <w:top w:val="nil"/>
              <w:left w:val="nil"/>
              <w:bottom w:val="nil"/>
              <w:right w:val="nil"/>
            </w:tcBorders>
          </w:tcPr>
          <w:p w:rsidR="00726130" w:rsidRDefault="00726130">
            <w:pPr>
              <w:pStyle w:val="ConsPlusNormal"/>
              <w:jc w:val="center"/>
            </w:pPr>
            <w:r>
              <w:t>831,4</w:t>
            </w:r>
          </w:p>
        </w:tc>
        <w:tc>
          <w:tcPr>
            <w:tcW w:w="863" w:type="dxa"/>
            <w:tcBorders>
              <w:top w:val="nil"/>
              <w:left w:val="nil"/>
              <w:bottom w:val="nil"/>
              <w:right w:val="nil"/>
            </w:tcBorders>
          </w:tcPr>
          <w:p w:rsidR="00726130" w:rsidRDefault="00726130">
            <w:pPr>
              <w:pStyle w:val="ConsPlusNormal"/>
              <w:jc w:val="center"/>
            </w:pPr>
            <w:r>
              <w:t>829,5</w:t>
            </w:r>
          </w:p>
        </w:tc>
        <w:tc>
          <w:tcPr>
            <w:tcW w:w="964" w:type="dxa"/>
            <w:tcBorders>
              <w:top w:val="nil"/>
              <w:left w:val="nil"/>
              <w:bottom w:val="nil"/>
              <w:right w:val="nil"/>
            </w:tcBorders>
          </w:tcPr>
          <w:p w:rsidR="00726130" w:rsidRDefault="00726130">
            <w:pPr>
              <w:pStyle w:val="ConsPlusNormal"/>
              <w:jc w:val="center"/>
            </w:pPr>
            <w:r>
              <w:t>2744,5</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1343,1</w:t>
            </w:r>
          </w:p>
        </w:tc>
        <w:tc>
          <w:tcPr>
            <w:tcW w:w="863" w:type="dxa"/>
            <w:tcBorders>
              <w:top w:val="nil"/>
              <w:left w:val="nil"/>
              <w:bottom w:val="nil"/>
              <w:right w:val="nil"/>
            </w:tcBorders>
          </w:tcPr>
          <w:p w:rsidR="00726130" w:rsidRDefault="00726130">
            <w:pPr>
              <w:pStyle w:val="ConsPlusNormal"/>
              <w:jc w:val="center"/>
            </w:pPr>
            <w:r>
              <w:t>65,3</w:t>
            </w:r>
          </w:p>
        </w:tc>
        <w:tc>
          <w:tcPr>
            <w:tcW w:w="863" w:type="dxa"/>
            <w:tcBorders>
              <w:top w:val="nil"/>
              <w:left w:val="nil"/>
              <w:bottom w:val="nil"/>
              <w:right w:val="nil"/>
            </w:tcBorders>
          </w:tcPr>
          <w:p w:rsidR="00726130" w:rsidRDefault="00726130">
            <w:pPr>
              <w:pStyle w:val="ConsPlusNormal"/>
              <w:jc w:val="center"/>
            </w:pPr>
            <w:r>
              <w:t>49,3</w:t>
            </w:r>
          </w:p>
        </w:tc>
        <w:tc>
          <w:tcPr>
            <w:tcW w:w="863" w:type="dxa"/>
            <w:tcBorders>
              <w:top w:val="nil"/>
              <w:left w:val="nil"/>
              <w:bottom w:val="nil"/>
              <w:right w:val="nil"/>
            </w:tcBorders>
          </w:tcPr>
          <w:p w:rsidR="00726130" w:rsidRDefault="00726130">
            <w:pPr>
              <w:pStyle w:val="ConsPlusNormal"/>
              <w:jc w:val="center"/>
            </w:pPr>
            <w:r>
              <w:t>109,6</w:t>
            </w:r>
          </w:p>
        </w:tc>
        <w:tc>
          <w:tcPr>
            <w:tcW w:w="964" w:type="dxa"/>
            <w:tcBorders>
              <w:top w:val="nil"/>
              <w:left w:val="nil"/>
              <w:bottom w:val="nil"/>
              <w:right w:val="nil"/>
            </w:tcBorders>
          </w:tcPr>
          <w:p w:rsidR="00726130" w:rsidRDefault="00726130">
            <w:pPr>
              <w:pStyle w:val="ConsPlusNormal"/>
              <w:jc w:val="center"/>
            </w:pPr>
            <w:r>
              <w:t>10,9</w:t>
            </w:r>
          </w:p>
        </w:tc>
        <w:tc>
          <w:tcPr>
            <w:tcW w:w="863" w:type="dxa"/>
            <w:tcBorders>
              <w:top w:val="nil"/>
              <w:left w:val="nil"/>
              <w:bottom w:val="nil"/>
              <w:right w:val="nil"/>
            </w:tcBorders>
          </w:tcPr>
          <w:p w:rsidR="00726130" w:rsidRDefault="00726130">
            <w:pPr>
              <w:pStyle w:val="ConsPlusNormal"/>
              <w:jc w:val="center"/>
            </w:pPr>
            <w:r>
              <w:t>89,2</w:t>
            </w:r>
          </w:p>
        </w:tc>
        <w:tc>
          <w:tcPr>
            <w:tcW w:w="863" w:type="dxa"/>
            <w:tcBorders>
              <w:top w:val="nil"/>
              <w:left w:val="nil"/>
              <w:bottom w:val="nil"/>
              <w:right w:val="nil"/>
            </w:tcBorders>
          </w:tcPr>
          <w:p w:rsidR="00726130" w:rsidRDefault="00726130">
            <w:pPr>
              <w:pStyle w:val="ConsPlusNormal"/>
              <w:jc w:val="center"/>
            </w:pPr>
            <w:r>
              <w:t>156,1</w:t>
            </w:r>
          </w:p>
        </w:tc>
        <w:tc>
          <w:tcPr>
            <w:tcW w:w="907" w:type="dxa"/>
            <w:tcBorders>
              <w:top w:val="nil"/>
              <w:left w:val="nil"/>
              <w:bottom w:val="nil"/>
              <w:right w:val="nil"/>
            </w:tcBorders>
          </w:tcPr>
          <w:p w:rsidR="00726130" w:rsidRDefault="00726130">
            <w:pPr>
              <w:pStyle w:val="ConsPlusNormal"/>
              <w:jc w:val="center"/>
            </w:pPr>
            <w:r>
              <w:t>125,1</w:t>
            </w:r>
          </w:p>
        </w:tc>
        <w:tc>
          <w:tcPr>
            <w:tcW w:w="863" w:type="dxa"/>
            <w:tcBorders>
              <w:top w:val="nil"/>
              <w:left w:val="nil"/>
              <w:bottom w:val="nil"/>
              <w:right w:val="nil"/>
            </w:tcBorders>
          </w:tcPr>
          <w:p w:rsidR="00726130" w:rsidRDefault="00726130">
            <w:pPr>
              <w:pStyle w:val="ConsPlusNormal"/>
              <w:jc w:val="center"/>
            </w:pPr>
            <w:r>
              <w:t>125,2</w:t>
            </w:r>
          </w:p>
        </w:tc>
        <w:tc>
          <w:tcPr>
            <w:tcW w:w="964" w:type="dxa"/>
            <w:tcBorders>
              <w:top w:val="nil"/>
              <w:left w:val="nil"/>
              <w:bottom w:val="nil"/>
              <w:right w:val="nil"/>
            </w:tcBorders>
          </w:tcPr>
          <w:p w:rsidR="00726130" w:rsidRDefault="00726130">
            <w:pPr>
              <w:pStyle w:val="ConsPlusNormal"/>
              <w:jc w:val="center"/>
            </w:pPr>
            <w:r>
              <w:t>612,4</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1327,2</w:t>
            </w:r>
          </w:p>
        </w:tc>
        <w:tc>
          <w:tcPr>
            <w:tcW w:w="863" w:type="dxa"/>
            <w:tcBorders>
              <w:top w:val="nil"/>
              <w:left w:val="nil"/>
              <w:bottom w:val="nil"/>
              <w:right w:val="nil"/>
            </w:tcBorders>
          </w:tcPr>
          <w:p w:rsidR="00726130" w:rsidRDefault="00726130">
            <w:pPr>
              <w:pStyle w:val="ConsPlusNormal"/>
              <w:jc w:val="center"/>
            </w:pPr>
            <w:r>
              <w:t>140</w:t>
            </w:r>
          </w:p>
        </w:tc>
        <w:tc>
          <w:tcPr>
            <w:tcW w:w="863" w:type="dxa"/>
            <w:tcBorders>
              <w:top w:val="nil"/>
              <w:left w:val="nil"/>
              <w:bottom w:val="nil"/>
              <w:right w:val="nil"/>
            </w:tcBorders>
          </w:tcPr>
          <w:p w:rsidR="00726130" w:rsidRDefault="00726130">
            <w:pPr>
              <w:pStyle w:val="ConsPlusNormal"/>
              <w:jc w:val="center"/>
            </w:pPr>
            <w:r>
              <w:t>140</w:t>
            </w:r>
          </w:p>
        </w:tc>
        <w:tc>
          <w:tcPr>
            <w:tcW w:w="863" w:type="dxa"/>
            <w:tcBorders>
              <w:top w:val="nil"/>
              <w:left w:val="nil"/>
              <w:bottom w:val="nil"/>
              <w:right w:val="nil"/>
            </w:tcBorders>
          </w:tcPr>
          <w:p w:rsidR="00726130" w:rsidRDefault="00726130">
            <w:pPr>
              <w:pStyle w:val="ConsPlusNormal"/>
              <w:jc w:val="center"/>
            </w:pPr>
            <w:r>
              <w:t>150</w:t>
            </w:r>
          </w:p>
        </w:tc>
        <w:tc>
          <w:tcPr>
            <w:tcW w:w="964" w:type="dxa"/>
            <w:tcBorders>
              <w:top w:val="nil"/>
              <w:left w:val="nil"/>
              <w:bottom w:val="nil"/>
              <w:right w:val="nil"/>
            </w:tcBorders>
          </w:tcPr>
          <w:p w:rsidR="00726130" w:rsidRDefault="00726130">
            <w:pPr>
              <w:pStyle w:val="ConsPlusNormal"/>
              <w:jc w:val="center"/>
            </w:pPr>
            <w:r>
              <w:t>164</w:t>
            </w:r>
          </w:p>
        </w:tc>
        <w:tc>
          <w:tcPr>
            <w:tcW w:w="863" w:type="dxa"/>
            <w:tcBorders>
              <w:top w:val="nil"/>
              <w:left w:val="nil"/>
              <w:bottom w:val="nil"/>
              <w:right w:val="nil"/>
            </w:tcBorders>
          </w:tcPr>
          <w:p w:rsidR="00726130" w:rsidRDefault="00726130">
            <w:pPr>
              <w:pStyle w:val="ConsPlusNormal"/>
              <w:jc w:val="center"/>
            </w:pPr>
            <w:r>
              <w:t>173,2</w:t>
            </w:r>
          </w:p>
        </w:tc>
        <w:tc>
          <w:tcPr>
            <w:tcW w:w="863" w:type="dxa"/>
            <w:tcBorders>
              <w:top w:val="nil"/>
              <w:left w:val="nil"/>
              <w:bottom w:val="nil"/>
              <w:right w:val="nil"/>
            </w:tcBorders>
          </w:tcPr>
          <w:p w:rsidR="00726130" w:rsidRDefault="00726130">
            <w:pPr>
              <w:pStyle w:val="ConsPlusNormal"/>
              <w:jc w:val="center"/>
            </w:pPr>
            <w:r>
              <w:t>185,6</w:t>
            </w:r>
          </w:p>
        </w:tc>
        <w:tc>
          <w:tcPr>
            <w:tcW w:w="907" w:type="dxa"/>
            <w:tcBorders>
              <w:top w:val="nil"/>
              <w:left w:val="nil"/>
              <w:bottom w:val="nil"/>
              <w:right w:val="nil"/>
            </w:tcBorders>
          </w:tcPr>
          <w:p w:rsidR="00726130" w:rsidRDefault="00726130">
            <w:pPr>
              <w:pStyle w:val="ConsPlusNormal"/>
              <w:jc w:val="center"/>
            </w:pPr>
            <w:r>
              <w:t>185,6</w:t>
            </w:r>
          </w:p>
        </w:tc>
        <w:tc>
          <w:tcPr>
            <w:tcW w:w="863" w:type="dxa"/>
            <w:tcBorders>
              <w:top w:val="nil"/>
              <w:left w:val="nil"/>
              <w:bottom w:val="nil"/>
              <w:right w:val="nil"/>
            </w:tcBorders>
          </w:tcPr>
          <w:p w:rsidR="00726130" w:rsidRDefault="00726130">
            <w:pPr>
              <w:pStyle w:val="ConsPlusNormal"/>
              <w:jc w:val="center"/>
            </w:pPr>
            <w:r>
              <w:t>185,6</w:t>
            </w:r>
          </w:p>
        </w:tc>
        <w:tc>
          <w:tcPr>
            <w:tcW w:w="964" w:type="dxa"/>
            <w:tcBorders>
              <w:top w:val="nil"/>
              <w:left w:val="nil"/>
              <w:bottom w:val="nil"/>
              <w:right w:val="nil"/>
            </w:tcBorders>
          </w:tcPr>
          <w:p w:rsidR="00726130" w:rsidRDefault="00726130">
            <w:pPr>
              <w:pStyle w:val="ConsPlusNormal"/>
              <w:jc w:val="center"/>
            </w:pPr>
            <w:r>
              <w:t>3,2</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Минприроды России</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11311,7</w:t>
            </w:r>
          </w:p>
        </w:tc>
        <w:tc>
          <w:tcPr>
            <w:tcW w:w="863" w:type="dxa"/>
            <w:tcBorders>
              <w:top w:val="nil"/>
              <w:left w:val="nil"/>
              <w:bottom w:val="nil"/>
              <w:right w:val="nil"/>
            </w:tcBorders>
          </w:tcPr>
          <w:p w:rsidR="00726130" w:rsidRDefault="00726130">
            <w:pPr>
              <w:pStyle w:val="ConsPlusNormal"/>
              <w:jc w:val="center"/>
            </w:pPr>
            <w:r>
              <w:t>619,5</w:t>
            </w:r>
          </w:p>
        </w:tc>
        <w:tc>
          <w:tcPr>
            <w:tcW w:w="863" w:type="dxa"/>
            <w:tcBorders>
              <w:top w:val="nil"/>
              <w:left w:val="nil"/>
              <w:bottom w:val="nil"/>
              <w:right w:val="nil"/>
            </w:tcBorders>
          </w:tcPr>
          <w:p w:rsidR="00726130" w:rsidRDefault="00726130">
            <w:pPr>
              <w:pStyle w:val="ConsPlusNormal"/>
              <w:jc w:val="center"/>
            </w:pPr>
            <w:r>
              <w:t>622,5</w:t>
            </w:r>
          </w:p>
        </w:tc>
        <w:tc>
          <w:tcPr>
            <w:tcW w:w="863" w:type="dxa"/>
            <w:tcBorders>
              <w:top w:val="nil"/>
              <w:left w:val="nil"/>
              <w:bottom w:val="nil"/>
              <w:right w:val="nil"/>
            </w:tcBorders>
          </w:tcPr>
          <w:p w:rsidR="00726130" w:rsidRDefault="00726130">
            <w:pPr>
              <w:pStyle w:val="ConsPlusNormal"/>
              <w:jc w:val="center"/>
            </w:pPr>
            <w:r>
              <w:t>1131,7</w:t>
            </w:r>
          </w:p>
        </w:tc>
        <w:tc>
          <w:tcPr>
            <w:tcW w:w="964" w:type="dxa"/>
            <w:tcBorders>
              <w:top w:val="nil"/>
              <w:left w:val="nil"/>
              <w:bottom w:val="nil"/>
              <w:right w:val="nil"/>
            </w:tcBorders>
          </w:tcPr>
          <w:p w:rsidR="00726130" w:rsidRDefault="00726130">
            <w:pPr>
              <w:pStyle w:val="ConsPlusNormal"/>
              <w:jc w:val="center"/>
            </w:pPr>
            <w:r>
              <w:t>2581,1</w:t>
            </w:r>
          </w:p>
        </w:tc>
        <w:tc>
          <w:tcPr>
            <w:tcW w:w="863" w:type="dxa"/>
            <w:tcBorders>
              <w:top w:val="nil"/>
              <w:left w:val="nil"/>
              <w:bottom w:val="nil"/>
              <w:right w:val="nil"/>
            </w:tcBorders>
          </w:tcPr>
          <w:p w:rsidR="00726130" w:rsidRDefault="00726130">
            <w:pPr>
              <w:pStyle w:val="ConsPlusNormal"/>
              <w:jc w:val="center"/>
            </w:pPr>
            <w:r>
              <w:t>437,3</w:t>
            </w:r>
          </w:p>
        </w:tc>
        <w:tc>
          <w:tcPr>
            <w:tcW w:w="863" w:type="dxa"/>
            <w:tcBorders>
              <w:top w:val="nil"/>
              <w:left w:val="nil"/>
              <w:bottom w:val="nil"/>
              <w:right w:val="nil"/>
            </w:tcBorders>
          </w:tcPr>
          <w:p w:rsidR="00726130" w:rsidRDefault="00726130">
            <w:pPr>
              <w:pStyle w:val="ConsPlusNormal"/>
              <w:jc w:val="center"/>
            </w:pPr>
            <w:r>
              <w:t>747,7</w:t>
            </w:r>
          </w:p>
        </w:tc>
        <w:tc>
          <w:tcPr>
            <w:tcW w:w="907" w:type="dxa"/>
            <w:tcBorders>
              <w:top w:val="nil"/>
              <w:left w:val="nil"/>
              <w:bottom w:val="nil"/>
              <w:right w:val="nil"/>
            </w:tcBorders>
          </w:tcPr>
          <w:p w:rsidR="00726130" w:rsidRDefault="00726130">
            <w:pPr>
              <w:pStyle w:val="ConsPlusNormal"/>
              <w:jc w:val="center"/>
            </w:pPr>
            <w:r>
              <w:t>1 142,1</w:t>
            </w:r>
          </w:p>
        </w:tc>
        <w:tc>
          <w:tcPr>
            <w:tcW w:w="863" w:type="dxa"/>
            <w:tcBorders>
              <w:top w:val="nil"/>
              <w:left w:val="nil"/>
              <w:bottom w:val="nil"/>
              <w:right w:val="nil"/>
            </w:tcBorders>
          </w:tcPr>
          <w:p w:rsidR="00726130" w:rsidRDefault="00726130">
            <w:pPr>
              <w:pStyle w:val="ConsPlusNormal"/>
              <w:jc w:val="center"/>
            </w:pPr>
            <w:r>
              <w:t>1140,3</w:t>
            </w:r>
          </w:p>
        </w:tc>
        <w:tc>
          <w:tcPr>
            <w:tcW w:w="964" w:type="dxa"/>
            <w:tcBorders>
              <w:top w:val="nil"/>
              <w:left w:val="nil"/>
              <w:bottom w:val="nil"/>
              <w:right w:val="nil"/>
            </w:tcBorders>
          </w:tcPr>
          <w:p w:rsidR="00726130" w:rsidRDefault="00726130">
            <w:pPr>
              <w:pStyle w:val="ConsPlusNormal"/>
              <w:jc w:val="center"/>
            </w:pPr>
            <w:r>
              <w:t>2889,5</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8866,6</w:t>
            </w:r>
          </w:p>
        </w:tc>
        <w:tc>
          <w:tcPr>
            <w:tcW w:w="863" w:type="dxa"/>
            <w:tcBorders>
              <w:top w:val="nil"/>
              <w:left w:val="nil"/>
              <w:bottom w:val="nil"/>
              <w:right w:val="nil"/>
            </w:tcBorders>
          </w:tcPr>
          <w:p w:rsidR="00726130" w:rsidRDefault="00726130">
            <w:pPr>
              <w:pStyle w:val="ConsPlusNormal"/>
              <w:jc w:val="center"/>
            </w:pPr>
            <w:r>
              <w:t>414,2</w:t>
            </w:r>
          </w:p>
        </w:tc>
        <w:tc>
          <w:tcPr>
            <w:tcW w:w="863" w:type="dxa"/>
            <w:tcBorders>
              <w:top w:val="nil"/>
              <w:left w:val="nil"/>
              <w:bottom w:val="nil"/>
              <w:right w:val="nil"/>
            </w:tcBorders>
          </w:tcPr>
          <w:p w:rsidR="00726130" w:rsidRDefault="00726130">
            <w:pPr>
              <w:pStyle w:val="ConsPlusNormal"/>
              <w:jc w:val="center"/>
            </w:pPr>
            <w:r>
              <w:t>433,2</w:t>
            </w:r>
          </w:p>
        </w:tc>
        <w:tc>
          <w:tcPr>
            <w:tcW w:w="863" w:type="dxa"/>
            <w:tcBorders>
              <w:top w:val="nil"/>
              <w:left w:val="nil"/>
              <w:bottom w:val="nil"/>
              <w:right w:val="nil"/>
            </w:tcBorders>
          </w:tcPr>
          <w:p w:rsidR="00726130" w:rsidRDefault="00726130">
            <w:pPr>
              <w:pStyle w:val="ConsPlusNormal"/>
              <w:jc w:val="center"/>
            </w:pPr>
            <w:r>
              <w:t>900,4</w:t>
            </w:r>
          </w:p>
        </w:tc>
        <w:tc>
          <w:tcPr>
            <w:tcW w:w="964" w:type="dxa"/>
            <w:tcBorders>
              <w:top w:val="nil"/>
              <w:left w:val="nil"/>
              <w:bottom w:val="nil"/>
              <w:right w:val="nil"/>
            </w:tcBorders>
          </w:tcPr>
          <w:p w:rsidR="00726130" w:rsidRDefault="00726130">
            <w:pPr>
              <w:pStyle w:val="ConsPlusNormal"/>
              <w:jc w:val="center"/>
            </w:pPr>
            <w:r>
              <w:t>2406,2</w:t>
            </w:r>
          </w:p>
        </w:tc>
        <w:tc>
          <w:tcPr>
            <w:tcW w:w="863" w:type="dxa"/>
            <w:tcBorders>
              <w:top w:val="nil"/>
              <w:left w:val="nil"/>
              <w:bottom w:val="nil"/>
              <w:right w:val="nil"/>
            </w:tcBorders>
          </w:tcPr>
          <w:p w:rsidR="00726130" w:rsidRDefault="00726130">
            <w:pPr>
              <w:pStyle w:val="ConsPlusNormal"/>
              <w:jc w:val="center"/>
            </w:pPr>
            <w:r>
              <w:t>248,1</w:t>
            </w:r>
          </w:p>
        </w:tc>
        <w:tc>
          <w:tcPr>
            <w:tcW w:w="863" w:type="dxa"/>
            <w:tcBorders>
              <w:top w:val="nil"/>
              <w:left w:val="nil"/>
              <w:bottom w:val="nil"/>
              <w:right w:val="nil"/>
            </w:tcBorders>
          </w:tcPr>
          <w:p w:rsidR="00726130" w:rsidRDefault="00726130">
            <w:pPr>
              <w:pStyle w:val="ConsPlusNormal"/>
              <w:jc w:val="center"/>
            </w:pPr>
            <w:r>
              <w:t>426,2</w:t>
            </w:r>
          </w:p>
        </w:tc>
        <w:tc>
          <w:tcPr>
            <w:tcW w:w="907" w:type="dxa"/>
            <w:tcBorders>
              <w:top w:val="nil"/>
              <w:left w:val="nil"/>
              <w:bottom w:val="nil"/>
              <w:right w:val="nil"/>
            </w:tcBorders>
          </w:tcPr>
          <w:p w:rsidR="00726130" w:rsidRDefault="00726130">
            <w:pPr>
              <w:pStyle w:val="ConsPlusNormal"/>
              <w:jc w:val="center"/>
            </w:pPr>
            <w:r>
              <w:t>831,4</w:t>
            </w:r>
          </w:p>
        </w:tc>
        <w:tc>
          <w:tcPr>
            <w:tcW w:w="863" w:type="dxa"/>
            <w:tcBorders>
              <w:top w:val="nil"/>
              <w:left w:val="nil"/>
              <w:bottom w:val="nil"/>
              <w:right w:val="nil"/>
            </w:tcBorders>
          </w:tcPr>
          <w:p w:rsidR="00726130" w:rsidRDefault="00726130">
            <w:pPr>
              <w:pStyle w:val="ConsPlusNormal"/>
              <w:jc w:val="center"/>
            </w:pPr>
            <w:r>
              <w:t>829,5</w:t>
            </w:r>
          </w:p>
        </w:tc>
        <w:tc>
          <w:tcPr>
            <w:tcW w:w="964" w:type="dxa"/>
            <w:tcBorders>
              <w:top w:val="nil"/>
              <w:left w:val="nil"/>
              <w:bottom w:val="nil"/>
              <w:right w:val="nil"/>
            </w:tcBorders>
          </w:tcPr>
          <w:p w:rsidR="00726130" w:rsidRDefault="00726130">
            <w:pPr>
              <w:pStyle w:val="ConsPlusNormal"/>
              <w:jc w:val="center"/>
            </w:pPr>
            <w:r>
              <w:t>2377,4</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1117,9</w:t>
            </w:r>
          </w:p>
        </w:tc>
        <w:tc>
          <w:tcPr>
            <w:tcW w:w="863" w:type="dxa"/>
            <w:tcBorders>
              <w:top w:val="nil"/>
              <w:left w:val="nil"/>
              <w:bottom w:val="nil"/>
              <w:right w:val="nil"/>
            </w:tcBorders>
          </w:tcPr>
          <w:p w:rsidR="00726130" w:rsidRDefault="00726130">
            <w:pPr>
              <w:pStyle w:val="ConsPlusNormal"/>
              <w:jc w:val="center"/>
            </w:pPr>
            <w:r>
              <w:t>65,3</w:t>
            </w:r>
          </w:p>
        </w:tc>
        <w:tc>
          <w:tcPr>
            <w:tcW w:w="863" w:type="dxa"/>
            <w:tcBorders>
              <w:top w:val="nil"/>
              <w:left w:val="nil"/>
              <w:bottom w:val="nil"/>
              <w:right w:val="nil"/>
            </w:tcBorders>
          </w:tcPr>
          <w:p w:rsidR="00726130" w:rsidRDefault="00726130">
            <w:pPr>
              <w:pStyle w:val="ConsPlusNormal"/>
              <w:jc w:val="center"/>
            </w:pPr>
            <w:r>
              <w:t>49,3</w:t>
            </w:r>
          </w:p>
        </w:tc>
        <w:tc>
          <w:tcPr>
            <w:tcW w:w="863" w:type="dxa"/>
            <w:tcBorders>
              <w:top w:val="nil"/>
              <w:left w:val="nil"/>
              <w:bottom w:val="nil"/>
              <w:right w:val="nil"/>
            </w:tcBorders>
          </w:tcPr>
          <w:p w:rsidR="00726130" w:rsidRDefault="00726130">
            <w:pPr>
              <w:pStyle w:val="ConsPlusNormal"/>
              <w:jc w:val="center"/>
            </w:pPr>
            <w:r>
              <w:t>81,3</w:t>
            </w:r>
          </w:p>
        </w:tc>
        <w:tc>
          <w:tcPr>
            <w:tcW w:w="964" w:type="dxa"/>
            <w:tcBorders>
              <w:top w:val="nil"/>
              <w:left w:val="nil"/>
              <w:bottom w:val="nil"/>
              <w:right w:val="nil"/>
            </w:tcBorders>
          </w:tcPr>
          <w:p w:rsidR="00726130" w:rsidRDefault="00726130">
            <w:pPr>
              <w:pStyle w:val="ConsPlusNormal"/>
              <w:jc w:val="center"/>
            </w:pPr>
            <w:r>
              <w:t>10,9</w:t>
            </w:r>
          </w:p>
        </w:tc>
        <w:tc>
          <w:tcPr>
            <w:tcW w:w="863" w:type="dxa"/>
            <w:tcBorders>
              <w:top w:val="nil"/>
              <w:left w:val="nil"/>
              <w:bottom w:val="nil"/>
              <w:right w:val="nil"/>
            </w:tcBorders>
          </w:tcPr>
          <w:p w:rsidR="00726130" w:rsidRDefault="00726130">
            <w:pPr>
              <w:pStyle w:val="ConsPlusNormal"/>
              <w:jc w:val="center"/>
            </w:pPr>
            <w:r>
              <w:t>16</w:t>
            </w:r>
          </w:p>
        </w:tc>
        <w:tc>
          <w:tcPr>
            <w:tcW w:w="863" w:type="dxa"/>
            <w:tcBorders>
              <w:top w:val="nil"/>
              <w:left w:val="nil"/>
              <w:bottom w:val="nil"/>
              <w:right w:val="nil"/>
            </w:tcBorders>
          </w:tcPr>
          <w:p w:rsidR="00726130" w:rsidRDefault="00726130">
            <w:pPr>
              <w:pStyle w:val="ConsPlusNormal"/>
              <w:jc w:val="center"/>
            </w:pPr>
            <w:r>
              <w:t>135,9</w:t>
            </w:r>
          </w:p>
        </w:tc>
        <w:tc>
          <w:tcPr>
            <w:tcW w:w="907" w:type="dxa"/>
            <w:tcBorders>
              <w:top w:val="nil"/>
              <w:left w:val="nil"/>
              <w:bottom w:val="nil"/>
              <w:right w:val="nil"/>
            </w:tcBorders>
          </w:tcPr>
          <w:p w:rsidR="00726130" w:rsidRDefault="00726130">
            <w:pPr>
              <w:pStyle w:val="ConsPlusNormal"/>
              <w:jc w:val="center"/>
            </w:pPr>
            <w:r>
              <w:t>125,1</w:t>
            </w:r>
          </w:p>
        </w:tc>
        <w:tc>
          <w:tcPr>
            <w:tcW w:w="863" w:type="dxa"/>
            <w:tcBorders>
              <w:top w:val="nil"/>
              <w:left w:val="nil"/>
              <w:bottom w:val="nil"/>
              <w:right w:val="nil"/>
            </w:tcBorders>
          </w:tcPr>
          <w:p w:rsidR="00726130" w:rsidRDefault="00726130">
            <w:pPr>
              <w:pStyle w:val="ConsPlusNormal"/>
              <w:jc w:val="center"/>
            </w:pPr>
            <w:r>
              <w:t>125,2</w:t>
            </w:r>
          </w:p>
        </w:tc>
        <w:tc>
          <w:tcPr>
            <w:tcW w:w="964" w:type="dxa"/>
            <w:tcBorders>
              <w:top w:val="nil"/>
              <w:left w:val="nil"/>
              <w:bottom w:val="nil"/>
              <w:right w:val="nil"/>
            </w:tcBorders>
          </w:tcPr>
          <w:p w:rsidR="00726130" w:rsidRDefault="00726130">
            <w:pPr>
              <w:pStyle w:val="ConsPlusNormal"/>
              <w:jc w:val="center"/>
            </w:pPr>
            <w:r>
              <w:t>508,9</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внебюджетные источники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1327,2</w:t>
            </w:r>
          </w:p>
        </w:tc>
        <w:tc>
          <w:tcPr>
            <w:tcW w:w="863" w:type="dxa"/>
            <w:tcBorders>
              <w:top w:val="nil"/>
              <w:left w:val="nil"/>
              <w:bottom w:val="nil"/>
              <w:right w:val="nil"/>
            </w:tcBorders>
          </w:tcPr>
          <w:p w:rsidR="00726130" w:rsidRDefault="00726130">
            <w:pPr>
              <w:pStyle w:val="ConsPlusNormal"/>
              <w:jc w:val="center"/>
            </w:pPr>
            <w:r>
              <w:t>140</w:t>
            </w:r>
          </w:p>
        </w:tc>
        <w:tc>
          <w:tcPr>
            <w:tcW w:w="863" w:type="dxa"/>
            <w:tcBorders>
              <w:top w:val="nil"/>
              <w:left w:val="nil"/>
              <w:bottom w:val="nil"/>
              <w:right w:val="nil"/>
            </w:tcBorders>
          </w:tcPr>
          <w:p w:rsidR="00726130" w:rsidRDefault="00726130">
            <w:pPr>
              <w:pStyle w:val="ConsPlusNormal"/>
              <w:jc w:val="center"/>
            </w:pPr>
            <w:r>
              <w:t>140</w:t>
            </w:r>
          </w:p>
        </w:tc>
        <w:tc>
          <w:tcPr>
            <w:tcW w:w="863" w:type="dxa"/>
            <w:tcBorders>
              <w:top w:val="nil"/>
              <w:left w:val="nil"/>
              <w:bottom w:val="nil"/>
              <w:right w:val="nil"/>
            </w:tcBorders>
          </w:tcPr>
          <w:p w:rsidR="00726130" w:rsidRDefault="00726130">
            <w:pPr>
              <w:pStyle w:val="ConsPlusNormal"/>
              <w:jc w:val="center"/>
            </w:pPr>
            <w:r>
              <w:t>150</w:t>
            </w:r>
          </w:p>
        </w:tc>
        <w:tc>
          <w:tcPr>
            <w:tcW w:w="964" w:type="dxa"/>
            <w:tcBorders>
              <w:top w:val="nil"/>
              <w:left w:val="nil"/>
              <w:bottom w:val="nil"/>
              <w:right w:val="nil"/>
            </w:tcBorders>
          </w:tcPr>
          <w:p w:rsidR="00726130" w:rsidRDefault="00726130">
            <w:pPr>
              <w:pStyle w:val="ConsPlusNormal"/>
              <w:jc w:val="center"/>
            </w:pPr>
            <w:r>
              <w:t>164</w:t>
            </w:r>
          </w:p>
        </w:tc>
        <w:tc>
          <w:tcPr>
            <w:tcW w:w="863" w:type="dxa"/>
            <w:tcBorders>
              <w:top w:val="nil"/>
              <w:left w:val="nil"/>
              <w:bottom w:val="nil"/>
              <w:right w:val="nil"/>
            </w:tcBorders>
          </w:tcPr>
          <w:p w:rsidR="00726130" w:rsidRDefault="00726130">
            <w:pPr>
              <w:pStyle w:val="ConsPlusNormal"/>
              <w:jc w:val="center"/>
            </w:pPr>
            <w:r>
              <w:t>173,2</w:t>
            </w:r>
          </w:p>
        </w:tc>
        <w:tc>
          <w:tcPr>
            <w:tcW w:w="863" w:type="dxa"/>
            <w:tcBorders>
              <w:top w:val="nil"/>
              <w:left w:val="nil"/>
              <w:bottom w:val="nil"/>
              <w:right w:val="nil"/>
            </w:tcBorders>
          </w:tcPr>
          <w:p w:rsidR="00726130" w:rsidRDefault="00726130">
            <w:pPr>
              <w:pStyle w:val="ConsPlusNormal"/>
              <w:jc w:val="center"/>
            </w:pPr>
            <w:r>
              <w:t>185,6</w:t>
            </w:r>
          </w:p>
        </w:tc>
        <w:tc>
          <w:tcPr>
            <w:tcW w:w="907" w:type="dxa"/>
            <w:tcBorders>
              <w:top w:val="nil"/>
              <w:left w:val="nil"/>
              <w:bottom w:val="nil"/>
              <w:right w:val="nil"/>
            </w:tcBorders>
          </w:tcPr>
          <w:p w:rsidR="00726130" w:rsidRDefault="00726130">
            <w:pPr>
              <w:pStyle w:val="ConsPlusNormal"/>
              <w:jc w:val="center"/>
            </w:pPr>
            <w:r>
              <w:t>185,6</w:t>
            </w:r>
          </w:p>
        </w:tc>
        <w:tc>
          <w:tcPr>
            <w:tcW w:w="863" w:type="dxa"/>
            <w:tcBorders>
              <w:top w:val="nil"/>
              <w:left w:val="nil"/>
              <w:bottom w:val="nil"/>
              <w:right w:val="nil"/>
            </w:tcBorders>
          </w:tcPr>
          <w:p w:rsidR="00726130" w:rsidRDefault="00726130">
            <w:pPr>
              <w:pStyle w:val="ConsPlusNormal"/>
              <w:jc w:val="center"/>
            </w:pPr>
            <w:r>
              <w:t>185,6</w:t>
            </w:r>
          </w:p>
        </w:tc>
        <w:tc>
          <w:tcPr>
            <w:tcW w:w="964" w:type="dxa"/>
            <w:tcBorders>
              <w:top w:val="nil"/>
              <w:left w:val="nil"/>
              <w:bottom w:val="nil"/>
              <w:right w:val="nil"/>
            </w:tcBorders>
          </w:tcPr>
          <w:p w:rsidR="00726130" w:rsidRDefault="00726130">
            <w:pPr>
              <w:pStyle w:val="ConsPlusNormal"/>
              <w:jc w:val="center"/>
            </w:pPr>
            <w:r>
              <w:t>3,2</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Минстрою России</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1039,3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57,3</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447,5</w:t>
            </w:r>
          </w:p>
        </w:tc>
        <w:tc>
          <w:tcPr>
            <w:tcW w:w="863" w:type="dxa"/>
            <w:tcBorders>
              <w:top w:val="nil"/>
              <w:left w:val="nil"/>
              <w:bottom w:val="nil"/>
              <w:right w:val="nil"/>
            </w:tcBorders>
          </w:tcPr>
          <w:p w:rsidR="00726130" w:rsidRDefault="00726130">
            <w:pPr>
              <w:pStyle w:val="ConsPlusNormal"/>
              <w:jc w:val="center"/>
            </w:pPr>
            <w:r>
              <w:t>63,9</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470,6</w:t>
            </w:r>
          </w:p>
        </w:tc>
        <w:tc>
          <w:tcPr>
            <w:tcW w:w="993" w:type="dxa"/>
            <w:tcBorders>
              <w:top w:val="nil"/>
              <w:left w:val="nil"/>
              <w:bottom w:val="nil"/>
              <w:right w:val="nil"/>
            </w:tcBorders>
          </w:tcPr>
          <w:p w:rsidR="00726130" w:rsidRDefault="00726130">
            <w:pPr>
              <w:pStyle w:val="ConsPlusNormal"/>
            </w:pPr>
          </w:p>
        </w:tc>
        <w:tc>
          <w:tcPr>
            <w:tcW w:w="2835" w:type="dxa"/>
            <w:vMerge w:val="restart"/>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814,1</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29</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374,3</w:t>
            </w:r>
          </w:p>
        </w:tc>
        <w:tc>
          <w:tcPr>
            <w:tcW w:w="863" w:type="dxa"/>
            <w:tcBorders>
              <w:top w:val="nil"/>
              <w:left w:val="nil"/>
              <w:bottom w:val="nil"/>
              <w:right w:val="nil"/>
            </w:tcBorders>
          </w:tcPr>
          <w:p w:rsidR="00726130" w:rsidRDefault="00726130">
            <w:pPr>
              <w:pStyle w:val="ConsPlusNormal"/>
              <w:jc w:val="center"/>
            </w:pPr>
            <w:r>
              <w:t>43,7</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367,1</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ind w:left="283"/>
            </w:pPr>
            <w:r>
              <w:t>бюджет субъекта Российской Федерации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225,2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28,3</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73,2</w:t>
            </w:r>
          </w:p>
        </w:tc>
        <w:tc>
          <w:tcPr>
            <w:tcW w:w="863" w:type="dxa"/>
            <w:tcBorders>
              <w:top w:val="nil"/>
              <w:left w:val="nil"/>
              <w:bottom w:val="nil"/>
              <w:right w:val="nil"/>
            </w:tcBorders>
          </w:tcPr>
          <w:p w:rsidR="00726130" w:rsidRDefault="00726130">
            <w:pPr>
              <w:pStyle w:val="ConsPlusNormal"/>
              <w:jc w:val="center"/>
            </w:pPr>
            <w:r>
              <w:t>20,2</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103,5</w:t>
            </w:r>
          </w:p>
        </w:tc>
        <w:tc>
          <w:tcPr>
            <w:tcW w:w="993" w:type="dxa"/>
            <w:tcBorders>
              <w:top w:val="nil"/>
              <w:left w:val="nil"/>
              <w:bottom w:val="nil"/>
              <w:right w:val="nil"/>
            </w:tcBorders>
          </w:tcPr>
          <w:p w:rsidR="00726130" w:rsidRDefault="00726130">
            <w:pPr>
              <w:pStyle w:val="ConsPlusNormal"/>
            </w:pPr>
          </w:p>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2"/>
            </w:pPr>
            <w:r>
              <w:t>III. Повышение эффективности использования рекреационного потенциала особо охраняемых природных территорий и сохранение находящихся под угрозой исчезновения эндемичных объектов растительного и животного мира</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lastRenderedPageBreak/>
              <w:t>Государственный заказчик - Минприроды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отношение площади особо охраняемых природных территорий, пройденной пожарами, к количеству пожаров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12.</w:t>
            </w:r>
          </w:p>
        </w:tc>
        <w:tc>
          <w:tcPr>
            <w:tcW w:w="2268" w:type="dxa"/>
            <w:tcBorders>
              <w:top w:val="nil"/>
              <w:left w:val="nil"/>
              <w:bottom w:val="nil"/>
              <w:right w:val="nil"/>
            </w:tcBorders>
          </w:tcPr>
          <w:p w:rsidR="00726130" w:rsidRDefault="00726130">
            <w:pPr>
              <w:pStyle w:val="ConsPlusNormal"/>
            </w:pPr>
            <w:r>
              <w:t>Строительство пожарно-химических станций (II типа) на 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275,2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10,3</w:t>
            </w:r>
          </w:p>
        </w:tc>
        <w:tc>
          <w:tcPr>
            <w:tcW w:w="863" w:type="dxa"/>
            <w:tcBorders>
              <w:top w:val="nil"/>
              <w:left w:val="nil"/>
              <w:bottom w:val="nil"/>
              <w:right w:val="nil"/>
            </w:tcBorders>
          </w:tcPr>
          <w:p w:rsidR="00726130" w:rsidRDefault="00726130">
            <w:pPr>
              <w:pStyle w:val="ConsPlusNormal"/>
              <w:jc w:val="center"/>
            </w:pPr>
            <w:r>
              <w:t>2,1</w:t>
            </w:r>
          </w:p>
        </w:tc>
        <w:tc>
          <w:tcPr>
            <w:tcW w:w="907" w:type="dxa"/>
            <w:tcBorders>
              <w:top w:val="nil"/>
              <w:left w:val="nil"/>
              <w:bottom w:val="nil"/>
              <w:right w:val="nil"/>
            </w:tcBorders>
          </w:tcPr>
          <w:p w:rsidR="00726130" w:rsidRDefault="00726130">
            <w:pPr>
              <w:pStyle w:val="ConsPlusNormal"/>
              <w:jc w:val="center"/>
            </w:pPr>
            <w:r>
              <w:t>73,1</w:t>
            </w:r>
          </w:p>
        </w:tc>
        <w:tc>
          <w:tcPr>
            <w:tcW w:w="863" w:type="dxa"/>
            <w:tcBorders>
              <w:top w:val="nil"/>
              <w:left w:val="nil"/>
              <w:bottom w:val="nil"/>
              <w:right w:val="nil"/>
            </w:tcBorders>
          </w:tcPr>
          <w:p w:rsidR="00726130" w:rsidRDefault="00726130">
            <w:pPr>
              <w:pStyle w:val="ConsPlusNormal"/>
              <w:jc w:val="center"/>
            </w:pPr>
            <w:r>
              <w:t>14,7</w:t>
            </w:r>
          </w:p>
        </w:tc>
        <w:tc>
          <w:tcPr>
            <w:tcW w:w="964" w:type="dxa"/>
            <w:tcBorders>
              <w:top w:val="nil"/>
              <w:left w:val="nil"/>
              <w:bottom w:val="nil"/>
              <w:right w:val="nil"/>
            </w:tcBorders>
          </w:tcPr>
          <w:p w:rsidR="00726130" w:rsidRDefault="00726130">
            <w:pPr>
              <w:pStyle w:val="ConsPlusNormal"/>
              <w:jc w:val="center"/>
            </w:pPr>
            <w:r>
              <w:t>175</w:t>
            </w:r>
          </w:p>
        </w:tc>
        <w:tc>
          <w:tcPr>
            <w:tcW w:w="993" w:type="dxa"/>
            <w:tcBorders>
              <w:top w:val="nil"/>
              <w:left w:val="nil"/>
              <w:bottom w:val="nil"/>
              <w:right w:val="nil"/>
            </w:tcBorders>
          </w:tcPr>
          <w:p w:rsidR="00726130" w:rsidRDefault="00726130">
            <w:pPr>
              <w:pStyle w:val="ConsPlusNormal"/>
              <w:jc w:val="center"/>
            </w:pPr>
            <w:r>
              <w:t>2016 - 2020 годы</w:t>
            </w:r>
          </w:p>
        </w:tc>
        <w:tc>
          <w:tcPr>
            <w:tcW w:w="2835" w:type="dxa"/>
            <w:tcBorders>
              <w:top w:val="nil"/>
              <w:left w:val="nil"/>
              <w:bottom w:val="nil"/>
              <w:right w:val="nil"/>
            </w:tcBorders>
          </w:tcPr>
          <w:p w:rsidR="00726130" w:rsidRDefault="00726130">
            <w:pPr>
              <w:pStyle w:val="ConsPlusNormal"/>
            </w:pPr>
            <w:r>
              <w:t>строительство 6 станций II типа</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13.</w:t>
            </w:r>
          </w:p>
        </w:tc>
        <w:tc>
          <w:tcPr>
            <w:tcW w:w="2268" w:type="dxa"/>
            <w:tcBorders>
              <w:top w:val="nil"/>
              <w:left w:val="nil"/>
              <w:bottom w:val="nil"/>
              <w:right w:val="nil"/>
            </w:tcBorders>
          </w:tcPr>
          <w:p w:rsidR="00726130" w:rsidRDefault="00726130">
            <w:pPr>
              <w:pStyle w:val="ConsPlusNormal"/>
            </w:pPr>
            <w:r>
              <w:t>Приобретение оборудования для комплектации пожарно-химических станций (II типа)</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520,9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21,6</w:t>
            </w:r>
          </w:p>
        </w:tc>
        <w:tc>
          <w:tcPr>
            <w:tcW w:w="964" w:type="dxa"/>
            <w:tcBorders>
              <w:top w:val="nil"/>
              <w:left w:val="nil"/>
              <w:bottom w:val="nil"/>
              <w:right w:val="nil"/>
            </w:tcBorders>
          </w:tcPr>
          <w:p w:rsidR="00726130" w:rsidRDefault="00726130">
            <w:pPr>
              <w:pStyle w:val="ConsPlusNormal"/>
              <w:jc w:val="center"/>
            </w:pPr>
            <w:r>
              <w:t>21,6</w:t>
            </w:r>
          </w:p>
        </w:tc>
        <w:tc>
          <w:tcPr>
            <w:tcW w:w="863" w:type="dxa"/>
            <w:tcBorders>
              <w:top w:val="nil"/>
              <w:left w:val="nil"/>
              <w:bottom w:val="nil"/>
              <w:right w:val="nil"/>
            </w:tcBorders>
          </w:tcPr>
          <w:p w:rsidR="00726130" w:rsidRDefault="00726130">
            <w:pPr>
              <w:pStyle w:val="ConsPlusNormal"/>
              <w:jc w:val="center"/>
            </w:pPr>
            <w:r>
              <w:t>29,6</w:t>
            </w:r>
          </w:p>
        </w:tc>
        <w:tc>
          <w:tcPr>
            <w:tcW w:w="863" w:type="dxa"/>
            <w:tcBorders>
              <w:top w:val="nil"/>
              <w:left w:val="nil"/>
              <w:bottom w:val="nil"/>
              <w:right w:val="nil"/>
            </w:tcBorders>
          </w:tcPr>
          <w:p w:rsidR="00726130" w:rsidRDefault="00726130">
            <w:pPr>
              <w:pStyle w:val="ConsPlusNormal"/>
              <w:jc w:val="center"/>
            </w:pPr>
            <w:r>
              <w:t>29,6</w:t>
            </w:r>
          </w:p>
        </w:tc>
        <w:tc>
          <w:tcPr>
            <w:tcW w:w="907" w:type="dxa"/>
            <w:tcBorders>
              <w:top w:val="nil"/>
              <w:left w:val="nil"/>
              <w:bottom w:val="nil"/>
              <w:right w:val="nil"/>
            </w:tcBorders>
          </w:tcPr>
          <w:p w:rsidR="00726130" w:rsidRDefault="00726130">
            <w:pPr>
              <w:pStyle w:val="ConsPlusNormal"/>
              <w:jc w:val="center"/>
            </w:pPr>
            <w:r>
              <w:t>59,2</w:t>
            </w:r>
          </w:p>
        </w:tc>
        <w:tc>
          <w:tcPr>
            <w:tcW w:w="863" w:type="dxa"/>
            <w:tcBorders>
              <w:top w:val="nil"/>
              <w:left w:val="nil"/>
              <w:bottom w:val="nil"/>
              <w:right w:val="nil"/>
            </w:tcBorders>
          </w:tcPr>
          <w:p w:rsidR="00726130" w:rsidRDefault="00726130">
            <w:pPr>
              <w:pStyle w:val="ConsPlusNormal"/>
              <w:jc w:val="center"/>
            </w:pPr>
            <w:r>
              <w:t>59,2</w:t>
            </w:r>
          </w:p>
        </w:tc>
        <w:tc>
          <w:tcPr>
            <w:tcW w:w="964" w:type="dxa"/>
            <w:tcBorders>
              <w:top w:val="nil"/>
              <w:left w:val="nil"/>
              <w:bottom w:val="nil"/>
              <w:right w:val="nil"/>
            </w:tcBorders>
          </w:tcPr>
          <w:p w:rsidR="00726130" w:rsidRDefault="00726130">
            <w:pPr>
              <w:pStyle w:val="ConsPlusNormal"/>
              <w:jc w:val="center"/>
            </w:pPr>
            <w:r>
              <w:t>300,1</w:t>
            </w:r>
          </w:p>
        </w:tc>
        <w:tc>
          <w:tcPr>
            <w:tcW w:w="993" w:type="dxa"/>
            <w:tcBorders>
              <w:top w:val="nil"/>
              <w:left w:val="nil"/>
              <w:bottom w:val="nil"/>
              <w:right w:val="nil"/>
            </w:tcBorders>
          </w:tcPr>
          <w:p w:rsidR="00726130" w:rsidRDefault="00726130">
            <w:pPr>
              <w:pStyle w:val="ConsPlusNormal"/>
              <w:jc w:val="center"/>
            </w:pPr>
            <w:r>
              <w:t>2014 - 2020 годы</w:t>
            </w:r>
          </w:p>
        </w:tc>
        <w:tc>
          <w:tcPr>
            <w:tcW w:w="2835" w:type="dxa"/>
            <w:tcBorders>
              <w:top w:val="nil"/>
              <w:left w:val="nil"/>
              <w:bottom w:val="nil"/>
              <w:right w:val="nil"/>
            </w:tcBorders>
          </w:tcPr>
          <w:p w:rsidR="00726130" w:rsidRDefault="00726130">
            <w:pPr>
              <w:pStyle w:val="ConsPlusNormal"/>
            </w:pPr>
            <w:r>
              <w:t>комплектация пожарно-химических станций оборудованием, не входящим в сметы строек</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14.</w:t>
            </w:r>
          </w:p>
        </w:tc>
        <w:tc>
          <w:tcPr>
            <w:tcW w:w="2268" w:type="dxa"/>
            <w:tcBorders>
              <w:top w:val="nil"/>
              <w:left w:val="nil"/>
              <w:bottom w:val="nil"/>
              <w:right w:val="nil"/>
            </w:tcBorders>
          </w:tcPr>
          <w:p w:rsidR="00726130" w:rsidRDefault="00726130">
            <w:pPr>
              <w:pStyle w:val="ConsPlusNormal"/>
            </w:pPr>
            <w:r>
              <w:t>Обеспечение охраны от пожаров лесов на 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250,1</w:t>
            </w:r>
          </w:p>
        </w:tc>
        <w:tc>
          <w:tcPr>
            <w:tcW w:w="863" w:type="dxa"/>
            <w:tcBorders>
              <w:top w:val="nil"/>
              <w:left w:val="nil"/>
              <w:bottom w:val="nil"/>
              <w:right w:val="nil"/>
            </w:tcBorders>
          </w:tcPr>
          <w:p w:rsidR="00726130" w:rsidRDefault="00726130">
            <w:pPr>
              <w:pStyle w:val="ConsPlusNormal"/>
              <w:jc w:val="center"/>
            </w:pPr>
            <w:r>
              <w:t>70</w:t>
            </w:r>
          </w:p>
        </w:tc>
        <w:tc>
          <w:tcPr>
            <w:tcW w:w="863" w:type="dxa"/>
            <w:tcBorders>
              <w:top w:val="nil"/>
              <w:left w:val="nil"/>
              <w:bottom w:val="nil"/>
              <w:right w:val="nil"/>
            </w:tcBorders>
          </w:tcPr>
          <w:p w:rsidR="00726130" w:rsidRDefault="00726130">
            <w:pPr>
              <w:pStyle w:val="ConsPlusNormal"/>
              <w:jc w:val="center"/>
            </w:pPr>
            <w:r>
              <w:t>80</w:t>
            </w:r>
          </w:p>
        </w:tc>
        <w:tc>
          <w:tcPr>
            <w:tcW w:w="863" w:type="dxa"/>
            <w:tcBorders>
              <w:top w:val="nil"/>
              <w:left w:val="nil"/>
              <w:bottom w:val="nil"/>
              <w:right w:val="nil"/>
            </w:tcBorders>
          </w:tcPr>
          <w:p w:rsidR="00726130" w:rsidRDefault="00726130">
            <w:pPr>
              <w:pStyle w:val="ConsPlusNormal"/>
              <w:jc w:val="center"/>
            </w:pPr>
            <w:r>
              <w:t>100,1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приобретение противопожарного оборудования, противопожарное обустройство особо охраняемых природных территорий, своевременная ликвидация лесных пожаров, в том числе на удаленных и глубинных участках особо охраняемых природных территорий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15.</w:t>
            </w:r>
          </w:p>
        </w:tc>
        <w:tc>
          <w:tcPr>
            <w:tcW w:w="2268" w:type="dxa"/>
            <w:tcBorders>
              <w:top w:val="nil"/>
              <w:left w:val="nil"/>
              <w:bottom w:val="nil"/>
              <w:right w:val="nil"/>
            </w:tcBorders>
          </w:tcPr>
          <w:p w:rsidR="00726130" w:rsidRDefault="00726130">
            <w:pPr>
              <w:pStyle w:val="ConsPlusNormal"/>
            </w:pPr>
            <w:r>
              <w:t xml:space="preserve">Строительство </w:t>
            </w:r>
            <w:r>
              <w:lastRenderedPageBreak/>
              <w:t>пожарно-химической станции II типа на территории федерального государственного бюджетного учреждения "Национальный парк "Тункинский", с. Кырен, Республика Бурятия</w:t>
            </w:r>
          </w:p>
        </w:tc>
        <w:tc>
          <w:tcPr>
            <w:tcW w:w="2041" w:type="dxa"/>
            <w:tcBorders>
              <w:top w:val="nil"/>
              <w:left w:val="nil"/>
              <w:bottom w:val="nil"/>
              <w:right w:val="nil"/>
            </w:tcBorders>
          </w:tcPr>
          <w:p w:rsidR="00726130" w:rsidRDefault="00726130">
            <w:pPr>
              <w:pStyle w:val="ConsPlusNormal"/>
            </w:pPr>
            <w:r>
              <w:lastRenderedPageBreak/>
              <w:t xml:space="preserve">всего (федеральный </w:t>
            </w:r>
            <w:r>
              <w:lastRenderedPageBreak/>
              <w:t>бюджет)</w:t>
            </w:r>
          </w:p>
        </w:tc>
        <w:tc>
          <w:tcPr>
            <w:tcW w:w="2098" w:type="dxa"/>
            <w:tcBorders>
              <w:top w:val="nil"/>
              <w:left w:val="nil"/>
              <w:bottom w:val="nil"/>
              <w:right w:val="nil"/>
            </w:tcBorders>
          </w:tcPr>
          <w:p w:rsidR="00726130" w:rsidRDefault="00726130">
            <w:pPr>
              <w:pStyle w:val="ConsPlusNormal"/>
            </w:pPr>
            <w:r>
              <w:lastRenderedPageBreak/>
              <w:t xml:space="preserve">капитальные </w:t>
            </w:r>
            <w:r>
              <w:lastRenderedPageBreak/>
              <w:t xml:space="preserve">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lastRenderedPageBreak/>
              <w:t>34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0,7</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33,3</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 xml:space="preserve">2013 - </w:t>
            </w:r>
            <w:r>
              <w:lastRenderedPageBreak/>
              <w:t>2017 годы</w:t>
            </w:r>
          </w:p>
        </w:tc>
        <w:tc>
          <w:tcPr>
            <w:tcW w:w="2835" w:type="dxa"/>
            <w:tcBorders>
              <w:top w:val="nil"/>
              <w:left w:val="nil"/>
              <w:bottom w:val="nil"/>
              <w:right w:val="nil"/>
            </w:tcBorders>
          </w:tcPr>
          <w:p w:rsidR="00726130" w:rsidRDefault="00726130">
            <w:pPr>
              <w:pStyle w:val="ConsPlusNormal"/>
            </w:pPr>
            <w:r>
              <w:lastRenderedPageBreak/>
              <w:t xml:space="preserve">общая площадь строений - </w:t>
            </w:r>
            <w:r>
              <w:lastRenderedPageBreak/>
              <w:t>644,74 кв. метра; обнаружение и своевременная ликвидация лесных пожаров на удаленных и глубинных участках особо охраняемых природных территорий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16.</w:t>
            </w:r>
          </w:p>
        </w:tc>
        <w:tc>
          <w:tcPr>
            <w:tcW w:w="2268" w:type="dxa"/>
            <w:tcBorders>
              <w:top w:val="nil"/>
              <w:left w:val="nil"/>
              <w:bottom w:val="nil"/>
              <w:right w:val="nil"/>
            </w:tcBorders>
          </w:tcPr>
          <w:p w:rsidR="00726130" w:rsidRDefault="00726130">
            <w:pPr>
              <w:pStyle w:val="ConsPlusNormal"/>
            </w:pPr>
            <w:r>
              <w:t>Строительство пожарно-химической станции II типа на территории федерального государственного бюджетного учреждения "Национальный парк "Тункинский", Республика Бурятия, с. Туран</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19,5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1,9</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17,6</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2014 - 2017 годы</w:t>
            </w:r>
          </w:p>
        </w:tc>
        <w:tc>
          <w:tcPr>
            <w:tcW w:w="2835" w:type="dxa"/>
            <w:tcBorders>
              <w:top w:val="nil"/>
              <w:left w:val="nil"/>
              <w:bottom w:val="nil"/>
              <w:right w:val="nil"/>
            </w:tcBorders>
          </w:tcPr>
          <w:p w:rsidR="00726130" w:rsidRDefault="00726130">
            <w:pPr>
              <w:pStyle w:val="ConsPlusNormal"/>
            </w:pPr>
            <w:r>
              <w:t>общая площадь строений 408,32 кв. метра; обнаружение и своевременная ликвидация лесных пожаров на удаленных и глубинных участках особо охраняемых природных территорий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17.</w:t>
            </w:r>
          </w:p>
        </w:tc>
        <w:tc>
          <w:tcPr>
            <w:tcW w:w="2268" w:type="dxa"/>
            <w:tcBorders>
              <w:top w:val="nil"/>
              <w:left w:val="nil"/>
              <w:bottom w:val="nil"/>
              <w:right w:val="nil"/>
            </w:tcBorders>
          </w:tcPr>
          <w:p w:rsidR="00726130" w:rsidRDefault="00726130">
            <w:pPr>
              <w:pStyle w:val="ConsPlusNormal"/>
            </w:pPr>
            <w:r>
              <w:t xml:space="preserve">Строительство пожарно-химической станции II типа на территории федерального государственного бюджетного учреждения "Объединенная </w:t>
            </w:r>
            <w:r>
              <w:lastRenderedPageBreak/>
              <w:t>дирекция Баргузинского государственного природного биосферного заповедника и Забайкальского национального парка", Республика Бурятия</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20,5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1,8</w:t>
            </w:r>
          </w:p>
        </w:tc>
        <w:tc>
          <w:tcPr>
            <w:tcW w:w="863" w:type="dxa"/>
            <w:tcBorders>
              <w:top w:val="nil"/>
              <w:left w:val="nil"/>
              <w:bottom w:val="nil"/>
              <w:right w:val="nil"/>
            </w:tcBorders>
          </w:tcPr>
          <w:p w:rsidR="00726130" w:rsidRDefault="00726130">
            <w:pPr>
              <w:pStyle w:val="ConsPlusNormal"/>
              <w:jc w:val="center"/>
            </w:pPr>
            <w:r>
              <w:t>13,7</w:t>
            </w:r>
          </w:p>
        </w:tc>
        <w:tc>
          <w:tcPr>
            <w:tcW w:w="964" w:type="dxa"/>
            <w:tcBorders>
              <w:top w:val="nil"/>
              <w:left w:val="nil"/>
              <w:bottom w:val="nil"/>
              <w:right w:val="nil"/>
            </w:tcBorders>
          </w:tcPr>
          <w:p w:rsidR="00726130" w:rsidRDefault="00726130">
            <w:pPr>
              <w:pStyle w:val="ConsPlusNormal"/>
              <w:jc w:val="center"/>
            </w:pPr>
            <w:r>
              <w:t>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2013 - 2016 годы</w:t>
            </w:r>
          </w:p>
        </w:tc>
        <w:tc>
          <w:tcPr>
            <w:tcW w:w="2835" w:type="dxa"/>
            <w:tcBorders>
              <w:top w:val="nil"/>
              <w:left w:val="nil"/>
              <w:bottom w:val="nil"/>
              <w:right w:val="nil"/>
            </w:tcBorders>
          </w:tcPr>
          <w:p w:rsidR="00726130" w:rsidRDefault="00726130">
            <w:pPr>
              <w:pStyle w:val="ConsPlusNormal"/>
            </w:pPr>
            <w:r>
              <w:t>общая площадь строений - 336 кв. метров; обнаружение и своевременная ликвидация лесных пожаров на удаленных и глубинных участках особо охраняемых природных территорий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18.</w:t>
            </w:r>
          </w:p>
        </w:tc>
        <w:tc>
          <w:tcPr>
            <w:tcW w:w="2268" w:type="dxa"/>
            <w:tcBorders>
              <w:top w:val="nil"/>
              <w:left w:val="nil"/>
              <w:bottom w:val="nil"/>
              <w:right w:val="nil"/>
            </w:tcBorders>
          </w:tcPr>
          <w:p w:rsidR="00726130" w:rsidRDefault="00726130">
            <w:pPr>
              <w:pStyle w:val="ConsPlusNormal"/>
            </w:pPr>
            <w:r>
              <w:t>Формирование государственного мультиязычного информационного ресурса, эксплуатация информационных систем и обеспечение интернет-доступа к цифровой информации в области охраны озера Байкал и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36,7</w:t>
            </w:r>
          </w:p>
        </w:tc>
        <w:tc>
          <w:tcPr>
            <w:tcW w:w="863" w:type="dxa"/>
            <w:tcBorders>
              <w:top w:val="nil"/>
              <w:left w:val="nil"/>
              <w:bottom w:val="nil"/>
              <w:right w:val="nil"/>
            </w:tcBorders>
          </w:tcPr>
          <w:p w:rsidR="00726130" w:rsidRDefault="00726130">
            <w:pPr>
              <w:pStyle w:val="ConsPlusNormal"/>
              <w:jc w:val="center"/>
            </w:pPr>
            <w:r>
              <w:t>4,5</w:t>
            </w:r>
          </w:p>
        </w:tc>
        <w:tc>
          <w:tcPr>
            <w:tcW w:w="863" w:type="dxa"/>
            <w:tcBorders>
              <w:top w:val="nil"/>
              <w:left w:val="nil"/>
              <w:bottom w:val="nil"/>
              <w:right w:val="nil"/>
            </w:tcBorders>
          </w:tcPr>
          <w:p w:rsidR="00726130" w:rsidRDefault="00726130">
            <w:pPr>
              <w:pStyle w:val="ConsPlusNormal"/>
              <w:jc w:val="center"/>
            </w:pPr>
            <w:r>
              <w:t>4,8</w:t>
            </w:r>
          </w:p>
        </w:tc>
        <w:tc>
          <w:tcPr>
            <w:tcW w:w="863" w:type="dxa"/>
            <w:tcBorders>
              <w:top w:val="nil"/>
              <w:left w:val="nil"/>
              <w:bottom w:val="nil"/>
              <w:right w:val="nil"/>
            </w:tcBorders>
          </w:tcPr>
          <w:p w:rsidR="00726130" w:rsidRDefault="00726130">
            <w:pPr>
              <w:pStyle w:val="ConsPlusNormal"/>
              <w:jc w:val="center"/>
            </w:pPr>
            <w:r>
              <w:t>3,5</w:t>
            </w:r>
          </w:p>
        </w:tc>
        <w:tc>
          <w:tcPr>
            <w:tcW w:w="964" w:type="dxa"/>
            <w:tcBorders>
              <w:top w:val="nil"/>
              <w:left w:val="nil"/>
              <w:bottom w:val="nil"/>
              <w:right w:val="nil"/>
            </w:tcBorders>
          </w:tcPr>
          <w:p w:rsidR="00726130" w:rsidRDefault="00726130">
            <w:pPr>
              <w:pStyle w:val="ConsPlusNormal"/>
              <w:jc w:val="center"/>
            </w:pPr>
            <w:r>
              <w:t>3,5</w:t>
            </w:r>
          </w:p>
        </w:tc>
        <w:tc>
          <w:tcPr>
            <w:tcW w:w="863" w:type="dxa"/>
            <w:tcBorders>
              <w:top w:val="nil"/>
              <w:left w:val="nil"/>
              <w:bottom w:val="nil"/>
              <w:right w:val="nil"/>
            </w:tcBorders>
          </w:tcPr>
          <w:p w:rsidR="00726130" w:rsidRDefault="00726130">
            <w:pPr>
              <w:pStyle w:val="ConsPlusNormal"/>
              <w:jc w:val="center"/>
            </w:pPr>
            <w:r>
              <w:t>4,1</w:t>
            </w:r>
          </w:p>
        </w:tc>
        <w:tc>
          <w:tcPr>
            <w:tcW w:w="863" w:type="dxa"/>
            <w:tcBorders>
              <w:top w:val="nil"/>
              <w:left w:val="nil"/>
              <w:bottom w:val="nil"/>
              <w:right w:val="nil"/>
            </w:tcBorders>
          </w:tcPr>
          <w:p w:rsidR="00726130" w:rsidRDefault="00726130">
            <w:pPr>
              <w:pStyle w:val="ConsPlusNormal"/>
              <w:jc w:val="center"/>
            </w:pPr>
            <w:r>
              <w:t>4,1</w:t>
            </w:r>
          </w:p>
        </w:tc>
        <w:tc>
          <w:tcPr>
            <w:tcW w:w="907" w:type="dxa"/>
            <w:tcBorders>
              <w:top w:val="nil"/>
              <w:left w:val="nil"/>
              <w:bottom w:val="nil"/>
              <w:right w:val="nil"/>
            </w:tcBorders>
          </w:tcPr>
          <w:p w:rsidR="00726130" w:rsidRDefault="00726130">
            <w:pPr>
              <w:pStyle w:val="ConsPlusNormal"/>
              <w:jc w:val="center"/>
            </w:pPr>
            <w:r>
              <w:t>4,1</w:t>
            </w:r>
          </w:p>
        </w:tc>
        <w:tc>
          <w:tcPr>
            <w:tcW w:w="863" w:type="dxa"/>
            <w:tcBorders>
              <w:top w:val="nil"/>
              <w:left w:val="nil"/>
              <w:bottom w:val="nil"/>
              <w:right w:val="nil"/>
            </w:tcBorders>
          </w:tcPr>
          <w:p w:rsidR="00726130" w:rsidRDefault="00726130">
            <w:pPr>
              <w:pStyle w:val="ConsPlusNormal"/>
              <w:jc w:val="center"/>
            </w:pPr>
            <w:r>
              <w:t>4</w:t>
            </w:r>
          </w:p>
        </w:tc>
        <w:tc>
          <w:tcPr>
            <w:tcW w:w="964" w:type="dxa"/>
            <w:tcBorders>
              <w:top w:val="nil"/>
              <w:left w:val="nil"/>
              <w:bottom w:val="nil"/>
              <w:right w:val="nil"/>
            </w:tcBorders>
          </w:tcPr>
          <w:p w:rsidR="00726130" w:rsidRDefault="00726130">
            <w:pPr>
              <w:pStyle w:val="ConsPlusNormal"/>
              <w:jc w:val="center"/>
            </w:pPr>
            <w:r>
              <w:t>4,1</w:t>
            </w:r>
          </w:p>
        </w:tc>
        <w:tc>
          <w:tcPr>
            <w:tcW w:w="993" w:type="dxa"/>
            <w:tcBorders>
              <w:top w:val="nil"/>
              <w:left w:val="nil"/>
              <w:bottom w:val="nil"/>
              <w:right w:val="nil"/>
            </w:tcBorders>
          </w:tcPr>
          <w:p w:rsidR="00726130" w:rsidRDefault="00726130">
            <w:pPr>
              <w:pStyle w:val="ConsPlusNormal"/>
              <w:jc w:val="center"/>
            </w:pPr>
            <w:r>
              <w:t>2012 - 2020 годы</w:t>
            </w:r>
          </w:p>
        </w:tc>
        <w:tc>
          <w:tcPr>
            <w:tcW w:w="2835" w:type="dxa"/>
            <w:tcBorders>
              <w:top w:val="nil"/>
              <w:left w:val="nil"/>
              <w:bottom w:val="nil"/>
              <w:right w:val="nil"/>
            </w:tcBorders>
          </w:tcPr>
          <w:p w:rsidR="00726130" w:rsidRDefault="00726130">
            <w:pPr>
              <w:pStyle w:val="ConsPlusNormal"/>
            </w:pPr>
            <w:r>
              <w:t>создание геопортала "Экологический мониторинг озера Байкал", позволяющего визуализировать результаты мониторинга и обеспечивающего открытый доступ через информационно-телекоммуникационную сеть "Интернет"</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19.</w:t>
            </w:r>
          </w:p>
        </w:tc>
        <w:tc>
          <w:tcPr>
            <w:tcW w:w="2268" w:type="dxa"/>
            <w:tcBorders>
              <w:top w:val="nil"/>
              <w:left w:val="nil"/>
              <w:bottom w:val="nil"/>
              <w:right w:val="nil"/>
            </w:tcBorders>
          </w:tcPr>
          <w:p w:rsidR="00726130" w:rsidRDefault="00726130">
            <w:pPr>
              <w:pStyle w:val="ConsPlusNormal"/>
            </w:pPr>
            <w:r>
              <w:t>Подготовка ежегодного доклада о состоянии озера Байкал</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25,2</w:t>
            </w:r>
          </w:p>
        </w:tc>
        <w:tc>
          <w:tcPr>
            <w:tcW w:w="863"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2,8</w:t>
            </w:r>
          </w:p>
        </w:tc>
        <w:tc>
          <w:tcPr>
            <w:tcW w:w="964"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2,8</w:t>
            </w:r>
          </w:p>
        </w:tc>
        <w:tc>
          <w:tcPr>
            <w:tcW w:w="907"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2,8</w:t>
            </w:r>
          </w:p>
        </w:tc>
        <w:tc>
          <w:tcPr>
            <w:tcW w:w="964" w:type="dxa"/>
            <w:tcBorders>
              <w:top w:val="nil"/>
              <w:left w:val="nil"/>
              <w:bottom w:val="nil"/>
              <w:right w:val="nil"/>
            </w:tcBorders>
          </w:tcPr>
          <w:p w:rsidR="00726130" w:rsidRDefault="00726130">
            <w:pPr>
              <w:pStyle w:val="ConsPlusNormal"/>
              <w:jc w:val="center"/>
            </w:pPr>
            <w:r>
              <w:t>2,8</w:t>
            </w:r>
          </w:p>
        </w:tc>
        <w:tc>
          <w:tcPr>
            <w:tcW w:w="993" w:type="dxa"/>
            <w:tcBorders>
              <w:top w:val="nil"/>
              <w:left w:val="nil"/>
              <w:bottom w:val="nil"/>
              <w:right w:val="nil"/>
            </w:tcBorders>
          </w:tcPr>
          <w:p w:rsidR="00726130" w:rsidRDefault="00726130">
            <w:pPr>
              <w:pStyle w:val="ConsPlusNormal"/>
              <w:jc w:val="center"/>
            </w:pPr>
            <w:r>
              <w:t>2012 - 2020 годы</w:t>
            </w: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20.</w:t>
            </w:r>
          </w:p>
        </w:tc>
        <w:tc>
          <w:tcPr>
            <w:tcW w:w="2268" w:type="dxa"/>
            <w:tcBorders>
              <w:top w:val="nil"/>
              <w:left w:val="nil"/>
              <w:bottom w:val="nil"/>
              <w:right w:val="nil"/>
            </w:tcBorders>
          </w:tcPr>
          <w:p w:rsidR="00726130" w:rsidRDefault="00726130">
            <w:pPr>
              <w:pStyle w:val="ConsPlusNormal"/>
            </w:pPr>
            <w:r>
              <w:t xml:space="preserve">Строительство двухкомплексного визит-центра п. </w:t>
            </w:r>
            <w:r>
              <w:lastRenderedPageBreak/>
              <w:t>Танхой на территории федерального государственного бюджетного учреждения "Байкальский государственный заповедник", Республика Бурятия</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w:t>
            </w:r>
            <w:r>
              <w:lastRenderedPageBreak/>
              <w:t xml:space="preserve">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lastRenderedPageBreak/>
              <w:t>90</w:t>
            </w:r>
          </w:p>
        </w:tc>
        <w:tc>
          <w:tcPr>
            <w:tcW w:w="863" w:type="dxa"/>
            <w:tcBorders>
              <w:top w:val="nil"/>
              <w:left w:val="nil"/>
              <w:bottom w:val="nil"/>
              <w:right w:val="nil"/>
            </w:tcBorders>
          </w:tcPr>
          <w:p w:rsidR="00726130" w:rsidRDefault="00726130">
            <w:pPr>
              <w:pStyle w:val="ConsPlusNormal"/>
              <w:jc w:val="center"/>
            </w:pPr>
            <w:r>
              <w:t>37,7</w:t>
            </w:r>
          </w:p>
        </w:tc>
        <w:tc>
          <w:tcPr>
            <w:tcW w:w="863" w:type="dxa"/>
            <w:tcBorders>
              <w:top w:val="nil"/>
              <w:left w:val="nil"/>
              <w:bottom w:val="nil"/>
              <w:right w:val="nil"/>
            </w:tcBorders>
          </w:tcPr>
          <w:p w:rsidR="00726130" w:rsidRDefault="00726130">
            <w:pPr>
              <w:pStyle w:val="ConsPlusNormal"/>
              <w:jc w:val="center"/>
            </w:pPr>
            <w:r>
              <w:t>33,5</w:t>
            </w:r>
          </w:p>
        </w:tc>
        <w:tc>
          <w:tcPr>
            <w:tcW w:w="863" w:type="dxa"/>
            <w:tcBorders>
              <w:top w:val="nil"/>
              <w:left w:val="nil"/>
              <w:bottom w:val="nil"/>
              <w:right w:val="nil"/>
            </w:tcBorders>
          </w:tcPr>
          <w:p w:rsidR="00726130" w:rsidRDefault="00726130">
            <w:pPr>
              <w:pStyle w:val="ConsPlusNormal"/>
              <w:jc w:val="center"/>
            </w:pPr>
            <w:r>
              <w:t>18,8</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общая площадь строения - 1044,1 кв. метра</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21.</w:t>
            </w:r>
          </w:p>
        </w:tc>
        <w:tc>
          <w:tcPr>
            <w:tcW w:w="2268" w:type="dxa"/>
            <w:tcBorders>
              <w:top w:val="nil"/>
              <w:left w:val="nil"/>
              <w:bottom w:val="nil"/>
              <w:right w:val="nil"/>
            </w:tcBorders>
          </w:tcPr>
          <w:p w:rsidR="00726130" w:rsidRDefault="00726130">
            <w:pPr>
              <w:pStyle w:val="ConsPlusNormal"/>
            </w:pPr>
            <w:r>
              <w:t>Строительство административно-музейного комплекса федерального государственного бюджетного учреждения "Национальный парк "Тункинский", Республика Бурятия, с. Кырен</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35,4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1,3</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18,5</w:t>
            </w:r>
          </w:p>
        </w:tc>
        <w:tc>
          <w:tcPr>
            <w:tcW w:w="863" w:type="dxa"/>
            <w:tcBorders>
              <w:top w:val="nil"/>
              <w:left w:val="nil"/>
              <w:bottom w:val="nil"/>
              <w:right w:val="nil"/>
            </w:tcBorders>
          </w:tcPr>
          <w:p w:rsidR="00726130" w:rsidRDefault="00726130">
            <w:pPr>
              <w:pStyle w:val="ConsPlusNormal"/>
              <w:jc w:val="center"/>
            </w:pPr>
            <w:r>
              <w:t>15,6</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2013 - 2017 годы</w:t>
            </w:r>
          </w:p>
        </w:tc>
        <w:tc>
          <w:tcPr>
            <w:tcW w:w="2835" w:type="dxa"/>
            <w:tcBorders>
              <w:top w:val="nil"/>
              <w:left w:val="nil"/>
              <w:bottom w:val="nil"/>
              <w:right w:val="nil"/>
            </w:tcBorders>
          </w:tcPr>
          <w:p w:rsidR="00726130" w:rsidRDefault="00726130">
            <w:pPr>
              <w:pStyle w:val="ConsPlusNormal"/>
            </w:pPr>
            <w:r>
              <w:t>общая площадь строения - 689,12 кв. метра</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22.</w:t>
            </w:r>
          </w:p>
        </w:tc>
        <w:tc>
          <w:tcPr>
            <w:tcW w:w="2268" w:type="dxa"/>
            <w:tcBorders>
              <w:top w:val="nil"/>
              <w:left w:val="nil"/>
              <w:bottom w:val="nil"/>
              <w:right w:val="nil"/>
            </w:tcBorders>
          </w:tcPr>
          <w:p w:rsidR="00726130" w:rsidRDefault="00726130">
            <w:pPr>
              <w:pStyle w:val="ConsPlusNormal"/>
            </w:pPr>
            <w:r>
              <w:t>Строительство туристско-рекреационной инфраструктуры на 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632,4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2,1</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45,3</w:t>
            </w:r>
          </w:p>
        </w:tc>
        <w:tc>
          <w:tcPr>
            <w:tcW w:w="907" w:type="dxa"/>
            <w:tcBorders>
              <w:top w:val="nil"/>
              <w:left w:val="nil"/>
              <w:bottom w:val="nil"/>
              <w:right w:val="nil"/>
            </w:tcBorders>
          </w:tcPr>
          <w:p w:rsidR="00726130" w:rsidRDefault="00726130">
            <w:pPr>
              <w:pStyle w:val="ConsPlusNormal"/>
              <w:jc w:val="center"/>
            </w:pPr>
            <w:r>
              <w:t>45,3</w:t>
            </w:r>
          </w:p>
        </w:tc>
        <w:tc>
          <w:tcPr>
            <w:tcW w:w="863" w:type="dxa"/>
            <w:tcBorders>
              <w:top w:val="nil"/>
              <w:left w:val="nil"/>
              <w:bottom w:val="nil"/>
              <w:right w:val="nil"/>
            </w:tcBorders>
          </w:tcPr>
          <w:p w:rsidR="00726130" w:rsidRDefault="00726130">
            <w:pPr>
              <w:pStyle w:val="ConsPlusNormal"/>
              <w:jc w:val="center"/>
            </w:pPr>
            <w:r>
              <w:t>103,6</w:t>
            </w:r>
          </w:p>
        </w:tc>
        <w:tc>
          <w:tcPr>
            <w:tcW w:w="964" w:type="dxa"/>
            <w:tcBorders>
              <w:top w:val="nil"/>
              <w:left w:val="nil"/>
              <w:bottom w:val="nil"/>
              <w:right w:val="nil"/>
            </w:tcBorders>
          </w:tcPr>
          <w:p w:rsidR="00726130" w:rsidRDefault="00726130">
            <w:pPr>
              <w:pStyle w:val="ConsPlusNormal"/>
              <w:jc w:val="center"/>
            </w:pPr>
            <w:r>
              <w:t>436,1</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строительство, реконструкция и модернизация визит-центров, гостевых домов и остановочных пунктов, объектов транспортной инфраструктуры (причалов и пирсов, автомобильных парковок), судов;</w:t>
            </w:r>
          </w:p>
          <w:p w:rsidR="00726130" w:rsidRDefault="00726130">
            <w:pPr>
              <w:pStyle w:val="ConsPlusNormal"/>
            </w:pPr>
            <w:r>
              <w:t xml:space="preserve">создание объектов инфраструктуры управления отходами, локальных </w:t>
            </w:r>
            <w:r>
              <w:lastRenderedPageBreak/>
              <w:t>канализационных и очистных сооружений на особо охраняемых природных территориях;</w:t>
            </w:r>
          </w:p>
          <w:p w:rsidR="00726130" w:rsidRDefault="00726130">
            <w:pPr>
              <w:pStyle w:val="ConsPlusNormal"/>
            </w:pPr>
            <w:r>
              <w:t>строительство иных объектов инженерной инфраструктуры, электроснабжения, связи и теплоснабжения, водопровода и др.</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23.</w:t>
            </w:r>
          </w:p>
        </w:tc>
        <w:tc>
          <w:tcPr>
            <w:tcW w:w="2268" w:type="dxa"/>
            <w:tcBorders>
              <w:top w:val="nil"/>
              <w:left w:val="nil"/>
              <w:bottom w:val="nil"/>
              <w:right w:val="nil"/>
            </w:tcBorders>
          </w:tcPr>
          <w:p w:rsidR="00726130" w:rsidRDefault="00726130">
            <w:pPr>
              <w:pStyle w:val="ConsPlusNormal"/>
            </w:pPr>
            <w:r>
              <w:t>Проектирование размещения объектов туристско-рекреационного комплекса и объектов, обеспечивающих режим охраны природных комплексов особо охраняемых природных территорий,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45,2</w:t>
            </w:r>
          </w:p>
        </w:tc>
        <w:tc>
          <w:tcPr>
            <w:tcW w:w="863" w:type="dxa"/>
            <w:tcBorders>
              <w:top w:val="nil"/>
              <w:left w:val="nil"/>
              <w:bottom w:val="nil"/>
              <w:right w:val="nil"/>
            </w:tcBorders>
          </w:tcPr>
          <w:p w:rsidR="00726130" w:rsidRDefault="00726130">
            <w:pPr>
              <w:pStyle w:val="ConsPlusNormal"/>
              <w:jc w:val="center"/>
            </w:pPr>
            <w:r>
              <w:t>13,4</w:t>
            </w:r>
          </w:p>
        </w:tc>
        <w:tc>
          <w:tcPr>
            <w:tcW w:w="863" w:type="dxa"/>
            <w:tcBorders>
              <w:top w:val="nil"/>
              <w:left w:val="nil"/>
              <w:bottom w:val="nil"/>
              <w:right w:val="nil"/>
            </w:tcBorders>
          </w:tcPr>
          <w:p w:rsidR="00726130" w:rsidRDefault="00726130">
            <w:pPr>
              <w:pStyle w:val="ConsPlusNormal"/>
              <w:jc w:val="center"/>
            </w:pPr>
            <w:r>
              <w:t>16,3</w:t>
            </w:r>
          </w:p>
        </w:tc>
        <w:tc>
          <w:tcPr>
            <w:tcW w:w="863" w:type="dxa"/>
            <w:tcBorders>
              <w:top w:val="nil"/>
              <w:left w:val="nil"/>
              <w:bottom w:val="nil"/>
              <w:right w:val="nil"/>
            </w:tcBorders>
          </w:tcPr>
          <w:p w:rsidR="00726130" w:rsidRDefault="00726130">
            <w:pPr>
              <w:pStyle w:val="ConsPlusNormal"/>
              <w:jc w:val="center"/>
            </w:pPr>
            <w:r>
              <w:t>15,5</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проект размещения объектов на 8 особо охраняемых природных территориях в составе Байкальской природной территории</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24.</w:t>
            </w:r>
          </w:p>
        </w:tc>
        <w:tc>
          <w:tcPr>
            <w:tcW w:w="2268" w:type="dxa"/>
            <w:tcBorders>
              <w:top w:val="nil"/>
              <w:left w:val="nil"/>
              <w:bottom w:val="nil"/>
              <w:right w:val="nil"/>
            </w:tcBorders>
          </w:tcPr>
          <w:p w:rsidR="00726130" w:rsidRDefault="00726130">
            <w:pPr>
              <w:pStyle w:val="ConsPlusNormal"/>
            </w:pPr>
            <w:r>
              <w:t xml:space="preserve">Обустройство, оборудование и создание информационных центров, </w:t>
            </w:r>
            <w:r>
              <w:lastRenderedPageBreak/>
              <w:t>туристических экологических троп, гостевых домов для посетителей особо охраняемых природных территорий,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277,6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10,4</w:t>
            </w:r>
          </w:p>
        </w:tc>
        <w:tc>
          <w:tcPr>
            <w:tcW w:w="863" w:type="dxa"/>
            <w:tcBorders>
              <w:top w:val="nil"/>
              <w:left w:val="nil"/>
              <w:bottom w:val="nil"/>
              <w:right w:val="nil"/>
            </w:tcBorders>
          </w:tcPr>
          <w:p w:rsidR="00726130" w:rsidRDefault="00726130">
            <w:pPr>
              <w:pStyle w:val="ConsPlusNormal"/>
              <w:jc w:val="center"/>
            </w:pPr>
            <w:r>
              <w:t>10,9</w:t>
            </w:r>
          </w:p>
        </w:tc>
        <w:tc>
          <w:tcPr>
            <w:tcW w:w="863" w:type="dxa"/>
            <w:tcBorders>
              <w:top w:val="nil"/>
              <w:left w:val="nil"/>
              <w:bottom w:val="nil"/>
              <w:right w:val="nil"/>
            </w:tcBorders>
          </w:tcPr>
          <w:p w:rsidR="00726130" w:rsidRDefault="00726130">
            <w:pPr>
              <w:pStyle w:val="ConsPlusNormal"/>
              <w:jc w:val="center"/>
            </w:pPr>
            <w:r>
              <w:t>131,4</w:t>
            </w:r>
          </w:p>
        </w:tc>
        <w:tc>
          <w:tcPr>
            <w:tcW w:w="907" w:type="dxa"/>
            <w:tcBorders>
              <w:top w:val="nil"/>
              <w:left w:val="nil"/>
              <w:bottom w:val="nil"/>
              <w:right w:val="nil"/>
            </w:tcBorders>
          </w:tcPr>
          <w:p w:rsidR="00726130" w:rsidRDefault="00726130">
            <w:pPr>
              <w:pStyle w:val="ConsPlusNormal"/>
              <w:jc w:val="center"/>
            </w:pPr>
            <w:r>
              <w:t>66,4</w:t>
            </w:r>
          </w:p>
        </w:tc>
        <w:tc>
          <w:tcPr>
            <w:tcW w:w="863" w:type="dxa"/>
            <w:tcBorders>
              <w:top w:val="nil"/>
              <w:left w:val="nil"/>
              <w:bottom w:val="nil"/>
              <w:right w:val="nil"/>
            </w:tcBorders>
          </w:tcPr>
          <w:p w:rsidR="00726130" w:rsidRDefault="00726130">
            <w:pPr>
              <w:pStyle w:val="ConsPlusNormal"/>
              <w:jc w:val="center"/>
            </w:pPr>
            <w:r>
              <w:t>46,8</w:t>
            </w:r>
          </w:p>
        </w:tc>
        <w:tc>
          <w:tcPr>
            <w:tcW w:w="964" w:type="dxa"/>
            <w:tcBorders>
              <w:top w:val="nil"/>
              <w:left w:val="nil"/>
              <w:bottom w:val="nil"/>
              <w:right w:val="nil"/>
            </w:tcBorders>
          </w:tcPr>
          <w:p w:rsidR="00726130" w:rsidRDefault="00726130">
            <w:pPr>
              <w:pStyle w:val="ConsPlusNormal"/>
              <w:jc w:val="center"/>
            </w:pPr>
            <w:r>
              <w:t>11,7</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 xml:space="preserve">создание и обновление экспозиций музеев, информационных центров, создание и обустройство туристических </w:t>
            </w:r>
            <w:r>
              <w:lastRenderedPageBreak/>
              <w:t>экологических троп и гостевых домов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III</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2 262,7</w:t>
            </w:r>
          </w:p>
        </w:tc>
        <w:tc>
          <w:tcPr>
            <w:tcW w:w="863" w:type="dxa"/>
            <w:tcBorders>
              <w:top w:val="nil"/>
              <w:left w:val="nil"/>
              <w:bottom w:val="nil"/>
              <w:right w:val="nil"/>
            </w:tcBorders>
          </w:tcPr>
          <w:p w:rsidR="00726130" w:rsidRDefault="00726130">
            <w:pPr>
              <w:pStyle w:val="ConsPlusNormal"/>
              <w:jc w:val="center"/>
            </w:pPr>
            <w:r>
              <w:t>128,4</w:t>
            </w:r>
          </w:p>
        </w:tc>
        <w:tc>
          <w:tcPr>
            <w:tcW w:w="863" w:type="dxa"/>
            <w:tcBorders>
              <w:top w:val="nil"/>
              <w:left w:val="nil"/>
              <w:bottom w:val="nil"/>
              <w:right w:val="nil"/>
            </w:tcBorders>
          </w:tcPr>
          <w:p w:rsidR="00726130" w:rsidRDefault="00726130">
            <w:pPr>
              <w:pStyle w:val="ConsPlusNormal"/>
              <w:jc w:val="center"/>
            </w:pPr>
            <w:r>
              <w:t>141,2</w:t>
            </w:r>
          </w:p>
        </w:tc>
        <w:tc>
          <w:tcPr>
            <w:tcW w:w="863" w:type="dxa"/>
            <w:tcBorders>
              <w:top w:val="nil"/>
              <w:left w:val="nil"/>
              <w:bottom w:val="nil"/>
              <w:right w:val="nil"/>
            </w:tcBorders>
          </w:tcPr>
          <w:p w:rsidR="00726130" w:rsidRDefault="00726130">
            <w:pPr>
              <w:pStyle w:val="ConsPlusNormal"/>
              <w:jc w:val="center"/>
            </w:pPr>
            <w:r>
              <w:t>177,9</w:t>
            </w:r>
          </w:p>
        </w:tc>
        <w:tc>
          <w:tcPr>
            <w:tcW w:w="964" w:type="dxa"/>
            <w:tcBorders>
              <w:top w:val="nil"/>
              <w:left w:val="nil"/>
              <w:bottom w:val="nil"/>
              <w:right w:val="nil"/>
            </w:tcBorders>
          </w:tcPr>
          <w:p w:rsidR="00726130" w:rsidRDefault="00726130">
            <w:pPr>
              <w:pStyle w:val="ConsPlusNormal"/>
              <w:jc w:val="center"/>
            </w:pPr>
            <w:r>
              <w:t>63,9</w:t>
            </w:r>
          </w:p>
        </w:tc>
        <w:tc>
          <w:tcPr>
            <w:tcW w:w="863" w:type="dxa"/>
            <w:tcBorders>
              <w:top w:val="nil"/>
              <w:left w:val="nil"/>
              <w:bottom w:val="nil"/>
              <w:right w:val="nil"/>
            </w:tcBorders>
          </w:tcPr>
          <w:p w:rsidR="00726130" w:rsidRDefault="00726130">
            <w:pPr>
              <w:pStyle w:val="ConsPlusNormal"/>
              <w:jc w:val="center"/>
            </w:pPr>
            <w:r>
              <w:t>124,2</w:t>
            </w:r>
          </w:p>
        </w:tc>
        <w:tc>
          <w:tcPr>
            <w:tcW w:w="863" w:type="dxa"/>
            <w:tcBorders>
              <w:top w:val="nil"/>
              <w:left w:val="nil"/>
              <w:bottom w:val="nil"/>
              <w:right w:val="nil"/>
            </w:tcBorders>
          </w:tcPr>
          <w:p w:rsidR="00726130" w:rsidRDefault="00726130">
            <w:pPr>
              <w:pStyle w:val="ConsPlusNormal"/>
              <w:jc w:val="center"/>
            </w:pPr>
            <w:r>
              <w:t>215,3</w:t>
            </w:r>
          </w:p>
        </w:tc>
        <w:tc>
          <w:tcPr>
            <w:tcW w:w="907" w:type="dxa"/>
            <w:tcBorders>
              <w:top w:val="nil"/>
              <w:left w:val="nil"/>
              <w:bottom w:val="nil"/>
              <w:right w:val="nil"/>
            </w:tcBorders>
          </w:tcPr>
          <w:p w:rsidR="00726130" w:rsidRDefault="00726130">
            <w:pPr>
              <w:pStyle w:val="ConsPlusNormal"/>
              <w:jc w:val="center"/>
            </w:pPr>
            <w:r>
              <w:t>250,9</w:t>
            </w:r>
          </w:p>
        </w:tc>
        <w:tc>
          <w:tcPr>
            <w:tcW w:w="863" w:type="dxa"/>
            <w:tcBorders>
              <w:top w:val="nil"/>
              <w:left w:val="nil"/>
              <w:bottom w:val="nil"/>
              <w:right w:val="nil"/>
            </w:tcBorders>
          </w:tcPr>
          <w:p w:rsidR="00726130" w:rsidRDefault="00726130">
            <w:pPr>
              <w:pStyle w:val="ConsPlusNormal"/>
              <w:jc w:val="center"/>
            </w:pPr>
            <w:r>
              <w:t>231,1</w:t>
            </w:r>
          </w:p>
        </w:tc>
        <w:tc>
          <w:tcPr>
            <w:tcW w:w="964" w:type="dxa"/>
            <w:tcBorders>
              <w:top w:val="nil"/>
              <w:left w:val="nil"/>
              <w:bottom w:val="nil"/>
              <w:right w:val="nil"/>
            </w:tcBorders>
          </w:tcPr>
          <w:p w:rsidR="00726130" w:rsidRDefault="00726130">
            <w:pPr>
              <w:pStyle w:val="ConsPlusNormal"/>
              <w:jc w:val="center"/>
            </w:pPr>
            <w:r>
              <w:t>929,8</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2"/>
            </w:pPr>
            <w:r>
              <w:t>IV. Сохранение и воспроизводство биологических ресурсов Байкальской природной территории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Минприроды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доля видов растений и животных, включенных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25.</w:t>
            </w:r>
          </w:p>
        </w:tc>
        <w:tc>
          <w:tcPr>
            <w:tcW w:w="2268" w:type="dxa"/>
            <w:tcBorders>
              <w:top w:val="nil"/>
              <w:left w:val="nil"/>
              <w:bottom w:val="nil"/>
              <w:right w:val="nil"/>
            </w:tcBorders>
          </w:tcPr>
          <w:p w:rsidR="00726130" w:rsidRDefault="00726130">
            <w:pPr>
              <w:pStyle w:val="ConsPlusNormal"/>
            </w:pPr>
            <w:r>
              <w:t>Строительство кордонов на 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72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72</w:t>
            </w:r>
          </w:p>
        </w:tc>
        <w:tc>
          <w:tcPr>
            <w:tcW w:w="993" w:type="dxa"/>
            <w:tcBorders>
              <w:top w:val="nil"/>
              <w:left w:val="nil"/>
              <w:bottom w:val="nil"/>
              <w:right w:val="nil"/>
            </w:tcBorders>
          </w:tcPr>
          <w:p w:rsidR="00726130" w:rsidRDefault="00726130">
            <w:pPr>
              <w:pStyle w:val="ConsPlusNormal"/>
              <w:jc w:val="center"/>
            </w:pPr>
            <w:r>
              <w:t>2020 год</w:t>
            </w:r>
          </w:p>
        </w:tc>
        <w:tc>
          <w:tcPr>
            <w:tcW w:w="2835" w:type="dxa"/>
            <w:tcBorders>
              <w:top w:val="nil"/>
              <w:left w:val="nil"/>
              <w:bottom w:val="nil"/>
              <w:right w:val="nil"/>
            </w:tcBorders>
          </w:tcPr>
          <w:p w:rsidR="00726130" w:rsidRDefault="00726130">
            <w:pPr>
              <w:pStyle w:val="ConsPlusNormal"/>
            </w:pPr>
            <w:r>
              <w:t>разработка проектно-сметной документации кордонов в целях обеспечения охраны природных территорий, сохранения биологического разнообразия и поддержания в естественном состоянии охраняемых природных комплексов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26.</w:t>
            </w:r>
          </w:p>
        </w:tc>
        <w:tc>
          <w:tcPr>
            <w:tcW w:w="2268" w:type="dxa"/>
            <w:tcBorders>
              <w:top w:val="nil"/>
              <w:left w:val="nil"/>
              <w:bottom w:val="nil"/>
              <w:right w:val="nil"/>
            </w:tcBorders>
          </w:tcPr>
          <w:p w:rsidR="00726130" w:rsidRDefault="00726130">
            <w:pPr>
              <w:pStyle w:val="ConsPlusNormal"/>
            </w:pPr>
            <w:r>
              <w:t>Охрана природных комплексов и объектов на особо охраняемых природных территориях</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646,7</w:t>
            </w:r>
          </w:p>
        </w:tc>
        <w:tc>
          <w:tcPr>
            <w:tcW w:w="863" w:type="dxa"/>
            <w:tcBorders>
              <w:top w:val="nil"/>
              <w:left w:val="nil"/>
              <w:bottom w:val="nil"/>
              <w:right w:val="nil"/>
            </w:tcBorders>
          </w:tcPr>
          <w:p w:rsidR="00726130" w:rsidRDefault="00726130">
            <w:pPr>
              <w:pStyle w:val="ConsPlusNormal"/>
              <w:jc w:val="center"/>
            </w:pPr>
            <w:r>
              <w:t>180,1</w:t>
            </w:r>
          </w:p>
        </w:tc>
        <w:tc>
          <w:tcPr>
            <w:tcW w:w="863" w:type="dxa"/>
            <w:tcBorders>
              <w:top w:val="nil"/>
              <w:left w:val="nil"/>
              <w:bottom w:val="nil"/>
              <w:right w:val="nil"/>
            </w:tcBorders>
          </w:tcPr>
          <w:p w:rsidR="00726130" w:rsidRDefault="00726130">
            <w:pPr>
              <w:pStyle w:val="ConsPlusNormal"/>
              <w:jc w:val="center"/>
            </w:pPr>
            <w:r>
              <w:t>143,4</w:t>
            </w:r>
          </w:p>
        </w:tc>
        <w:tc>
          <w:tcPr>
            <w:tcW w:w="863" w:type="dxa"/>
            <w:tcBorders>
              <w:top w:val="nil"/>
              <w:left w:val="nil"/>
              <w:bottom w:val="nil"/>
              <w:right w:val="nil"/>
            </w:tcBorders>
          </w:tcPr>
          <w:p w:rsidR="00726130" w:rsidRDefault="00726130">
            <w:pPr>
              <w:pStyle w:val="ConsPlusNormal"/>
              <w:jc w:val="center"/>
            </w:pPr>
            <w:r>
              <w:t>100</w:t>
            </w:r>
          </w:p>
        </w:tc>
        <w:tc>
          <w:tcPr>
            <w:tcW w:w="964" w:type="dxa"/>
            <w:tcBorders>
              <w:top w:val="nil"/>
              <w:left w:val="nil"/>
              <w:bottom w:val="nil"/>
              <w:right w:val="nil"/>
            </w:tcBorders>
          </w:tcPr>
          <w:p w:rsidR="00726130" w:rsidRDefault="00726130">
            <w:pPr>
              <w:pStyle w:val="ConsPlusNormal"/>
              <w:jc w:val="center"/>
            </w:pPr>
            <w:r>
              <w:t>130,7</w:t>
            </w:r>
          </w:p>
        </w:tc>
        <w:tc>
          <w:tcPr>
            <w:tcW w:w="863" w:type="dxa"/>
            <w:tcBorders>
              <w:top w:val="nil"/>
              <w:left w:val="nil"/>
              <w:bottom w:val="nil"/>
              <w:right w:val="nil"/>
            </w:tcBorders>
          </w:tcPr>
          <w:p w:rsidR="00726130" w:rsidRDefault="00726130">
            <w:pPr>
              <w:pStyle w:val="ConsPlusNormal"/>
              <w:jc w:val="center"/>
            </w:pPr>
            <w:r>
              <w:t>67,4</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25,1</w:t>
            </w:r>
          </w:p>
        </w:tc>
        <w:tc>
          <w:tcPr>
            <w:tcW w:w="993" w:type="dxa"/>
            <w:tcBorders>
              <w:top w:val="nil"/>
              <w:left w:val="nil"/>
              <w:bottom w:val="nil"/>
              <w:right w:val="nil"/>
            </w:tcBorders>
          </w:tcPr>
          <w:p w:rsidR="00726130" w:rsidRDefault="00726130">
            <w:pPr>
              <w:pStyle w:val="ConsPlusNormal"/>
              <w:jc w:val="center"/>
            </w:pPr>
            <w:r>
              <w:t>2012 - 2020 годы</w:t>
            </w:r>
          </w:p>
        </w:tc>
        <w:tc>
          <w:tcPr>
            <w:tcW w:w="2835" w:type="dxa"/>
            <w:tcBorders>
              <w:top w:val="nil"/>
              <w:left w:val="nil"/>
              <w:bottom w:val="nil"/>
              <w:right w:val="nil"/>
            </w:tcBorders>
          </w:tcPr>
          <w:p w:rsidR="00726130" w:rsidRDefault="00726130">
            <w:pPr>
              <w:pStyle w:val="ConsPlusNormal"/>
            </w:pPr>
            <w:r>
              <w:t>создание инфраструктуры обеспечения охраны природных комплексов:</w:t>
            </w:r>
          </w:p>
          <w:p w:rsidR="00726130" w:rsidRDefault="00726130">
            <w:pPr>
              <w:pStyle w:val="ConsPlusNormal"/>
            </w:pPr>
            <w:r>
              <w:t>установка информационных щитов и аншлагов, установка пожарных вышек и их оборудование средствами видеонаблюдения и связи, строительство конюшен, гаражей для специальной техники;</w:t>
            </w:r>
          </w:p>
          <w:p w:rsidR="00726130" w:rsidRDefault="00726130">
            <w:pPr>
              <w:pStyle w:val="ConsPlusNormal"/>
            </w:pPr>
            <w:r>
              <w:t>приобретение водных и воздушных судов (аэролодок, катеров), строительство иных объектов инфраструктуры (зимовья, водо-, электроснабжение и др.), приобретение оборудования, не входящего в сметы строек</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27.</w:t>
            </w:r>
          </w:p>
        </w:tc>
        <w:tc>
          <w:tcPr>
            <w:tcW w:w="2268" w:type="dxa"/>
            <w:tcBorders>
              <w:top w:val="nil"/>
              <w:left w:val="nil"/>
              <w:bottom w:val="nil"/>
              <w:right w:val="nil"/>
            </w:tcBorders>
          </w:tcPr>
          <w:p w:rsidR="00726130" w:rsidRDefault="00726130">
            <w:pPr>
              <w:pStyle w:val="ConsPlusNormal"/>
            </w:pPr>
            <w:r>
              <w:t xml:space="preserve">Разработка программы мониторинга биоразнообразия и методических рекомендаций по ее реализации в государственных природных заповедниках и национальных парках </w:t>
            </w:r>
            <w:r>
              <w:lastRenderedPageBreak/>
              <w:t>бассейна озера Байкал</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6,2</w:t>
            </w:r>
          </w:p>
        </w:tc>
        <w:tc>
          <w:tcPr>
            <w:tcW w:w="863" w:type="dxa"/>
            <w:tcBorders>
              <w:top w:val="nil"/>
              <w:left w:val="nil"/>
              <w:bottom w:val="nil"/>
              <w:right w:val="nil"/>
            </w:tcBorders>
          </w:tcPr>
          <w:p w:rsidR="00726130" w:rsidRDefault="00726130">
            <w:pPr>
              <w:pStyle w:val="ConsPlusNormal"/>
              <w:jc w:val="center"/>
            </w:pPr>
            <w:r>
              <w:t>2</w:t>
            </w:r>
          </w:p>
        </w:tc>
        <w:tc>
          <w:tcPr>
            <w:tcW w:w="863" w:type="dxa"/>
            <w:tcBorders>
              <w:top w:val="nil"/>
              <w:left w:val="nil"/>
              <w:bottom w:val="nil"/>
              <w:right w:val="nil"/>
            </w:tcBorders>
          </w:tcPr>
          <w:p w:rsidR="00726130" w:rsidRDefault="00726130">
            <w:pPr>
              <w:pStyle w:val="ConsPlusNormal"/>
              <w:jc w:val="center"/>
            </w:pPr>
            <w:r>
              <w:t>2,1</w:t>
            </w:r>
          </w:p>
        </w:tc>
        <w:tc>
          <w:tcPr>
            <w:tcW w:w="863" w:type="dxa"/>
            <w:tcBorders>
              <w:top w:val="nil"/>
              <w:left w:val="nil"/>
              <w:bottom w:val="nil"/>
              <w:right w:val="nil"/>
            </w:tcBorders>
          </w:tcPr>
          <w:p w:rsidR="00726130" w:rsidRDefault="00726130">
            <w:pPr>
              <w:pStyle w:val="ConsPlusNormal"/>
              <w:jc w:val="center"/>
            </w:pPr>
            <w:r>
              <w:t>2,1</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 xml:space="preserve">разработка программы мониторинговых и долговременных исследований биоразнообразия и методических предложений, рекомендаций по ее осуществлению на модельных площадках в государственных </w:t>
            </w:r>
            <w:r>
              <w:lastRenderedPageBreak/>
              <w:t>природных заповедниках и национальных парках Байкальской природной территории в новых социально-экономических условиях</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28.</w:t>
            </w:r>
          </w:p>
        </w:tc>
        <w:tc>
          <w:tcPr>
            <w:tcW w:w="2268" w:type="dxa"/>
            <w:tcBorders>
              <w:top w:val="nil"/>
              <w:left w:val="nil"/>
              <w:bottom w:val="nil"/>
              <w:right w:val="nil"/>
            </w:tcBorders>
          </w:tcPr>
          <w:p w:rsidR="00726130" w:rsidRDefault="00726130">
            <w:pPr>
              <w:pStyle w:val="ConsPlusNormal"/>
            </w:pPr>
            <w:r>
              <w:t>Строительство научно-исследовательского стационара с визит-центром на м. Покойный на территории федерального государственного бюджетного учреждения "Государственный заповедник Байкало-Ленский"</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0,8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0,8</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год</w:t>
            </w:r>
          </w:p>
        </w:tc>
        <w:tc>
          <w:tcPr>
            <w:tcW w:w="2835" w:type="dxa"/>
            <w:tcBorders>
              <w:top w:val="nil"/>
              <w:left w:val="nil"/>
              <w:bottom w:val="nil"/>
              <w:right w:val="nil"/>
            </w:tcBorders>
          </w:tcPr>
          <w:p w:rsidR="00726130" w:rsidRDefault="00726130">
            <w:pPr>
              <w:pStyle w:val="ConsPlusNormal"/>
            </w:pPr>
            <w:r>
              <w:t>подготовка проекта для строительства научно-исследовательского стационара и визит-центра общей площадью 100 кв. метров для обеспечения мониторинга и изучения редких видов флоры и фауны, а также для сохранения и изучения природных экосистем</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29.</w:t>
            </w:r>
          </w:p>
        </w:tc>
        <w:tc>
          <w:tcPr>
            <w:tcW w:w="2268" w:type="dxa"/>
            <w:tcBorders>
              <w:top w:val="nil"/>
              <w:left w:val="nil"/>
              <w:bottom w:val="nil"/>
              <w:right w:val="nil"/>
            </w:tcBorders>
          </w:tcPr>
          <w:p w:rsidR="00726130" w:rsidRDefault="00726130">
            <w:pPr>
              <w:pStyle w:val="ConsPlusNormal"/>
            </w:pPr>
            <w:r>
              <w:t>Строительство научных стационаров на 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44,1</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44,1</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разработка проектно-сметной документации и начало строительства научных стационаров для обеспечения мониторинга и изучения редких видов флоры и фауны, а также для сохранения и изучения природных экосистем</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30.</w:t>
            </w:r>
          </w:p>
        </w:tc>
        <w:tc>
          <w:tcPr>
            <w:tcW w:w="2268" w:type="dxa"/>
            <w:tcBorders>
              <w:top w:val="nil"/>
              <w:left w:val="nil"/>
              <w:bottom w:val="nil"/>
              <w:right w:val="nil"/>
            </w:tcBorders>
          </w:tcPr>
          <w:p w:rsidR="00726130" w:rsidRDefault="00726130">
            <w:pPr>
              <w:pStyle w:val="ConsPlusNormal"/>
            </w:pPr>
            <w:r>
              <w:t xml:space="preserve">Обеспечение научно-исследовательской деятельности на </w:t>
            </w:r>
            <w:r>
              <w:lastRenderedPageBreak/>
              <w:t>особо охраняемых природных территориях, расположенных на Байкальской природной территории</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201,2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9,4</w:t>
            </w:r>
          </w:p>
        </w:tc>
        <w:tc>
          <w:tcPr>
            <w:tcW w:w="964" w:type="dxa"/>
            <w:tcBorders>
              <w:top w:val="nil"/>
              <w:left w:val="nil"/>
              <w:bottom w:val="nil"/>
              <w:right w:val="nil"/>
            </w:tcBorders>
          </w:tcPr>
          <w:p w:rsidR="00726130" w:rsidRDefault="00726130">
            <w:pPr>
              <w:pStyle w:val="ConsPlusNormal"/>
              <w:jc w:val="center"/>
            </w:pPr>
            <w:r>
              <w:t>45,8</w:t>
            </w:r>
          </w:p>
        </w:tc>
        <w:tc>
          <w:tcPr>
            <w:tcW w:w="863" w:type="dxa"/>
            <w:tcBorders>
              <w:top w:val="nil"/>
              <w:left w:val="nil"/>
              <w:bottom w:val="nil"/>
              <w:right w:val="nil"/>
            </w:tcBorders>
          </w:tcPr>
          <w:p w:rsidR="00726130" w:rsidRDefault="00726130">
            <w:pPr>
              <w:pStyle w:val="ConsPlusNormal"/>
              <w:jc w:val="center"/>
            </w:pPr>
            <w:r>
              <w:t>24,8</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121,2</w:t>
            </w:r>
          </w:p>
        </w:tc>
        <w:tc>
          <w:tcPr>
            <w:tcW w:w="993" w:type="dxa"/>
            <w:tcBorders>
              <w:top w:val="nil"/>
              <w:left w:val="nil"/>
              <w:bottom w:val="nil"/>
              <w:right w:val="nil"/>
            </w:tcBorders>
          </w:tcPr>
          <w:p w:rsidR="00726130" w:rsidRDefault="00726130">
            <w:pPr>
              <w:pStyle w:val="ConsPlusNormal"/>
              <w:jc w:val="center"/>
            </w:pPr>
            <w:r>
              <w:t>2014 - 2020 годы</w:t>
            </w:r>
          </w:p>
        </w:tc>
        <w:tc>
          <w:tcPr>
            <w:tcW w:w="2835" w:type="dxa"/>
            <w:tcBorders>
              <w:top w:val="nil"/>
              <w:left w:val="nil"/>
              <w:bottom w:val="nil"/>
              <w:right w:val="nil"/>
            </w:tcBorders>
          </w:tcPr>
          <w:p w:rsidR="00726130" w:rsidRDefault="00726130">
            <w:pPr>
              <w:pStyle w:val="ConsPlusNormal"/>
            </w:pPr>
            <w:r>
              <w:t xml:space="preserve">приобретение оборудования для существующих научных </w:t>
            </w:r>
            <w:r>
              <w:lastRenderedPageBreak/>
              <w:t>стационаров;</w:t>
            </w:r>
          </w:p>
          <w:p w:rsidR="00726130" w:rsidRDefault="00726130">
            <w:pPr>
              <w:pStyle w:val="ConsPlusNormal"/>
            </w:pPr>
            <w:r>
              <w:t>создание информационных баз данных;</w:t>
            </w:r>
          </w:p>
          <w:p w:rsidR="00726130" w:rsidRDefault="00726130">
            <w:pPr>
              <w:pStyle w:val="ConsPlusNormal"/>
            </w:pPr>
            <w:r>
              <w:t>проведение научно-исследовательских работ</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31.</w:t>
            </w:r>
          </w:p>
        </w:tc>
        <w:tc>
          <w:tcPr>
            <w:tcW w:w="2268" w:type="dxa"/>
            <w:tcBorders>
              <w:top w:val="nil"/>
              <w:left w:val="nil"/>
              <w:bottom w:val="nil"/>
              <w:right w:val="nil"/>
            </w:tcBorders>
          </w:tcPr>
          <w:p w:rsidR="00726130" w:rsidRDefault="00726130">
            <w:pPr>
              <w:pStyle w:val="ConsPlusNormal"/>
            </w:pPr>
            <w:r>
              <w:t>Приобретение оборудования для проведения контрольно-надзорной деятельности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88,7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45</w:t>
            </w:r>
          </w:p>
        </w:tc>
        <w:tc>
          <w:tcPr>
            <w:tcW w:w="863" w:type="dxa"/>
            <w:tcBorders>
              <w:top w:val="nil"/>
              <w:left w:val="nil"/>
              <w:bottom w:val="nil"/>
              <w:right w:val="nil"/>
            </w:tcBorders>
          </w:tcPr>
          <w:p w:rsidR="00726130" w:rsidRDefault="00726130">
            <w:pPr>
              <w:pStyle w:val="ConsPlusNormal"/>
              <w:jc w:val="center"/>
            </w:pPr>
            <w:r>
              <w:t>43,7</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2015 - 2016 годы</w:t>
            </w: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Росрыболовство</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количество выпускаемых водных биологических ресурсов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32.</w:t>
            </w:r>
          </w:p>
        </w:tc>
        <w:tc>
          <w:tcPr>
            <w:tcW w:w="2268" w:type="dxa"/>
            <w:tcBorders>
              <w:top w:val="nil"/>
              <w:left w:val="nil"/>
              <w:bottom w:val="nil"/>
              <w:right w:val="nil"/>
            </w:tcBorders>
          </w:tcPr>
          <w:p w:rsidR="00726130" w:rsidRDefault="00726130">
            <w:pPr>
              <w:pStyle w:val="ConsPlusNormal"/>
            </w:pPr>
            <w:r>
              <w:t>Строительство научно-экспедиционного судна повышенной мореходности и грузоподъемности (типа ПТС-150), оснащенного комплексной лабораторией для контроля среды обитания и состояния водных биоресурсов</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(субсидии на приобретение объектов недвижимого имущества в государственную (муниципальную) собственность бюджетным учреждениям)</w:t>
            </w:r>
          </w:p>
        </w:tc>
        <w:tc>
          <w:tcPr>
            <w:tcW w:w="964" w:type="dxa"/>
            <w:tcBorders>
              <w:top w:val="nil"/>
              <w:left w:val="nil"/>
              <w:bottom w:val="nil"/>
              <w:right w:val="nil"/>
            </w:tcBorders>
          </w:tcPr>
          <w:p w:rsidR="00726130" w:rsidRDefault="00726130">
            <w:pPr>
              <w:pStyle w:val="ConsPlusNormal"/>
              <w:jc w:val="center"/>
            </w:pPr>
            <w:r>
              <w:t>127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127</w:t>
            </w:r>
          </w:p>
        </w:tc>
        <w:tc>
          <w:tcPr>
            <w:tcW w:w="993" w:type="dxa"/>
            <w:tcBorders>
              <w:top w:val="nil"/>
              <w:left w:val="nil"/>
              <w:bottom w:val="nil"/>
              <w:right w:val="nil"/>
            </w:tcBorders>
          </w:tcPr>
          <w:p w:rsidR="00726130" w:rsidRDefault="00726130">
            <w:pPr>
              <w:pStyle w:val="ConsPlusNormal"/>
              <w:jc w:val="center"/>
            </w:pPr>
            <w:r>
              <w:t>2020 год</w:t>
            </w:r>
          </w:p>
        </w:tc>
        <w:tc>
          <w:tcPr>
            <w:tcW w:w="2835" w:type="dxa"/>
            <w:tcBorders>
              <w:top w:val="nil"/>
              <w:left w:val="nil"/>
              <w:bottom w:val="nil"/>
              <w:right w:val="nil"/>
            </w:tcBorders>
          </w:tcPr>
          <w:p w:rsidR="00726130" w:rsidRDefault="00726130">
            <w:pPr>
              <w:pStyle w:val="ConsPlusNormal"/>
            </w:pPr>
            <w:r>
              <w:t>1 судно</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33.</w:t>
            </w:r>
          </w:p>
        </w:tc>
        <w:tc>
          <w:tcPr>
            <w:tcW w:w="2268" w:type="dxa"/>
            <w:vMerge w:val="restart"/>
            <w:tcBorders>
              <w:top w:val="nil"/>
              <w:left w:val="nil"/>
              <w:bottom w:val="nil"/>
              <w:right w:val="nil"/>
            </w:tcBorders>
          </w:tcPr>
          <w:p w:rsidR="00726130" w:rsidRDefault="00726130">
            <w:pPr>
              <w:pStyle w:val="ConsPlusNormal"/>
            </w:pPr>
            <w:r>
              <w:t xml:space="preserve">Реконструкция Баргузинского </w:t>
            </w:r>
            <w:r>
              <w:lastRenderedPageBreak/>
              <w:t>рыбоводного завода, с. Юбилейное, Баргузинский район, Республика Бурятия</w:t>
            </w:r>
          </w:p>
        </w:tc>
        <w:tc>
          <w:tcPr>
            <w:tcW w:w="2041" w:type="dxa"/>
            <w:tcBorders>
              <w:top w:val="nil"/>
              <w:left w:val="nil"/>
              <w:bottom w:val="nil"/>
              <w:right w:val="nil"/>
            </w:tcBorders>
          </w:tcPr>
          <w:p w:rsidR="00726130" w:rsidRDefault="00726130">
            <w:pPr>
              <w:pStyle w:val="ConsPlusNormal"/>
            </w:pPr>
            <w:r>
              <w:lastRenderedPageBreak/>
              <w:t>всего</w:t>
            </w:r>
          </w:p>
        </w:tc>
        <w:tc>
          <w:tcPr>
            <w:tcW w:w="2098" w:type="dxa"/>
            <w:vMerge w:val="restart"/>
            <w:tcBorders>
              <w:top w:val="nil"/>
              <w:left w:val="nil"/>
              <w:bottom w:val="nil"/>
              <w:right w:val="nil"/>
            </w:tcBorders>
          </w:tcPr>
          <w:p w:rsidR="00726130" w:rsidRDefault="00726130">
            <w:pPr>
              <w:pStyle w:val="ConsPlusNormal"/>
            </w:pPr>
            <w:r>
              <w:t xml:space="preserve">капитальные вложения (субсидии </w:t>
            </w:r>
            <w:r>
              <w:lastRenderedPageBreak/>
              <w:t xml:space="preserve">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vMerge w:val="restart"/>
            <w:tcBorders>
              <w:top w:val="nil"/>
              <w:left w:val="nil"/>
              <w:bottom w:val="nil"/>
              <w:right w:val="nil"/>
            </w:tcBorders>
          </w:tcPr>
          <w:p w:rsidR="00726130" w:rsidRDefault="00726130">
            <w:pPr>
              <w:pStyle w:val="ConsPlusNormal"/>
              <w:jc w:val="center"/>
            </w:pPr>
            <w:r>
              <w:lastRenderedPageBreak/>
              <w:t>2,7</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2,7</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 xml:space="preserve">2014 - 2020 </w:t>
            </w:r>
            <w:r>
              <w:lastRenderedPageBreak/>
              <w:t>годы</w:t>
            </w:r>
          </w:p>
        </w:tc>
        <w:tc>
          <w:tcPr>
            <w:tcW w:w="2835" w:type="dxa"/>
            <w:vMerge w:val="restart"/>
            <w:tcBorders>
              <w:top w:val="nil"/>
              <w:left w:val="nil"/>
              <w:bottom w:val="nil"/>
              <w:right w:val="nil"/>
            </w:tcBorders>
          </w:tcPr>
          <w:p w:rsidR="00726130" w:rsidRDefault="00726130">
            <w:pPr>
              <w:pStyle w:val="ConsPlusNormal"/>
            </w:pPr>
            <w:r>
              <w:lastRenderedPageBreak/>
              <w:t xml:space="preserve">разработка проектно-сметной документации для </w:t>
            </w:r>
            <w:r>
              <w:lastRenderedPageBreak/>
              <w:t>реконструкции рыбоводного завода с увеличением мощности по выпуску молоди омуля с 5 до 8 млн. штук</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2,7</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34.</w:t>
            </w:r>
          </w:p>
        </w:tc>
        <w:tc>
          <w:tcPr>
            <w:tcW w:w="2268" w:type="dxa"/>
            <w:vMerge w:val="restart"/>
            <w:tcBorders>
              <w:top w:val="nil"/>
              <w:left w:val="nil"/>
              <w:bottom w:val="nil"/>
              <w:right w:val="nil"/>
            </w:tcBorders>
          </w:tcPr>
          <w:p w:rsidR="00726130" w:rsidRDefault="00726130">
            <w:pPr>
              <w:pStyle w:val="ConsPlusNormal"/>
            </w:pPr>
            <w:r>
              <w:t>Реконструкция Селенгинского рыбоводного завода, с. Лиственичное, Прибайкальский район, Республика Бурятия</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vMerge w:val="restart"/>
            <w:tcBorders>
              <w:top w:val="nil"/>
              <w:left w:val="nil"/>
              <w:bottom w:val="nil"/>
              <w:right w:val="nil"/>
            </w:tcBorders>
          </w:tcPr>
          <w:p w:rsidR="00726130" w:rsidRDefault="00726130">
            <w:pPr>
              <w:pStyle w:val="ConsPlusNormal"/>
              <w:jc w:val="center"/>
            </w:pPr>
            <w:r>
              <w:t>11,5</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2,5</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9</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2014 - 2017 годы</w:t>
            </w:r>
          </w:p>
        </w:tc>
        <w:tc>
          <w:tcPr>
            <w:tcW w:w="2835" w:type="dxa"/>
            <w:vMerge w:val="restart"/>
            <w:tcBorders>
              <w:top w:val="nil"/>
              <w:left w:val="nil"/>
              <w:bottom w:val="nil"/>
              <w:right w:val="nil"/>
            </w:tcBorders>
          </w:tcPr>
          <w:p w:rsidR="00726130" w:rsidRDefault="00726130">
            <w:pPr>
              <w:pStyle w:val="ConsPlusNormal"/>
            </w:pPr>
            <w:r>
              <w:t>разработка проектно-сметной документации для реконструкции рыбоводного завода по увеличению выпуска личинок омуля до 1 млрд. штук</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9</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2,5</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35.</w:t>
            </w:r>
          </w:p>
        </w:tc>
        <w:tc>
          <w:tcPr>
            <w:tcW w:w="2268" w:type="dxa"/>
            <w:vMerge w:val="restart"/>
            <w:tcBorders>
              <w:top w:val="nil"/>
              <w:left w:val="nil"/>
              <w:bottom w:val="nil"/>
              <w:right w:val="nil"/>
            </w:tcBorders>
          </w:tcPr>
          <w:p w:rsidR="00726130" w:rsidRDefault="00726130">
            <w:pPr>
              <w:pStyle w:val="ConsPlusNormal"/>
            </w:pPr>
            <w:r>
              <w:t>Реконструкция Большереченского рыбоводного завода, с. Большая речка Кабанского района Республики Бурятия</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vMerge w:val="restart"/>
            <w:tcBorders>
              <w:top w:val="nil"/>
              <w:left w:val="nil"/>
              <w:bottom w:val="nil"/>
              <w:right w:val="nil"/>
            </w:tcBorders>
          </w:tcPr>
          <w:p w:rsidR="00726130" w:rsidRDefault="00726130">
            <w:pPr>
              <w:pStyle w:val="ConsPlusNormal"/>
              <w:jc w:val="center"/>
            </w:pPr>
            <w:r>
              <w:t>8,4</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2,8</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5,6</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2014 - 2017 годы</w:t>
            </w:r>
          </w:p>
        </w:tc>
        <w:tc>
          <w:tcPr>
            <w:tcW w:w="2835" w:type="dxa"/>
            <w:vMerge w:val="restart"/>
            <w:tcBorders>
              <w:top w:val="nil"/>
              <w:left w:val="nil"/>
              <w:bottom w:val="nil"/>
              <w:right w:val="nil"/>
            </w:tcBorders>
          </w:tcPr>
          <w:p w:rsidR="00726130" w:rsidRDefault="00726130">
            <w:pPr>
              <w:pStyle w:val="ConsPlusNormal"/>
            </w:pPr>
            <w:r>
              <w:t>разработка проектно-сметной документации для реконструкции рыбоводного завода по увеличению выпуска личинок омуля до 1 млрд. штук и выпуска молоди омуля на 2 млн. штук</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5,6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5,6</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внебюджетные источники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2,8</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36.</w:t>
            </w:r>
          </w:p>
        </w:tc>
        <w:tc>
          <w:tcPr>
            <w:tcW w:w="2268" w:type="dxa"/>
            <w:tcBorders>
              <w:top w:val="nil"/>
              <w:left w:val="nil"/>
              <w:bottom w:val="nil"/>
              <w:right w:val="nil"/>
            </w:tcBorders>
          </w:tcPr>
          <w:p w:rsidR="00726130" w:rsidRDefault="00726130">
            <w:pPr>
              <w:pStyle w:val="ConsPlusNormal"/>
            </w:pPr>
            <w:r>
              <w:t>Мониторинг численности нерпы</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4,2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 xml:space="preserve">2,1 </w:t>
            </w:r>
            <w:hyperlink w:anchor="P2877" w:history="1">
              <w:r>
                <w:rPr>
                  <w:color w:val="0000FF"/>
                </w:rPr>
                <w:t>&lt;7&gt;</w:t>
              </w:r>
            </w:hyperlink>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2,1</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сокращение количества экологических правонарушений;</w:t>
            </w:r>
          </w:p>
          <w:p w:rsidR="00726130" w:rsidRDefault="00726130">
            <w:pPr>
              <w:pStyle w:val="ConsPlusNormal"/>
            </w:pPr>
            <w:r>
              <w:t>сохранение биоразнообразия</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37.</w:t>
            </w:r>
          </w:p>
        </w:tc>
        <w:tc>
          <w:tcPr>
            <w:tcW w:w="2268" w:type="dxa"/>
            <w:tcBorders>
              <w:top w:val="nil"/>
              <w:left w:val="nil"/>
              <w:bottom w:val="nil"/>
              <w:right w:val="nil"/>
            </w:tcBorders>
          </w:tcPr>
          <w:p w:rsidR="00726130" w:rsidRDefault="00726130">
            <w:pPr>
              <w:pStyle w:val="ConsPlusNormal"/>
            </w:pPr>
            <w:r>
              <w:t xml:space="preserve">Проведение молекулярно-генетических </w:t>
            </w:r>
            <w:r>
              <w:lastRenderedPageBreak/>
              <w:t>исследований и ранней диагностики инфекционных заболеваний рыб</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прикладные научные исследования и </w:t>
            </w:r>
            <w:r>
              <w:lastRenderedPageBreak/>
              <w:t>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lastRenderedPageBreak/>
              <w:t>33,6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w:t>
            </w:r>
          </w:p>
        </w:tc>
        <w:tc>
          <w:tcPr>
            <w:tcW w:w="863" w:type="dxa"/>
            <w:tcBorders>
              <w:top w:val="nil"/>
              <w:left w:val="nil"/>
              <w:bottom w:val="nil"/>
              <w:right w:val="nil"/>
            </w:tcBorders>
          </w:tcPr>
          <w:p w:rsidR="00726130" w:rsidRDefault="00726130">
            <w:pPr>
              <w:pStyle w:val="ConsPlusNormal"/>
              <w:jc w:val="center"/>
            </w:pPr>
            <w:r>
              <w:t>4,4</w:t>
            </w:r>
          </w:p>
        </w:tc>
        <w:tc>
          <w:tcPr>
            <w:tcW w:w="863" w:type="dxa"/>
            <w:tcBorders>
              <w:top w:val="nil"/>
              <w:left w:val="nil"/>
              <w:bottom w:val="nil"/>
              <w:right w:val="nil"/>
            </w:tcBorders>
          </w:tcPr>
          <w:p w:rsidR="00726130" w:rsidRDefault="00726130">
            <w:pPr>
              <w:pStyle w:val="ConsPlusNormal"/>
              <w:jc w:val="center"/>
            </w:pPr>
            <w:r>
              <w:t>6,3</w:t>
            </w:r>
          </w:p>
        </w:tc>
        <w:tc>
          <w:tcPr>
            <w:tcW w:w="907" w:type="dxa"/>
            <w:tcBorders>
              <w:top w:val="nil"/>
              <w:left w:val="nil"/>
              <w:bottom w:val="nil"/>
              <w:right w:val="nil"/>
            </w:tcBorders>
          </w:tcPr>
          <w:p w:rsidR="00726130" w:rsidRDefault="00726130">
            <w:pPr>
              <w:pStyle w:val="ConsPlusNormal"/>
              <w:jc w:val="center"/>
            </w:pPr>
            <w:r>
              <w:t>6,1</w:t>
            </w:r>
          </w:p>
        </w:tc>
        <w:tc>
          <w:tcPr>
            <w:tcW w:w="863" w:type="dxa"/>
            <w:tcBorders>
              <w:top w:val="nil"/>
              <w:left w:val="nil"/>
              <w:bottom w:val="nil"/>
              <w:right w:val="nil"/>
            </w:tcBorders>
          </w:tcPr>
          <w:p w:rsidR="00726130" w:rsidRDefault="00726130">
            <w:pPr>
              <w:pStyle w:val="ConsPlusNormal"/>
              <w:jc w:val="center"/>
            </w:pPr>
            <w:r>
              <w:t>6</w:t>
            </w:r>
          </w:p>
        </w:tc>
        <w:tc>
          <w:tcPr>
            <w:tcW w:w="964" w:type="dxa"/>
            <w:tcBorders>
              <w:top w:val="nil"/>
              <w:left w:val="nil"/>
              <w:bottom w:val="nil"/>
              <w:right w:val="nil"/>
            </w:tcBorders>
          </w:tcPr>
          <w:p w:rsidR="00726130" w:rsidRDefault="00726130">
            <w:pPr>
              <w:pStyle w:val="ConsPlusNormal"/>
              <w:jc w:val="center"/>
            </w:pPr>
            <w:r>
              <w:t>8,8</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 xml:space="preserve">контроль за сохранением генофонда омуля и других ценных эндемичных видов </w:t>
            </w:r>
            <w:r>
              <w:lastRenderedPageBreak/>
              <w:t>рыб (хариуса, ленка, сига и тайменя) в озере Байкал</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38.</w:t>
            </w:r>
          </w:p>
        </w:tc>
        <w:tc>
          <w:tcPr>
            <w:tcW w:w="2268" w:type="dxa"/>
            <w:tcBorders>
              <w:top w:val="nil"/>
              <w:left w:val="nil"/>
              <w:bottom w:val="nil"/>
              <w:right w:val="nil"/>
            </w:tcBorders>
          </w:tcPr>
          <w:p w:rsidR="00726130" w:rsidRDefault="00726130">
            <w:pPr>
              <w:pStyle w:val="ConsPlusNormal"/>
            </w:pPr>
            <w:r>
              <w:t>Апробация методики и пилотный гидроакустический учет байкальского омуля: оценка и прогноз благополучия его популяции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9,3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9,3</w:t>
            </w:r>
          </w:p>
        </w:tc>
        <w:tc>
          <w:tcPr>
            <w:tcW w:w="993" w:type="dxa"/>
            <w:tcBorders>
              <w:top w:val="nil"/>
              <w:left w:val="nil"/>
              <w:bottom w:val="nil"/>
              <w:right w:val="nil"/>
            </w:tcBorders>
          </w:tcPr>
          <w:p w:rsidR="00726130" w:rsidRDefault="00726130">
            <w:pPr>
              <w:pStyle w:val="ConsPlusNormal"/>
              <w:jc w:val="center"/>
            </w:pPr>
            <w:r>
              <w:t>2018 - 2020 годы</w:t>
            </w:r>
          </w:p>
        </w:tc>
        <w:tc>
          <w:tcPr>
            <w:tcW w:w="2835" w:type="dxa"/>
            <w:tcBorders>
              <w:top w:val="nil"/>
              <w:left w:val="nil"/>
              <w:bottom w:val="nil"/>
              <w:right w:val="nil"/>
            </w:tcBorders>
          </w:tcPr>
          <w:p w:rsidR="00726130" w:rsidRDefault="00726130">
            <w:pPr>
              <w:pStyle w:val="ConsPlusNormal"/>
            </w:pPr>
            <w:r>
              <w:t>контроль за сохранением генофонда омуля и других ценных эндемичных видов рыб (хариуса, ленка, сига и тайменя) в озере Байкал</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IV</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1256,4</w:t>
            </w:r>
          </w:p>
        </w:tc>
        <w:tc>
          <w:tcPr>
            <w:tcW w:w="863" w:type="dxa"/>
            <w:tcBorders>
              <w:top w:val="nil"/>
              <w:left w:val="nil"/>
              <w:bottom w:val="nil"/>
              <w:right w:val="nil"/>
            </w:tcBorders>
          </w:tcPr>
          <w:p w:rsidR="00726130" w:rsidRDefault="00726130">
            <w:pPr>
              <w:pStyle w:val="ConsPlusNormal"/>
              <w:jc w:val="center"/>
            </w:pPr>
            <w:r>
              <w:t>182,1</w:t>
            </w:r>
          </w:p>
        </w:tc>
        <w:tc>
          <w:tcPr>
            <w:tcW w:w="863" w:type="dxa"/>
            <w:tcBorders>
              <w:top w:val="nil"/>
              <w:left w:val="nil"/>
              <w:bottom w:val="nil"/>
              <w:right w:val="nil"/>
            </w:tcBorders>
          </w:tcPr>
          <w:p w:rsidR="00726130" w:rsidRDefault="00726130">
            <w:pPr>
              <w:pStyle w:val="ConsPlusNormal"/>
              <w:jc w:val="center"/>
            </w:pPr>
            <w:r>
              <w:t>146,3</w:t>
            </w:r>
          </w:p>
        </w:tc>
        <w:tc>
          <w:tcPr>
            <w:tcW w:w="863" w:type="dxa"/>
            <w:tcBorders>
              <w:top w:val="nil"/>
              <w:left w:val="nil"/>
              <w:bottom w:val="nil"/>
              <w:right w:val="nil"/>
            </w:tcBorders>
          </w:tcPr>
          <w:p w:rsidR="00726130" w:rsidRDefault="00726130">
            <w:pPr>
              <w:pStyle w:val="ConsPlusNormal"/>
              <w:jc w:val="center"/>
            </w:pPr>
            <w:r>
              <w:t>119,5</w:t>
            </w:r>
          </w:p>
        </w:tc>
        <w:tc>
          <w:tcPr>
            <w:tcW w:w="964" w:type="dxa"/>
            <w:tcBorders>
              <w:top w:val="nil"/>
              <w:left w:val="nil"/>
              <w:bottom w:val="nil"/>
              <w:right w:val="nil"/>
            </w:tcBorders>
          </w:tcPr>
          <w:p w:rsidR="00726130" w:rsidRDefault="00726130">
            <w:pPr>
              <w:pStyle w:val="ConsPlusNormal"/>
              <w:jc w:val="center"/>
            </w:pPr>
            <w:r>
              <w:t>225,6</w:t>
            </w:r>
          </w:p>
        </w:tc>
        <w:tc>
          <w:tcPr>
            <w:tcW w:w="863" w:type="dxa"/>
            <w:tcBorders>
              <w:top w:val="nil"/>
              <w:left w:val="nil"/>
              <w:bottom w:val="nil"/>
              <w:right w:val="nil"/>
            </w:tcBorders>
          </w:tcPr>
          <w:p w:rsidR="00726130" w:rsidRDefault="00726130">
            <w:pPr>
              <w:pStyle w:val="ConsPlusNormal"/>
              <w:jc w:val="center"/>
            </w:pPr>
            <w:r>
              <w:t>140,3</w:t>
            </w:r>
          </w:p>
        </w:tc>
        <w:tc>
          <w:tcPr>
            <w:tcW w:w="863" w:type="dxa"/>
            <w:tcBorders>
              <w:top w:val="nil"/>
              <w:left w:val="nil"/>
              <w:bottom w:val="nil"/>
              <w:right w:val="nil"/>
            </w:tcBorders>
          </w:tcPr>
          <w:p w:rsidR="00726130" w:rsidRDefault="00726130">
            <w:pPr>
              <w:pStyle w:val="ConsPlusNormal"/>
              <w:jc w:val="center"/>
            </w:pPr>
            <w:r>
              <w:t>20,9</w:t>
            </w:r>
          </w:p>
        </w:tc>
        <w:tc>
          <w:tcPr>
            <w:tcW w:w="907" w:type="dxa"/>
            <w:tcBorders>
              <w:top w:val="nil"/>
              <w:left w:val="nil"/>
              <w:bottom w:val="nil"/>
              <w:right w:val="nil"/>
            </w:tcBorders>
          </w:tcPr>
          <w:p w:rsidR="00726130" w:rsidRDefault="00726130">
            <w:pPr>
              <w:pStyle w:val="ConsPlusNormal"/>
              <w:jc w:val="center"/>
            </w:pPr>
            <w:r>
              <w:t>6,1</w:t>
            </w:r>
          </w:p>
        </w:tc>
        <w:tc>
          <w:tcPr>
            <w:tcW w:w="863" w:type="dxa"/>
            <w:tcBorders>
              <w:top w:val="nil"/>
              <w:left w:val="nil"/>
              <w:bottom w:val="nil"/>
              <w:right w:val="nil"/>
            </w:tcBorders>
          </w:tcPr>
          <w:p w:rsidR="00726130" w:rsidRDefault="00726130">
            <w:pPr>
              <w:pStyle w:val="ConsPlusNormal"/>
              <w:jc w:val="center"/>
            </w:pPr>
            <w:r>
              <w:t>6</w:t>
            </w:r>
          </w:p>
        </w:tc>
        <w:tc>
          <w:tcPr>
            <w:tcW w:w="964" w:type="dxa"/>
            <w:tcBorders>
              <w:top w:val="nil"/>
              <w:left w:val="nil"/>
              <w:bottom w:val="nil"/>
              <w:right w:val="nil"/>
            </w:tcBorders>
          </w:tcPr>
          <w:p w:rsidR="00726130" w:rsidRDefault="00726130">
            <w:pPr>
              <w:pStyle w:val="ConsPlusNormal"/>
              <w:jc w:val="center"/>
            </w:pPr>
            <w:r>
              <w:t>409,6</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1248,4</w:t>
            </w:r>
          </w:p>
        </w:tc>
        <w:tc>
          <w:tcPr>
            <w:tcW w:w="863" w:type="dxa"/>
            <w:tcBorders>
              <w:top w:val="nil"/>
              <w:left w:val="nil"/>
              <w:bottom w:val="nil"/>
              <w:right w:val="nil"/>
            </w:tcBorders>
          </w:tcPr>
          <w:p w:rsidR="00726130" w:rsidRDefault="00726130">
            <w:pPr>
              <w:pStyle w:val="ConsPlusNormal"/>
              <w:jc w:val="center"/>
            </w:pPr>
            <w:r>
              <w:t>182,1</w:t>
            </w:r>
          </w:p>
        </w:tc>
        <w:tc>
          <w:tcPr>
            <w:tcW w:w="863" w:type="dxa"/>
            <w:tcBorders>
              <w:top w:val="nil"/>
              <w:left w:val="nil"/>
              <w:bottom w:val="nil"/>
              <w:right w:val="nil"/>
            </w:tcBorders>
          </w:tcPr>
          <w:p w:rsidR="00726130" w:rsidRDefault="00726130">
            <w:pPr>
              <w:pStyle w:val="ConsPlusNormal"/>
              <w:jc w:val="center"/>
            </w:pPr>
            <w:r>
              <w:t>146,3</w:t>
            </w:r>
          </w:p>
        </w:tc>
        <w:tc>
          <w:tcPr>
            <w:tcW w:w="863" w:type="dxa"/>
            <w:tcBorders>
              <w:top w:val="nil"/>
              <w:left w:val="nil"/>
              <w:bottom w:val="nil"/>
              <w:right w:val="nil"/>
            </w:tcBorders>
          </w:tcPr>
          <w:p w:rsidR="00726130" w:rsidRDefault="00726130">
            <w:pPr>
              <w:pStyle w:val="ConsPlusNormal"/>
              <w:jc w:val="center"/>
            </w:pPr>
            <w:r>
              <w:t>111,5</w:t>
            </w:r>
          </w:p>
        </w:tc>
        <w:tc>
          <w:tcPr>
            <w:tcW w:w="964" w:type="dxa"/>
            <w:tcBorders>
              <w:top w:val="nil"/>
              <w:left w:val="nil"/>
              <w:bottom w:val="nil"/>
              <w:right w:val="nil"/>
            </w:tcBorders>
          </w:tcPr>
          <w:p w:rsidR="00726130" w:rsidRDefault="00726130">
            <w:pPr>
              <w:pStyle w:val="ConsPlusNormal"/>
              <w:jc w:val="center"/>
            </w:pPr>
            <w:r>
              <w:t>225,6</w:t>
            </w:r>
          </w:p>
        </w:tc>
        <w:tc>
          <w:tcPr>
            <w:tcW w:w="863" w:type="dxa"/>
            <w:tcBorders>
              <w:top w:val="nil"/>
              <w:left w:val="nil"/>
              <w:bottom w:val="nil"/>
              <w:right w:val="nil"/>
            </w:tcBorders>
          </w:tcPr>
          <w:p w:rsidR="00726130" w:rsidRDefault="00726130">
            <w:pPr>
              <w:pStyle w:val="ConsPlusNormal"/>
              <w:jc w:val="center"/>
            </w:pPr>
            <w:r>
              <w:t>140,3</w:t>
            </w:r>
          </w:p>
        </w:tc>
        <w:tc>
          <w:tcPr>
            <w:tcW w:w="863" w:type="dxa"/>
            <w:tcBorders>
              <w:top w:val="nil"/>
              <w:left w:val="nil"/>
              <w:bottom w:val="nil"/>
              <w:right w:val="nil"/>
            </w:tcBorders>
          </w:tcPr>
          <w:p w:rsidR="00726130" w:rsidRDefault="00726130">
            <w:pPr>
              <w:pStyle w:val="ConsPlusNormal"/>
              <w:jc w:val="center"/>
            </w:pPr>
            <w:r>
              <w:t>20,9</w:t>
            </w:r>
          </w:p>
        </w:tc>
        <w:tc>
          <w:tcPr>
            <w:tcW w:w="907" w:type="dxa"/>
            <w:tcBorders>
              <w:top w:val="nil"/>
              <w:left w:val="nil"/>
              <w:bottom w:val="nil"/>
              <w:right w:val="nil"/>
            </w:tcBorders>
          </w:tcPr>
          <w:p w:rsidR="00726130" w:rsidRDefault="00726130">
            <w:pPr>
              <w:pStyle w:val="ConsPlusNormal"/>
              <w:jc w:val="center"/>
            </w:pPr>
            <w:r>
              <w:t>6,1</w:t>
            </w:r>
          </w:p>
        </w:tc>
        <w:tc>
          <w:tcPr>
            <w:tcW w:w="863" w:type="dxa"/>
            <w:tcBorders>
              <w:top w:val="nil"/>
              <w:left w:val="nil"/>
              <w:bottom w:val="nil"/>
              <w:right w:val="nil"/>
            </w:tcBorders>
          </w:tcPr>
          <w:p w:rsidR="00726130" w:rsidRDefault="00726130">
            <w:pPr>
              <w:pStyle w:val="ConsPlusNormal"/>
              <w:jc w:val="center"/>
            </w:pPr>
            <w:r>
              <w:t>6</w:t>
            </w:r>
          </w:p>
        </w:tc>
        <w:tc>
          <w:tcPr>
            <w:tcW w:w="964" w:type="dxa"/>
            <w:tcBorders>
              <w:top w:val="nil"/>
              <w:left w:val="nil"/>
              <w:bottom w:val="nil"/>
              <w:right w:val="nil"/>
            </w:tcBorders>
          </w:tcPr>
          <w:p w:rsidR="00726130" w:rsidRDefault="00726130">
            <w:pPr>
              <w:pStyle w:val="ConsPlusNormal"/>
              <w:jc w:val="center"/>
            </w:pPr>
            <w:r>
              <w:t>409,6</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внебюджетные источники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8</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Минприроды России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971</w:t>
            </w:r>
          </w:p>
        </w:tc>
        <w:tc>
          <w:tcPr>
            <w:tcW w:w="863" w:type="dxa"/>
            <w:tcBorders>
              <w:top w:val="nil"/>
              <w:left w:val="nil"/>
              <w:bottom w:val="nil"/>
              <w:right w:val="nil"/>
            </w:tcBorders>
          </w:tcPr>
          <w:p w:rsidR="00726130" w:rsidRDefault="00726130">
            <w:pPr>
              <w:pStyle w:val="ConsPlusNormal"/>
              <w:jc w:val="center"/>
            </w:pPr>
            <w:r>
              <w:t>182,1</w:t>
            </w:r>
          </w:p>
        </w:tc>
        <w:tc>
          <w:tcPr>
            <w:tcW w:w="863" w:type="dxa"/>
            <w:tcBorders>
              <w:top w:val="nil"/>
              <w:left w:val="nil"/>
              <w:bottom w:val="nil"/>
              <w:right w:val="nil"/>
            </w:tcBorders>
          </w:tcPr>
          <w:p w:rsidR="00726130" w:rsidRDefault="00726130">
            <w:pPr>
              <w:pStyle w:val="ConsPlusNormal"/>
              <w:jc w:val="center"/>
            </w:pPr>
            <w:r>
              <w:t>146,3</w:t>
            </w:r>
          </w:p>
        </w:tc>
        <w:tc>
          <w:tcPr>
            <w:tcW w:w="863" w:type="dxa"/>
            <w:tcBorders>
              <w:top w:val="nil"/>
              <w:left w:val="nil"/>
              <w:bottom w:val="nil"/>
              <w:right w:val="nil"/>
            </w:tcBorders>
          </w:tcPr>
          <w:p w:rsidR="00726130" w:rsidRDefault="00726130">
            <w:pPr>
              <w:pStyle w:val="ConsPlusNormal"/>
              <w:jc w:val="center"/>
            </w:pPr>
            <w:r>
              <w:t>111,5</w:t>
            </w:r>
          </w:p>
        </w:tc>
        <w:tc>
          <w:tcPr>
            <w:tcW w:w="964" w:type="dxa"/>
            <w:tcBorders>
              <w:top w:val="nil"/>
              <w:left w:val="nil"/>
              <w:bottom w:val="nil"/>
              <w:right w:val="nil"/>
            </w:tcBorders>
          </w:tcPr>
          <w:p w:rsidR="00726130" w:rsidRDefault="00726130">
            <w:pPr>
              <w:pStyle w:val="ConsPlusNormal"/>
              <w:jc w:val="center"/>
            </w:pPr>
            <w:r>
              <w:t>176,5</w:t>
            </w:r>
          </w:p>
        </w:tc>
        <w:tc>
          <w:tcPr>
            <w:tcW w:w="863" w:type="dxa"/>
            <w:tcBorders>
              <w:top w:val="nil"/>
              <w:left w:val="nil"/>
              <w:bottom w:val="nil"/>
              <w:right w:val="nil"/>
            </w:tcBorders>
          </w:tcPr>
          <w:p w:rsidR="00726130" w:rsidRDefault="00726130">
            <w:pPr>
              <w:pStyle w:val="ConsPlusNormal"/>
              <w:jc w:val="center"/>
            </w:pPr>
            <w:r>
              <w:t>92,2</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262,4</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Росприроднадзору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45</w:t>
            </w:r>
          </w:p>
        </w:tc>
        <w:tc>
          <w:tcPr>
            <w:tcW w:w="863" w:type="dxa"/>
            <w:tcBorders>
              <w:top w:val="nil"/>
              <w:left w:val="nil"/>
              <w:bottom w:val="nil"/>
              <w:right w:val="nil"/>
            </w:tcBorders>
          </w:tcPr>
          <w:p w:rsidR="00726130" w:rsidRDefault="00726130">
            <w:pPr>
              <w:pStyle w:val="ConsPlusNormal"/>
              <w:jc w:val="center"/>
            </w:pPr>
            <w:r>
              <w:t>43,7</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Росрыболовству</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196,7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8</w:t>
            </w:r>
          </w:p>
        </w:tc>
        <w:tc>
          <w:tcPr>
            <w:tcW w:w="964" w:type="dxa"/>
            <w:tcBorders>
              <w:top w:val="nil"/>
              <w:left w:val="nil"/>
              <w:bottom w:val="nil"/>
              <w:right w:val="nil"/>
            </w:tcBorders>
          </w:tcPr>
          <w:p w:rsidR="00726130" w:rsidRDefault="00726130">
            <w:pPr>
              <w:pStyle w:val="ConsPlusNormal"/>
              <w:jc w:val="center"/>
            </w:pPr>
            <w:r>
              <w:t>4,1</w:t>
            </w:r>
          </w:p>
        </w:tc>
        <w:tc>
          <w:tcPr>
            <w:tcW w:w="863" w:type="dxa"/>
            <w:tcBorders>
              <w:top w:val="nil"/>
              <w:left w:val="nil"/>
              <w:bottom w:val="nil"/>
              <w:right w:val="nil"/>
            </w:tcBorders>
          </w:tcPr>
          <w:p w:rsidR="00726130" w:rsidRDefault="00726130">
            <w:pPr>
              <w:pStyle w:val="ConsPlusNormal"/>
              <w:jc w:val="center"/>
            </w:pPr>
            <w:r>
              <w:t>4,4</w:t>
            </w:r>
          </w:p>
        </w:tc>
        <w:tc>
          <w:tcPr>
            <w:tcW w:w="863" w:type="dxa"/>
            <w:tcBorders>
              <w:top w:val="nil"/>
              <w:left w:val="nil"/>
              <w:bottom w:val="nil"/>
              <w:right w:val="nil"/>
            </w:tcBorders>
          </w:tcPr>
          <w:p w:rsidR="00726130" w:rsidRDefault="00726130">
            <w:pPr>
              <w:pStyle w:val="ConsPlusNormal"/>
              <w:jc w:val="center"/>
            </w:pPr>
            <w:r>
              <w:t>20,9</w:t>
            </w:r>
          </w:p>
        </w:tc>
        <w:tc>
          <w:tcPr>
            <w:tcW w:w="907" w:type="dxa"/>
            <w:tcBorders>
              <w:top w:val="nil"/>
              <w:left w:val="nil"/>
              <w:bottom w:val="nil"/>
              <w:right w:val="nil"/>
            </w:tcBorders>
          </w:tcPr>
          <w:p w:rsidR="00726130" w:rsidRDefault="00726130">
            <w:pPr>
              <w:pStyle w:val="ConsPlusNormal"/>
              <w:jc w:val="center"/>
            </w:pPr>
            <w:r>
              <w:t>6,1</w:t>
            </w:r>
          </w:p>
        </w:tc>
        <w:tc>
          <w:tcPr>
            <w:tcW w:w="863" w:type="dxa"/>
            <w:tcBorders>
              <w:top w:val="nil"/>
              <w:left w:val="nil"/>
              <w:bottom w:val="nil"/>
              <w:right w:val="nil"/>
            </w:tcBorders>
          </w:tcPr>
          <w:p w:rsidR="00726130" w:rsidRDefault="00726130">
            <w:pPr>
              <w:pStyle w:val="ConsPlusNormal"/>
              <w:jc w:val="center"/>
            </w:pPr>
            <w:r>
              <w:t>6</w:t>
            </w:r>
          </w:p>
        </w:tc>
        <w:tc>
          <w:tcPr>
            <w:tcW w:w="964" w:type="dxa"/>
            <w:tcBorders>
              <w:top w:val="nil"/>
              <w:left w:val="nil"/>
              <w:bottom w:val="nil"/>
              <w:right w:val="nil"/>
            </w:tcBorders>
          </w:tcPr>
          <w:p w:rsidR="00726130" w:rsidRDefault="00726130">
            <w:pPr>
              <w:pStyle w:val="ConsPlusNormal"/>
              <w:jc w:val="center"/>
            </w:pPr>
            <w:r>
              <w:t>147,2</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188,7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4,1</w:t>
            </w:r>
          </w:p>
        </w:tc>
        <w:tc>
          <w:tcPr>
            <w:tcW w:w="863" w:type="dxa"/>
            <w:tcBorders>
              <w:top w:val="nil"/>
              <w:left w:val="nil"/>
              <w:bottom w:val="nil"/>
              <w:right w:val="nil"/>
            </w:tcBorders>
          </w:tcPr>
          <w:p w:rsidR="00726130" w:rsidRDefault="00726130">
            <w:pPr>
              <w:pStyle w:val="ConsPlusNormal"/>
              <w:jc w:val="center"/>
            </w:pPr>
            <w:r>
              <w:t>4,4</w:t>
            </w:r>
          </w:p>
        </w:tc>
        <w:tc>
          <w:tcPr>
            <w:tcW w:w="863" w:type="dxa"/>
            <w:tcBorders>
              <w:top w:val="nil"/>
              <w:left w:val="nil"/>
              <w:bottom w:val="nil"/>
              <w:right w:val="nil"/>
            </w:tcBorders>
          </w:tcPr>
          <w:p w:rsidR="00726130" w:rsidRDefault="00726130">
            <w:pPr>
              <w:pStyle w:val="ConsPlusNormal"/>
              <w:jc w:val="center"/>
            </w:pPr>
            <w:r>
              <w:t>20,9</w:t>
            </w:r>
          </w:p>
        </w:tc>
        <w:tc>
          <w:tcPr>
            <w:tcW w:w="907" w:type="dxa"/>
            <w:tcBorders>
              <w:top w:val="nil"/>
              <w:left w:val="nil"/>
              <w:bottom w:val="nil"/>
              <w:right w:val="nil"/>
            </w:tcBorders>
          </w:tcPr>
          <w:p w:rsidR="00726130" w:rsidRDefault="00726130">
            <w:pPr>
              <w:pStyle w:val="ConsPlusNormal"/>
              <w:jc w:val="center"/>
            </w:pPr>
            <w:r>
              <w:t>6,1</w:t>
            </w:r>
          </w:p>
        </w:tc>
        <w:tc>
          <w:tcPr>
            <w:tcW w:w="863" w:type="dxa"/>
            <w:tcBorders>
              <w:top w:val="nil"/>
              <w:left w:val="nil"/>
              <w:bottom w:val="nil"/>
              <w:right w:val="nil"/>
            </w:tcBorders>
          </w:tcPr>
          <w:p w:rsidR="00726130" w:rsidRDefault="00726130">
            <w:pPr>
              <w:pStyle w:val="ConsPlusNormal"/>
              <w:jc w:val="center"/>
            </w:pPr>
            <w:r>
              <w:t>6</w:t>
            </w:r>
          </w:p>
        </w:tc>
        <w:tc>
          <w:tcPr>
            <w:tcW w:w="964" w:type="dxa"/>
            <w:tcBorders>
              <w:top w:val="nil"/>
              <w:left w:val="nil"/>
              <w:bottom w:val="nil"/>
              <w:right w:val="nil"/>
            </w:tcBorders>
          </w:tcPr>
          <w:p w:rsidR="00726130" w:rsidRDefault="00726130">
            <w:pPr>
              <w:pStyle w:val="ConsPlusNormal"/>
              <w:jc w:val="center"/>
            </w:pPr>
            <w:r>
              <w:t>147,2</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внебюджетные источники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8</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2"/>
            </w:pPr>
            <w:r>
              <w:t>V. Развитие государственного экологического мониторинга Байкальской природной территории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Минприроды России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охват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39.</w:t>
            </w:r>
          </w:p>
        </w:tc>
        <w:tc>
          <w:tcPr>
            <w:tcW w:w="2268" w:type="dxa"/>
            <w:tcBorders>
              <w:top w:val="nil"/>
              <w:left w:val="nil"/>
              <w:bottom w:val="nil"/>
              <w:right w:val="nil"/>
            </w:tcBorders>
          </w:tcPr>
          <w:p w:rsidR="00726130" w:rsidRDefault="00726130">
            <w:pPr>
              <w:pStyle w:val="ConsPlusNormal"/>
            </w:pPr>
            <w:r>
              <w:t>Разработка технологий космического мониторинга природно-экологических процессов озера Байкал и Байкальской природной территории и развитие информационно-телекоммуникационной инфраструктуры системы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110</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50</w:t>
            </w:r>
          </w:p>
        </w:tc>
        <w:tc>
          <w:tcPr>
            <w:tcW w:w="964" w:type="dxa"/>
            <w:tcBorders>
              <w:top w:val="nil"/>
              <w:left w:val="nil"/>
              <w:bottom w:val="nil"/>
              <w:right w:val="nil"/>
            </w:tcBorders>
          </w:tcPr>
          <w:p w:rsidR="00726130" w:rsidRDefault="00726130">
            <w:pPr>
              <w:pStyle w:val="ConsPlusNormal"/>
              <w:jc w:val="center"/>
            </w:pPr>
            <w:r>
              <w:t>30</w:t>
            </w:r>
          </w:p>
        </w:tc>
        <w:tc>
          <w:tcPr>
            <w:tcW w:w="863" w:type="dxa"/>
            <w:tcBorders>
              <w:top w:val="nil"/>
              <w:left w:val="nil"/>
              <w:bottom w:val="nil"/>
              <w:right w:val="nil"/>
            </w:tcBorders>
          </w:tcPr>
          <w:p w:rsidR="00726130" w:rsidRDefault="00726130">
            <w:pPr>
              <w:pStyle w:val="ConsPlusNormal"/>
              <w:jc w:val="center"/>
            </w:pPr>
            <w:r>
              <w:t>15</w:t>
            </w:r>
          </w:p>
        </w:tc>
        <w:tc>
          <w:tcPr>
            <w:tcW w:w="863" w:type="dxa"/>
            <w:tcBorders>
              <w:top w:val="nil"/>
              <w:left w:val="nil"/>
              <w:bottom w:val="nil"/>
              <w:right w:val="nil"/>
            </w:tcBorders>
          </w:tcPr>
          <w:p w:rsidR="00726130" w:rsidRDefault="00726130">
            <w:pPr>
              <w:pStyle w:val="ConsPlusNormal"/>
              <w:jc w:val="center"/>
            </w:pPr>
            <w:r>
              <w:t>15</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2014 - 2017 годы</w:t>
            </w:r>
          </w:p>
        </w:tc>
        <w:tc>
          <w:tcPr>
            <w:tcW w:w="2835" w:type="dxa"/>
            <w:tcBorders>
              <w:top w:val="nil"/>
              <w:left w:val="nil"/>
              <w:bottom w:val="nil"/>
              <w:right w:val="nil"/>
            </w:tcBorders>
          </w:tcPr>
          <w:p w:rsidR="00726130" w:rsidRDefault="00726130">
            <w:pPr>
              <w:pStyle w:val="ConsPlusNormal"/>
            </w:pPr>
            <w:r>
              <w:t>мониторинг экологического состояния Байкальской природной территории, выявление и прогнозирование неблагоприятных явлений, определение природного состава, состояния лесного массива, выявление вырубок, гарей, ветровалов, контроль лесовосстановительных работ, мониторинг состояния водоохранных зон</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40.</w:t>
            </w:r>
          </w:p>
        </w:tc>
        <w:tc>
          <w:tcPr>
            <w:tcW w:w="2268" w:type="dxa"/>
            <w:tcBorders>
              <w:top w:val="nil"/>
              <w:left w:val="nil"/>
              <w:bottom w:val="nil"/>
              <w:right w:val="nil"/>
            </w:tcBorders>
          </w:tcPr>
          <w:p w:rsidR="00726130" w:rsidRDefault="00726130">
            <w:pPr>
              <w:pStyle w:val="ConsPlusNormal"/>
            </w:pPr>
            <w:r>
              <w:t xml:space="preserve">Исследование негативного воздействия выбросов и сбросов вредных </w:t>
            </w:r>
            <w:r>
              <w:lastRenderedPageBreak/>
              <w:t>(загрязняющих) веществ на Байкальскую природную территорию и разработка научно обоснованных рекомендаций по их регулированию</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прикладные научные исследования и экспериментальные </w:t>
            </w:r>
            <w:r>
              <w:lastRenderedPageBreak/>
              <w:t>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lastRenderedPageBreak/>
              <w:t>49,7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5,7</w:t>
            </w:r>
          </w:p>
        </w:tc>
        <w:tc>
          <w:tcPr>
            <w:tcW w:w="863" w:type="dxa"/>
            <w:tcBorders>
              <w:top w:val="nil"/>
              <w:left w:val="nil"/>
              <w:bottom w:val="nil"/>
              <w:right w:val="nil"/>
            </w:tcBorders>
          </w:tcPr>
          <w:p w:rsidR="00726130" w:rsidRDefault="00726130">
            <w:pPr>
              <w:pStyle w:val="ConsPlusNormal"/>
              <w:jc w:val="center"/>
            </w:pPr>
            <w:r>
              <w:t>12</w:t>
            </w:r>
          </w:p>
        </w:tc>
        <w:tc>
          <w:tcPr>
            <w:tcW w:w="964" w:type="dxa"/>
            <w:tcBorders>
              <w:top w:val="nil"/>
              <w:left w:val="nil"/>
              <w:bottom w:val="nil"/>
              <w:right w:val="nil"/>
            </w:tcBorders>
          </w:tcPr>
          <w:p w:rsidR="00726130" w:rsidRDefault="00726130">
            <w:pPr>
              <w:pStyle w:val="ConsPlusNormal"/>
              <w:jc w:val="center"/>
            </w:pPr>
            <w:r>
              <w:t>12</w:t>
            </w:r>
          </w:p>
        </w:tc>
        <w:tc>
          <w:tcPr>
            <w:tcW w:w="863" w:type="dxa"/>
            <w:tcBorders>
              <w:top w:val="nil"/>
              <w:left w:val="nil"/>
              <w:bottom w:val="nil"/>
              <w:right w:val="nil"/>
            </w:tcBorders>
          </w:tcPr>
          <w:p w:rsidR="00726130" w:rsidRDefault="00726130">
            <w:pPr>
              <w:pStyle w:val="ConsPlusNormal"/>
              <w:jc w:val="center"/>
            </w:pPr>
            <w:r>
              <w:t>4</w:t>
            </w:r>
          </w:p>
        </w:tc>
        <w:tc>
          <w:tcPr>
            <w:tcW w:w="863" w:type="dxa"/>
            <w:tcBorders>
              <w:top w:val="nil"/>
              <w:left w:val="nil"/>
              <w:bottom w:val="nil"/>
              <w:right w:val="nil"/>
            </w:tcBorders>
          </w:tcPr>
          <w:p w:rsidR="00726130" w:rsidRDefault="00726130">
            <w:pPr>
              <w:pStyle w:val="ConsPlusNormal"/>
              <w:jc w:val="center"/>
            </w:pPr>
            <w:r>
              <w:t>4</w:t>
            </w:r>
          </w:p>
        </w:tc>
        <w:tc>
          <w:tcPr>
            <w:tcW w:w="907" w:type="dxa"/>
            <w:tcBorders>
              <w:top w:val="nil"/>
              <w:left w:val="nil"/>
              <w:bottom w:val="nil"/>
              <w:right w:val="nil"/>
            </w:tcBorders>
          </w:tcPr>
          <w:p w:rsidR="00726130" w:rsidRDefault="00726130">
            <w:pPr>
              <w:pStyle w:val="ConsPlusNormal"/>
              <w:jc w:val="center"/>
            </w:pPr>
            <w:r>
              <w:t>4</w:t>
            </w:r>
          </w:p>
        </w:tc>
        <w:tc>
          <w:tcPr>
            <w:tcW w:w="863" w:type="dxa"/>
            <w:tcBorders>
              <w:top w:val="nil"/>
              <w:left w:val="nil"/>
              <w:bottom w:val="nil"/>
              <w:right w:val="nil"/>
            </w:tcBorders>
          </w:tcPr>
          <w:p w:rsidR="00726130" w:rsidRDefault="00726130">
            <w:pPr>
              <w:pStyle w:val="ConsPlusNormal"/>
              <w:jc w:val="center"/>
            </w:pPr>
            <w:r>
              <w:t>4</w:t>
            </w:r>
          </w:p>
        </w:tc>
        <w:tc>
          <w:tcPr>
            <w:tcW w:w="964" w:type="dxa"/>
            <w:tcBorders>
              <w:top w:val="nil"/>
              <w:left w:val="nil"/>
              <w:bottom w:val="nil"/>
              <w:right w:val="nil"/>
            </w:tcBorders>
          </w:tcPr>
          <w:p w:rsidR="00726130" w:rsidRDefault="00726130">
            <w:pPr>
              <w:pStyle w:val="ConsPlusNormal"/>
              <w:jc w:val="center"/>
            </w:pPr>
            <w:r>
              <w:t>4</w:t>
            </w:r>
          </w:p>
        </w:tc>
        <w:tc>
          <w:tcPr>
            <w:tcW w:w="993" w:type="dxa"/>
            <w:tcBorders>
              <w:top w:val="nil"/>
              <w:left w:val="nil"/>
              <w:bottom w:val="nil"/>
              <w:right w:val="nil"/>
            </w:tcBorders>
          </w:tcPr>
          <w:p w:rsidR="00726130" w:rsidRDefault="00726130">
            <w:pPr>
              <w:pStyle w:val="ConsPlusNormal"/>
              <w:jc w:val="center"/>
            </w:pPr>
            <w:r>
              <w:t>2013 - 2020 годы</w:t>
            </w:r>
          </w:p>
        </w:tc>
        <w:tc>
          <w:tcPr>
            <w:tcW w:w="2835" w:type="dxa"/>
            <w:tcBorders>
              <w:top w:val="nil"/>
              <w:left w:val="nil"/>
              <w:bottom w:val="nil"/>
              <w:right w:val="nil"/>
            </w:tcBorders>
          </w:tcPr>
          <w:p w:rsidR="00726130" w:rsidRDefault="00726130">
            <w:pPr>
              <w:pStyle w:val="ConsPlusNormal"/>
            </w:pPr>
            <w:r>
              <w:t xml:space="preserve">научное обоснование нормативов предельно допустимых воздействий на уникальную экологическую </w:t>
            </w:r>
            <w:r>
              <w:lastRenderedPageBreak/>
              <w:t>систему озера Байкал и методов их определения</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41.</w:t>
            </w:r>
          </w:p>
        </w:tc>
        <w:tc>
          <w:tcPr>
            <w:tcW w:w="2268" w:type="dxa"/>
            <w:tcBorders>
              <w:top w:val="nil"/>
              <w:left w:val="nil"/>
              <w:bottom w:val="nil"/>
              <w:right w:val="nil"/>
            </w:tcBorders>
          </w:tcPr>
          <w:p w:rsidR="00726130" w:rsidRDefault="00726130">
            <w:pPr>
              <w:pStyle w:val="ConsPlusNormal"/>
            </w:pPr>
            <w:r>
              <w:t>Оценка и прогноз трансграничного перемещения вредных (загрязняющих) веществ в системе река Селенга - озеро Байкал</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25</w:t>
            </w:r>
          </w:p>
        </w:tc>
        <w:tc>
          <w:tcPr>
            <w:tcW w:w="863" w:type="dxa"/>
            <w:tcBorders>
              <w:top w:val="nil"/>
              <w:left w:val="nil"/>
              <w:bottom w:val="nil"/>
              <w:right w:val="nil"/>
            </w:tcBorders>
          </w:tcPr>
          <w:p w:rsidR="00726130" w:rsidRDefault="00726130">
            <w:pPr>
              <w:pStyle w:val="ConsPlusNormal"/>
              <w:jc w:val="center"/>
            </w:pPr>
            <w:r>
              <w:t>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6</w:t>
            </w:r>
          </w:p>
        </w:tc>
        <w:tc>
          <w:tcPr>
            <w:tcW w:w="863" w:type="dxa"/>
            <w:tcBorders>
              <w:top w:val="nil"/>
              <w:left w:val="nil"/>
              <w:bottom w:val="nil"/>
              <w:right w:val="nil"/>
            </w:tcBorders>
          </w:tcPr>
          <w:p w:rsidR="00726130" w:rsidRDefault="00726130">
            <w:pPr>
              <w:pStyle w:val="ConsPlusNormal"/>
              <w:jc w:val="center"/>
            </w:pPr>
            <w:r>
              <w:t>6</w:t>
            </w:r>
          </w:p>
        </w:tc>
        <w:tc>
          <w:tcPr>
            <w:tcW w:w="863" w:type="dxa"/>
            <w:tcBorders>
              <w:top w:val="nil"/>
              <w:left w:val="nil"/>
              <w:bottom w:val="nil"/>
              <w:right w:val="nil"/>
            </w:tcBorders>
          </w:tcPr>
          <w:p w:rsidR="00726130" w:rsidRDefault="00726130">
            <w:pPr>
              <w:pStyle w:val="ConsPlusNormal"/>
              <w:jc w:val="center"/>
            </w:pPr>
            <w:r>
              <w:t>6</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2012 - 2017 годы</w:t>
            </w:r>
          </w:p>
        </w:tc>
        <w:tc>
          <w:tcPr>
            <w:tcW w:w="2835" w:type="dxa"/>
            <w:tcBorders>
              <w:top w:val="nil"/>
              <w:left w:val="nil"/>
              <w:bottom w:val="nil"/>
              <w:right w:val="nil"/>
            </w:tcBorders>
          </w:tcPr>
          <w:p w:rsidR="00726130" w:rsidRDefault="00726130">
            <w:pPr>
              <w:pStyle w:val="ConsPlusNormal"/>
            </w:pPr>
            <w:r>
              <w:t>научно обоснованная оценка и прогноз состояния бассейновой геосистемы река Селенга - озеро Байкал в современных и ожидаемых климатических и техногенных условиях</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42.</w:t>
            </w:r>
          </w:p>
        </w:tc>
        <w:tc>
          <w:tcPr>
            <w:tcW w:w="2268" w:type="dxa"/>
            <w:tcBorders>
              <w:top w:val="nil"/>
              <w:left w:val="nil"/>
              <w:bottom w:val="nil"/>
              <w:right w:val="nil"/>
            </w:tcBorders>
          </w:tcPr>
          <w:p w:rsidR="00726130" w:rsidRDefault="00726130">
            <w:pPr>
              <w:pStyle w:val="ConsPlusNormal"/>
            </w:pPr>
            <w:r>
              <w:t>Научное обоснование экологической допустимости размещения объектов хозяйственной и иных видов деятельности в центральной экологической зоне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прикладные научные исследования и экспериментальные разработки гражданского назначения</w:t>
            </w:r>
          </w:p>
        </w:tc>
        <w:tc>
          <w:tcPr>
            <w:tcW w:w="964" w:type="dxa"/>
            <w:tcBorders>
              <w:top w:val="nil"/>
              <w:left w:val="nil"/>
              <w:bottom w:val="nil"/>
              <w:right w:val="nil"/>
            </w:tcBorders>
          </w:tcPr>
          <w:p w:rsidR="00726130" w:rsidRDefault="00726130">
            <w:pPr>
              <w:pStyle w:val="ConsPlusNormal"/>
              <w:jc w:val="center"/>
            </w:pPr>
            <w:r>
              <w:t>12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6</w:t>
            </w:r>
          </w:p>
        </w:tc>
        <w:tc>
          <w:tcPr>
            <w:tcW w:w="863" w:type="dxa"/>
            <w:tcBorders>
              <w:top w:val="nil"/>
              <w:left w:val="nil"/>
              <w:bottom w:val="nil"/>
              <w:right w:val="nil"/>
            </w:tcBorders>
          </w:tcPr>
          <w:p w:rsidR="00726130" w:rsidRDefault="00726130">
            <w:pPr>
              <w:pStyle w:val="ConsPlusNormal"/>
              <w:jc w:val="center"/>
            </w:pPr>
            <w:r>
              <w:t>6</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2014 - 2016 годы</w:t>
            </w:r>
          </w:p>
        </w:tc>
        <w:tc>
          <w:tcPr>
            <w:tcW w:w="2835" w:type="dxa"/>
            <w:tcBorders>
              <w:top w:val="nil"/>
              <w:left w:val="nil"/>
              <w:bottom w:val="nil"/>
              <w:right w:val="nil"/>
            </w:tcBorders>
          </w:tcPr>
          <w:p w:rsidR="00726130" w:rsidRDefault="00726130">
            <w:pPr>
              <w:pStyle w:val="ConsPlusNormal"/>
            </w:pPr>
            <w:r>
              <w:t xml:space="preserve">научно обоснованные экологическая оценка допустимости размещения объектов социальной, транспортной, энергетической и коммунальной инфраструктуры, объектов рекреационной деятельности, природоохранного назначения, обеспечения безопасности жизнедеятельности и иной деятельности в центральной </w:t>
            </w:r>
            <w:r>
              <w:lastRenderedPageBreak/>
              <w:t>экологической зоне Байкальской природной территории и рекомендации по учету результатов оценки в схемах территориального планирования</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43.</w:t>
            </w:r>
          </w:p>
        </w:tc>
        <w:tc>
          <w:tcPr>
            <w:tcW w:w="2268" w:type="dxa"/>
            <w:tcBorders>
              <w:top w:val="nil"/>
              <w:left w:val="nil"/>
              <w:bottom w:val="nil"/>
              <w:right w:val="nil"/>
            </w:tcBorders>
          </w:tcPr>
          <w:p w:rsidR="00726130" w:rsidRDefault="00726130">
            <w:pPr>
              <w:pStyle w:val="ConsPlusNormal"/>
            </w:pPr>
            <w:r>
              <w:t>Строительство научно-исследовательского судна</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505,7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30,1</w:t>
            </w:r>
          </w:p>
        </w:tc>
        <w:tc>
          <w:tcPr>
            <w:tcW w:w="863" w:type="dxa"/>
            <w:tcBorders>
              <w:top w:val="nil"/>
              <w:left w:val="nil"/>
              <w:bottom w:val="nil"/>
              <w:right w:val="nil"/>
            </w:tcBorders>
          </w:tcPr>
          <w:p w:rsidR="00726130" w:rsidRDefault="00726130">
            <w:pPr>
              <w:pStyle w:val="ConsPlusNormal"/>
              <w:jc w:val="center"/>
            </w:pPr>
            <w:r>
              <w:t xml:space="preserve">301,4 </w:t>
            </w:r>
            <w:hyperlink w:anchor="P2877" w:history="1">
              <w:r>
                <w:rPr>
                  <w:color w:val="0000FF"/>
                </w:rPr>
                <w:t>&lt;7&gt;</w:t>
              </w:r>
            </w:hyperlink>
          </w:p>
        </w:tc>
        <w:tc>
          <w:tcPr>
            <w:tcW w:w="964" w:type="dxa"/>
            <w:tcBorders>
              <w:top w:val="nil"/>
              <w:left w:val="nil"/>
              <w:bottom w:val="nil"/>
              <w:right w:val="nil"/>
            </w:tcBorders>
          </w:tcPr>
          <w:p w:rsidR="00726130" w:rsidRDefault="00726130">
            <w:pPr>
              <w:pStyle w:val="ConsPlusNormal"/>
              <w:jc w:val="center"/>
            </w:pPr>
            <w:r>
              <w:t>69,5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104,7</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2013 - 2018 годы</w:t>
            </w:r>
          </w:p>
        </w:tc>
        <w:tc>
          <w:tcPr>
            <w:tcW w:w="2835" w:type="dxa"/>
            <w:tcBorders>
              <w:top w:val="nil"/>
              <w:left w:val="nil"/>
              <w:bottom w:val="nil"/>
              <w:right w:val="nil"/>
            </w:tcBorders>
          </w:tcPr>
          <w:p w:rsidR="00726130" w:rsidRDefault="00726130">
            <w:pPr>
              <w:pStyle w:val="ConsPlusNormal"/>
            </w:pPr>
            <w:r>
              <w:t>возобновление долговременных наблюдений за экосистемой озера Байкал в целях информационной поддержки охраны озера Байкал</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44.</w:t>
            </w:r>
          </w:p>
        </w:tc>
        <w:tc>
          <w:tcPr>
            <w:tcW w:w="2268" w:type="dxa"/>
            <w:tcBorders>
              <w:top w:val="nil"/>
              <w:left w:val="nil"/>
              <w:bottom w:val="nil"/>
              <w:right w:val="nil"/>
            </w:tcBorders>
          </w:tcPr>
          <w:p w:rsidR="00726130" w:rsidRDefault="00726130">
            <w:pPr>
              <w:pStyle w:val="ConsPlusNormal"/>
            </w:pPr>
            <w:r>
              <w:t>Модернизация государственной наблюдательной сети за состоянием окружающей среды</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847,8</w:t>
            </w:r>
          </w:p>
        </w:tc>
        <w:tc>
          <w:tcPr>
            <w:tcW w:w="863" w:type="dxa"/>
            <w:tcBorders>
              <w:top w:val="nil"/>
              <w:left w:val="nil"/>
              <w:bottom w:val="nil"/>
              <w:right w:val="nil"/>
            </w:tcBorders>
          </w:tcPr>
          <w:p w:rsidR="00726130" w:rsidRDefault="00726130">
            <w:pPr>
              <w:pStyle w:val="ConsPlusNormal"/>
              <w:jc w:val="center"/>
            </w:pPr>
            <w:r>
              <w:t>100</w:t>
            </w:r>
          </w:p>
        </w:tc>
        <w:tc>
          <w:tcPr>
            <w:tcW w:w="863" w:type="dxa"/>
            <w:tcBorders>
              <w:top w:val="nil"/>
              <w:left w:val="nil"/>
              <w:bottom w:val="nil"/>
              <w:right w:val="nil"/>
            </w:tcBorders>
          </w:tcPr>
          <w:p w:rsidR="00726130" w:rsidRDefault="00726130">
            <w:pPr>
              <w:pStyle w:val="ConsPlusNormal"/>
              <w:jc w:val="center"/>
            </w:pPr>
            <w:r>
              <w:t>119,9</w:t>
            </w:r>
          </w:p>
        </w:tc>
        <w:tc>
          <w:tcPr>
            <w:tcW w:w="863" w:type="dxa"/>
            <w:tcBorders>
              <w:top w:val="nil"/>
              <w:left w:val="nil"/>
              <w:bottom w:val="nil"/>
              <w:right w:val="nil"/>
            </w:tcBorders>
          </w:tcPr>
          <w:p w:rsidR="00726130" w:rsidRDefault="00726130">
            <w:pPr>
              <w:pStyle w:val="ConsPlusNormal"/>
              <w:jc w:val="center"/>
            </w:pPr>
            <w:r>
              <w:t>373,5</w:t>
            </w:r>
          </w:p>
        </w:tc>
        <w:tc>
          <w:tcPr>
            <w:tcW w:w="964" w:type="dxa"/>
            <w:tcBorders>
              <w:top w:val="nil"/>
              <w:left w:val="nil"/>
              <w:bottom w:val="nil"/>
              <w:right w:val="nil"/>
            </w:tcBorders>
          </w:tcPr>
          <w:p w:rsidR="00726130" w:rsidRDefault="00726130">
            <w:pPr>
              <w:pStyle w:val="ConsPlusNormal"/>
              <w:jc w:val="center"/>
            </w:pPr>
            <w:r>
              <w:t>86,1</w:t>
            </w:r>
          </w:p>
        </w:tc>
        <w:tc>
          <w:tcPr>
            <w:tcW w:w="863" w:type="dxa"/>
            <w:tcBorders>
              <w:top w:val="nil"/>
              <w:left w:val="nil"/>
              <w:bottom w:val="nil"/>
              <w:right w:val="nil"/>
            </w:tcBorders>
          </w:tcPr>
          <w:p w:rsidR="00726130" w:rsidRDefault="00726130">
            <w:pPr>
              <w:pStyle w:val="ConsPlusNormal"/>
              <w:jc w:val="center"/>
            </w:pPr>
            <w:r>
              <w:t>41,2</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33,8</w:t>
            </w:r>
          </w:p>
        </w:tc>
        <w:tc>
          <w:tcPr>
            <w:tcW w:w="863" w:type="dxa"/>
            <w:tcBorders>
              <w:top w:val="nil"/>
              <w:left w:val="nil"/>
              <w:bottom w:val="nil"/>
              <w:right w:val="nil"/>
            </w:tcBorders>
          </w:tcPr>
          <w:p w:rsidR="00726130" w:rsidRDefault="00726130">
            <w:pPr>
              <w:pStyle w:val="ConsPlusNormal"/>
              <w:jc w:val="center"/>
            </w:pPr>
            <w:r>
              <w:t>33</w:t>
            </w:r>
          </w:p>
        </w:tc>
        <w:tc>
          <w:tcPr>
            <w:tcW w:w="964" w:type="dxa"/>
            <w:tcBorders>
              <w:top w:val="nil"/>
              <w:left w:val="nil"/>
              <w:bottom w:val="nil"/>
              <w:right w:val="nil"/>
            </w:tcBorders>
          </w:tcPr>
          <w:p w:rsidR="00726130" w:rsidRDefault="00726130">
            <w:pPr>
              <w:pStyle w:val="ConsPlusNormal"/>
              <w:jc w:val="center"/>
            </w:pPr>
            <w:r>
              <w:t>60,3</w:t>
            </w:r>
          </w:p>
        </w:tc>
        <w:tc>
          <w:tcPr>
            <w:tcW w:w="993" w:type="dxa"/>
            <w:tcBorders>
              <w:top w:val="nil"/>
              <w:left w:val="nil"/>
              <w:bottom w:val="nil"/>
              <w:right w:val="nil"/>
            </w:tcBorders>
          </w:tcPr>
          <w:p w:rsidR="00726130" w:rsidRDefault="00726130">
            <w:pPr>
              <w:pStyle w:val="ConsPlusNormal"/>
              <w:jc w:val="center"/>
            </w:pPr>
            <w:r>
              <w:t>2012 - 2020 годы</w:t>
            </w:r>
          </w:p>
        </w:tc>
        <w:tc>
          <w:tcPr>
            <w:tcW w:w="2835" w:type="dxa"/>
            <w:tcBorders>
              <w:top w:val="nil"/>
              <w:left w:val="nil"/>
              <w:bottom w:val="nil"/>
              <w:right w:val="nil"/>
            </w:tcBorders>
          </w:tcPr>
          <w:p w:rsidR="00726130" w:rsidRDefault="00726130">
            <w:pPr>
              <w:pStyle w:val="ConsPlusNormal"/>
            </w:pPr>
            <w:r>
              <w:t>ввод в действие новых автоматических постов:</w:t>
            </w:r>
          </w:p>
          <w:p w:rsidR="00726130" w:rsidRDefault="00726130">
            <w:pPr>
              <w:pStyle w:val="ConsPlusNormal"/>
            </w:pPr>
            <w:r>
              <w:t>постов контроля за загрязнением воды (приобретение оборудования), постов контроля за загрязнением атмосферного воздуха (приобретение оборудования);</w:t>
            </w:r>
          </w:p>
          <w:p w:rsidR="00726130" w:rsidRDefault="00726130">
            <w:pPr>
              <w:pStyle w:val="ConsPlusNormal"/>
            </w:pPr>
            <w:r>
              <w:t>модернизация химико-аналитических лабораторий;</w:t>
            </w:r>
          </w:p>
          <w:p w:rsidR="00726130" w:rsidRDefault="00726130">
            <w:pPr>
              <w:pStyle w:val="ConsPlusNormal"/>
            </w:pPr>
            <w:r>
              <w:t xml:space="preserve">оснащение стационарных постов наблюдений за состоянием атмосферного воздуха (приобретение </w:t>
            </w:r>
            <w:r>
              <w:lastRenderedPageBreak/>
              <w:t>оборудования);</w:t>
            </w:r>
          </w:p>
          <w:p w:rsidR="00726130" w:rsidRDefault="00726130">
            <w:pPr>
              <w:pStyle w:val="ConsPlusNormal"/>
            </w:pPr>
            <w:r>
              <w:t>оснащение стационарных постов наблюдения за состоянием поверхностных вод и донных отложений (приобретение оборудования);</w:t>
            </w:r>
          </w:p>
          <w:p w:rsidR="00726130" w:rsidRDefault="00726130">
            <w:pPr>
              <w:pStyle w:val="ConsPlusNormal"/>
            </w:pPr>
            <w:r>
              <w:t>ввод в эксплуатацию мобильных лабораторий для обеспечения экспедиционных обследований загрязнения атмосферного воздуха и поверхностных вод;</w:t>
            </w:r>
          </w:p>
          <w:p w:rsidR="00726130" w:rsidRDefault="00726130">
            <w:pPr>
              <w:pStyle w:val="ConsPlusNormal"/>
            </w:pPr>
            <w:r>
              <w:t>приобретение специального транспорта;</w:t>
            </w:r>
          </w:p>
          <w:p w:rsidR="00726130" w:rsidRDefault="00726130">
            <w:pPr>
              <w:pStyle w:val="ConsPlusNormal"/>
            </w:pPr>
            <w:r>
              <w:t>ввод в эксплуатацию (оснащение) 4 центров сбора и обработки информации (ЦСОИ) и организация каналов связи для передачи информации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lastRenderedPageBreak/>
              <w:t>Государственный заказчик - Роснедра</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охват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45.</w:t>
            </w:r>
          </w:p>
        </w:tc>
        <w:tc>
          <w:tcPr>
            <w:tcW w:w="2268" w:type="dxa"/>
            <w:tcBorders>
              <w:top w:val="nil"/>
              <w:left w:val="nil"/>
              <w:bottom w:val="nil"/>
              <w:right w:val="nil"/>
            </w:tcBorders>
          </w:tcPr>
          <w:p w:rsidR="00726130" w:rsidRDefault="00726130">
            <w:pPr>
              <w:pStyle w:val="ConsPlusNormal"/>
            </w:pPr>
            <w:r>
              <w:t xml:space="preserve">Геологическое доизучение и мониторинг опасных экзогенных геологических процессов на </w:t>
            </w:r>
            <w:r>
              <w:lastRenderedPageBreak/>
              <w:t>Байкальской природной территории</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47,3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11,3</w:t>
            </w:r>
          </w:p>
        </w:tc>
        <w:tc>
          <w:tcPr>
            <w:tcW w:w="863" w:type="dxa"/>
            <w:tcBorders>
              <w:top w:val="nil"/>
              <w:left w:val="nil"/>
              <w:bottom w:val="nil"/>
              <w:right w:val="nil"/>
            </w:tcBorders>
          </w:tcPr>
          <w:p w:rsidR="00726130" w:rsidRDefault="00726130">
            <w:pPr>
              <w:pStyle w:val="ConsPlusNormal"/>
              <w:jc w:val="center"/>
            </w:pPr>
            <w:r>
              <w:t>11</w:t>
            </w:r>
          </w:p>
        </w:tc>
        <w:tc>
          <w:tcPr>
            <w:tcW w:w="863" w:type="dxa"/>
            <w:tcBorders>
              <w:top w:val="nil"/>
              <w:left w:val="nil"/>
              <w:bottom w:val="nil"/>
              <w:right w:val="nil"/>
            </w:tcBorders>
          </w:tcPr>
          <w:p w:rsidR="00726130" w:rsidRDefault="00726130">
            <w:pPr>
              <w:pStyle w:val="ConsPlusNormal"/>
              <w:jc w:val="center"/>
            </w:pPr>
            <w:r>
              <w:t>7,5</w:t>
            </w:r>
          </w:p>
        </w:tc>
        <w:tc>
          <w:tcPr>
            <w:tcW w:w="907" w:type="dxa"/>
            <w:tcBorders>
              <w:top w:val="nil"/>
              <w:left w:val="nil"/>
              <w:bottom w:val="nil"/>
              <w:right w:val="nil"/>
            </w:tcBorders>
          </w:tcPr>
          <w:p w:rsidR="00726130" w:rsidRDefault="00726130">
            <w:pPr>
              <w:pStyle w:val="ConsPlusNormal"/>
              <w:jc w:val="center"/>
            </w:pPr>
            <w:r>
              <w:t>7,5</w:t>
            </w:r>
          </w:p>
        </w:tc>
        <w:tc>
          <w:tcPr>
            <w:tcW w:w="863" w:type="dxa"/>
            <w:tcBorders>
              <w:top w:val="nil"/>
              <w:left w:val="nil"/>
              <w:bottom w:val="nil"/>
              <w:right w:val="nil"/>
            </w:tcBorders>
          </w:tcPr>
          <w:p w:rsidR="00726130" w:rsidRDefault="00726130">
            <w:pPr>
              <w:pStyle w:val="ConsPlusNormal"/>
              <w:jc w:val="center"/>
            </w:pPr>
            <w:r>
              <w:t>5</w:t>
            </w:r>
          </w:p>
        </w:tc>
        <w:tc>
          <w:tcPr>
            <w:tcW w:w="964" w:type="dxa"/>
            <w:tcBorders>
              <w:top w:val="nil"/>
              <w:left w:val="nil"/>
              <w:bottom w:val="nil"/>
              <w:right w:val="nil"/>
            </w:tcBorders>
          </w:tcPr>
          <w:p w:rsidR="00726130" w:rsidRDefault="00726130">
            <w:pPr>
              <w:pStyle w:val="ConsPlusNormal"/>
              <w:jc w:val="center"/>
            </w:pPr>
            <w:r>
              <w:t>5</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 xml:space="preserve">открытие 14 пунктов наблюдения за опасными экзогенными геологическими процессами, оборудованных </w:t>
            </w:r>
            <w:r>
              <w:lastRenderedPageBreak/>
              <w:t>современными автоматизированными комплексами;</w:t>
            </w:r>
          </w:p>
          <w:p w:rsidR="00726130" w:rsidRDefault="00726130">
            <w:pPr>
              <w:pStyle w:val="ConsPlusNormal"/>
            </w:pPr>
            <w:r>
              <w:t>составление карт пораженности опасными экзогенными геологическими процессами;</w:t>
            </w:r>
          </w:p>
          <w:p w:rsidR="00726130" w:rsidRDefault="00726130">
            <w:pPr>
              <w:pStyle w:val="ConsPlusNormal"/>
            </w:pPr>
            <w:r>
              <w:t>разработка программы мониторинга опасных экзогенных процессов;</w:t>
            </w:r>
          </w:p>
          <w:p w:rsidR="00726130" w:rsidRDefault="00726130">
            <w:pPr>
              <w:pStyle w:val="ConsPlusNormal"/>
            </w:pPr>
            <w:r>
              <w:t>формирование баз данных, карт, графиков смещения участков поверхности и дежурных карт активизации опасных экзогенных геологических процессов с прогнозом возможной активизации на конкретный период</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46.</w:t>
            </w:r>
          </w:p>
        </w:tc>
        <w:tc>
          <w:tcPr>
            <w:tcW w:w="2268" w:type="dxa"/>
            <w:tcBorders>
              <w:top w:val="nil"/>
              <w:left w:val="nil"/>
              <w:bottom w:val="nil"/>
              <w:right w:val="nil"/>
            </w:tcBorders>
          </w:tcPr>
          <w:p w:rsidR="00726130" w:rsidRDefault="00726130">
            <w:pPr>
              <w:pStyle w:val="ConsPlusNormal"/>
            </w:pPr>
            <w:r>
              <w:t>Геологическое доизучение и мониторинг опасных эндогенных геологических процессов в центральной экологической зоне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231,5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33,7</w:t>
            </w:r>
          </w:p>
        </w:tc>
        <w:tc>
          <w:tcPr>
            <w:tcW w:w="863" w:type="dxa"/>
            <w:tcBorders>
              <w:top w:val="nil"/>
              <w:left w:val="nil"/>
              <w:bottom w:val="nil"/>
              <w:right w:val="nil"/>
            </w:tcBorders>
          </w:tcPr>
          <w:p w:rsidR="00726130" w:rsidRDefault="00726130">
            <w:pPr>
              <w:pStyle w:val="ConsPlusNormal"/>
              <w:jc w:val="center"/>
            </w:pPr>
            <w:r>
              <w:t>40</w:t>
            </w:r>
          </w:p>
        </w:tc>
        <w:tc>
          <w:tcPr>
            <w:tcW w:w="863" w:type="dxa"/>
            <w:tcBorders>
              <w:top w:val="nil"/>
              <w:left w:val="nil"/>
              <w:bottom w:val="nil"/>
              <w:right w:val="nil"/>
            </w:tcBorders>
          </w:tcPr>
          <w:p w:rsidR="00726130" w:rsidRDefault="00726130">
            <w:pPr>
              <w:pStyle w:val="ConsPlusNormal"/>
              <w:jc w:val="center"/>
            </w:pPr>
            <w:r>
              <w:t>52,8</w:t>
            </w:r>
          </w:p>
        </w:tc>
        <w:tc>
          <w:tcPr>
            <w:tcW w:w="907" w:type="dxa"/>
            <w:tcBorders>
              <w:top w:val="nil"/>
              <w:left w:val="nil"/>
              <w:bottom w:val="nil"/>
              <w:right w:val="nil"/>
            </w:tcBorders>
          </w:tcPr>
          <w:p w:rsidR="00726130" w:rsidRDefault="00726130">
            <w:pPr>
              <w:pStyle w:val="ConsPlusNormal"/>
              <w:jc w:val="center"/>
            </w:pPr>
            <w:r>
              <w:t>35</w:t>
            </w:r>
          </w:p>
        </w:tc>
        <w:tc>
          <w:tcPr>
            <w:tcW w:w="863" w:type="dxa"/>
            <w:tcBorders>
              <w:top w:val="nil"/>
              <w:left w:val="nil"/>
              <w:bottom w:val="nil"/>
              <w:right w:val="nil"/>
            </w:tcBorders>
          </w:tcPr>
          <w:p w:rsidR="00726130" w:rsidRDefault="00726130">
            <w:pPr>
              <w:pStyle w:val="ConsPlusNormal"/>
              <w:jc w:val="center"/>
            </w:pPr>
            <w:r>
              <w:t>35</w:t>
            </w:r>
          </w:p>
        </w:tc>
        <w:tc>
          <w:tcPr>
            <w:tcW w:w="964" w:type="dxa"/>
            <w:tcBorders>
              <w:top w:val="nil"/>
              <w:left w:val="nil"/>
              <w:bottom w:val="nil"/>
              <w:right w:val="nil"/>
            </w:tcBorders>
          </w:tcPr>
          <w:p w:rsidR="00726130" w:rsidRDefault="00726130">
            <w:pPr>
              <w:pStyle w:val="ConsPlusNormal"/>
              <w:jc w:val="center"/>
            </w:pPr>
            <w:r>
              <w:t>35</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открытие 12 пунктов наблюдения за опасными эндогенными геологическими процессами, оборудованных современными автоматизированными комплексами;</w:t>
            </w:r>
          </w:p>
          <w:p w:rsidR="00726130" w:rsidRDefault="00726130">
            <w:pPr>
              <w:pStyle w:val="ConsPlusNormal"/>
            </w:pPr>
            <w:r>
              <w:t>разработка программы мониторинга опасных эндогенных геологических процессов;</w:t>
            </w:r>
          </w:p>
          <w:p w:rsidR="00726130" w:rsidRDefault="00726130">
            <w:pPr>
              <w:pStyle w:val="ConsPlusNormal"/>
            </w:pPr>
            <w:r>
              <w:lastRenderedPageBreak/>
              <w:t>создание баз данных, составление декадных карт активизации опасных эндогенных процессов с прогнозом возможной активизации на конкретный период</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47.</w:t>
            </w:r>
          </w:p>
        </w:tc>
        <w:tc>
          <w:tcPr>
            <w:tcW w:w="2268" w:type="dxa"/>
            <w:tcBorders>
              <w:top w:val="nil"/>
              <w:left w:val="nil"/>
              <w:bottom w:val="nil"/>
              <w:right w:val="nil"/>
            </w:tcBorders>
          </w:tcPr>
          <w:p w:rsidR="00726130" w:rsidRDefault="00726130">
            <w:pPr>
              <w:pStyle w:val="ConsPlusNormal"/>
            </w:pPr>
            <w:r>
              <w:t>Геологическое доизучение и мониторинг экологического состояния подземных вод на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91,4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22,5</w:t>
            </w:r>
          </w:p>
        </w:tc>
        <w:tc>
          <w:tcPr>
            <w:tcW w:w="863" w:type="dxa"/>
            <w:tcBorders>
              <w:top w:val="nil"/>
              <w:left w:val="nil"/>
              <w:bottom w:val="nil"/>
              <w:right w:val="nil"/>
            </w:tcBorders>
          </w:tcPr>
          <w:p w:rsidR="00726130" w:rsidRDefault="00726130">
            <w:pPr>
              <w:pStyle w:val="ConsPlusNormal"/>
              <w:jc w:val="center"/>
            </w:pPr>
            <w:r>
              <w:t>18,9</w:t>
            </w:r>
          </w:p>
        </w:tc>
        <w:tc>
          <w:tcPr>
            <w:tcW w:w="863" w:type="dxa"/>
            <w:tcBorders>
              <w:top w:val="nil"/>
              <w:left w:val="nil"/>
              <w:bottom w:val="nil"/>
              <w:right w:val="nil"/>
            </w:tcBorders>
          </w:tcPr>
          <w:p w:rsidR="00726130" w:rsidRDefault="00726130">
            <w:pPr>
              <w:pStyle w:val="ConsPlusNormal"/>
              <w:jc w:val="center"/>
            </w:pPr>
            <w:r>
              <w:t>15</w:t>
            </w:r>
          </w:p>
        </w:tc>
        <w:tc>
          <w:tcPr>
            <w:tcW w:w="907" w:type="dxa"/>
            <w:tcBorders>
              <w:top w:val="nil"/>
              <w:left w:val="nil"/>
              <w:bottom w:val="nil"/>
              <w:right w:val="nil"/>
            </w:tcBorders>
          </w:tcPr>
          <w:p w:rsidR="00726130" w:rsidRDefault="00726130">
            <w:pPr>
              <w:pStyle w:val="ConsPlusNormal"/>
              <w:jc w:val="center"/>
            </w:pPr>
            <w:r>
              <w:t>15</w:t>
            </w:r>
          </w:p>
        </w:tc>
        <w:tc>
          <w:tcPr>
            <w:tcW w:w="863" w:type="dxa"/>
            <w:tcBorders>
              <w:top w:val="nil"/>
              <w:left w:val="nil"/>
              <w:bottom w:val="nil"/>
              <w:right w:val="nil"/>
            </w:tcBorders>
          </w:tcPr>
          <w:p w:rsidR="00726130" w:rsidRDefault="00726130">
            <w:pPr>
              <w:pStyle w:val="ConsPlusNormal"/>
              <w:jc w:val="center"/>
            </w:pPr>
            <w:r>
              <w:t>10</w:t>
            </w:r>
          </w:p>
        </w:tc>
        <w:tc>
          <w:tcPr>
            <w:tcW w:w="964" w:type="dxa"/>
            <w:tcBorders>
              <w:top w:val="nil"/>
              <w:left w:val="nil"/>
              <w:bottom w:val="nil"/>
              <w:right w:val="nil"/>
            </w:tcBorders>
          </w:tcPr>
          <w:p w:rsidR="00726130" w:rsidRDefault="00726130">
            <w:pPr>
              <w:pStyle w:val="ConsPlusNormal"/>
              <w:jc w:val="center"/>
            </w:pPr>
            <w:r>
              <w:t>10</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открытие постов наблюдения за экологическим состоянием подземных вод, оборудованных современными автоматизированными комплексами;</w:t>
            </w:r>
          </w:p>
          <w:p w:rsidR="00726130" w:rsidRDefault="00726130">
            <w:pPr>
              <w:pStyle w:val="ConsPlusNormal"/>
            </w:pPr>
            <w:r>
              <w:t>разработка программы мониторинга экологического состояния подземных вод;</w:t>
            </w:r>
          </w:p>
          <w:p w:rsidR="00726130" w:rsidRDefault="00726130">
            <w:pPr>
              <w:pStyle w:val="ConsPlusNormal"/>
            </w:pPr>
            <w:r>
              <w:t>составление карт состояния подземных вод, ведение базы данных, составление дежурных карт экологического состояния подземных вод</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48.</w:t>
            </w:r>
          </w:p>
        </w:tc>
        <w:tc>
          <w:tcPr>
            <w:tcW w:w="2268" w:type="dxa"/>
            <w:tcBorders>
              <w:top w:val="nil"/>
              <w:left w:val="nil"/>
              <w:bottom w:val="nil"/>
              <w:right w:val="nil"/>
            </w:tcBorders>
          </w:tcPr>
          <w:p w:rsidR="00726130" w:rsidRDefault="00726130">
            <w:pPr>
              <w:pStyle w:val="ConsPlusNormal"/>
            </w:pPr>
            <w:r>
              <w:t xml:space="preserve">Геологическое изучение опасных процессов, связанных с миграцией углеводородов, в центральной экологической зоне </w:t>
            </w:r>
            <w:r>
              <w:lastRenderedPageBreak/>
              <w:t>Байкальской природной территории</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231,3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56,3</w:t>
            </w:r>
          </w:p>
        </w:tc>
        <w:tc>
          <w:tcPr>
            <w:tcW w:w="863" w:type="dxa"/>
            <w:tcBorders>
              <w:top w:val="nil"/>
              <w:left w:val="nil"/>
              <w:bottom w:val="nil"/>
              <w:right w:val="nil"/>
            </w:tcBorders>
          </w:tcPr>
          <w:p w:rsidR="00726130" w:rsidRDefault="00726130">
            <w:pPr>
              <w:pStyle w:val="ConsPlusNormal"/>
              <w:jc w:val="center"/>
            </w:pPr>
            <w:r>
              <w:t>50</w:t>
            </w:r>
          </w:p>
        </w:tc>
        <w:tc>
          <w:tcPr>
            <w:tcW w:w="863" w:type="dxa"/>
            <w:tcBorders>
              <w:top w:val="nil"/>
              <w:left w:val="nil"/>
              <w:bottom w:val="nil"/>
              <w:right w:val="nil"/>
            </w:tcBorders>
          </w:tcPr>
          <w:p w:rsidR="00726130" w:rsidRDefault="00726130">
            <w:pPr>
              <w:pStyle w:val="ConsPlusNormal"/>
              <w:jc w:val="center"/>
            </w:pPr>
            <w:r>
              <w:t>37,5</w:t>
            </w:r>
          </w:p>
        </w:tc>
        <w:tc>
          <w:tcPr>
            <w:tcW w:w="907" w:type="dxa"/>
            <w:tcBorders>
              <w:top w:val="nil"/>
              <w:left w:val="nil"/>
              <w:bottom w:val="nil"/>
              <w:right w:val="nil"/>
            </w:tcBorders>
          </w:tcPr>
          <w:p w:rsidR="00726130" w:rsidRDefault="00726130">
            <w:pPr>
              <w:pStyle w:val="ConsPlusNormal"/>
              <w:jc w:val="center"/>
            </w:pPr>
            <w:r>
              <w:t>37,5</w:t>
            </w:r>
          </w:p>
        </w:tc>
        <w:tc>
          <w:tcPr>
            <w:tcW w:w="863" w:type="dxa"/>
            <w:tcBorders>
              <w:top w:val="nil"/>
              <w:left w:val="nil"/>
              <w:bottom w:val="nil"/>
              <w:right w:val="nil"/>
            </w:tcBorders>
          </w:tcPr>
          <w:p w:rsidR="00726130" w:rsidRDefault="00726130">
            <w:pPr>
              <w:pStyle w:val="ConsPlusNormal"/>
              <w:jc w:val="center"/>
            </w:pPr>
            <w:r>
              <w:t>25</w:t>
            </w:r>
          </w:p>
        </w:tc>
        <w:tc>
          <w:tcPr>
            <w:tcW w:w="964" w:type="dxa"/>
            <w:tcBorders>
              <w:top w:val="nil"/>
              <w:left w:val="nil"/>
              <w:bottom w:val="nil"/>
              <w:right w:val="nil"/>
            </w:tcBorders>
          </w:tcPr>
          <w:p w:rsidR="00726130" w:rsidRDefault="00726130">
            <w:pPr>
              <w:pStyle w:val="ConsPlusNormal"/>
              <w:jc w:val="center"/>
            </w:pPr>
            <w:r>
              <w:t>25</w:t>
            </w:r>
          </w:p>
        </w:tc>
        <w:tc>
          <w:tcPr>
            <w:tcW w:w="993" w:type="dxa"/>
            <w:tcBorders>
              <w:top w:val="nil"/>
              <w:left w:val="nil"/>
              <w:bottom w:val="nil"/>
              <w:right w:val="nil"/>
            </w:tcBorders>
          </w:tcPr>
          <w:p w:rsidR="00726130" w:rsidRDefault="00726130">
            <w:pPr>
              <w:pStyle w:val="ConsPlusNormal"/>
              <w:jc w:val="center"/>
            </w:pPr>
            <w:r>
              <w:t>2015 - 2020 годы</w:t>
            </w:r>
          </w:p>
        </w:tc>
        <w:tc>
          <w:tcPr>
            <w:tcW w:w="2835" w:type="dxa"/>
            <w:tcBorders>
              <w:top w:val="nil"/>
              <w:left w:val="nil"/>
              <w:bottom w:val="nil"/>
              <w:right w:val="nil"/>
            </w:tcBorders>
          </w:tcPr>
          <w:p w:rsidR="00726130" w:rsidRDefault="00726130">
            <w:pPr>
              <w:pStyle w:val="ConsPlusNormal"/>
            </w:pPr>
            <w:r>
              <w:t>открытие 14 наземных пунктов наблюдения за опасными процессами, связанными с миграцией углеводородов;</w:t>
            </w:r>
          </w:p>
          <w:p w:rsidR="00726130" w:rsidRDefault="00726130">
            <w:pPr>
              <w:pStyle w:val="ConsPlusNormal"/>
            </w:pPr>
            <w:r>
              <w:t xml:space="preserve">разработка программы мониторинга опасных </w:t>
            </w:r>
            <w:r>
              <w:lastRenderedPageBreak/>
              <w:t>процессов, связанных с миграцией углеводородов, составление карт и базы данных опасных процессов, связанных с миграцией углеводородов, подготовка ежегодных аналитических записок о динамике проявления опасных процессов, связанных с миграцией углеводородов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V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2151,7</w:t>
            </w:r>
          </w:p>
        </w:tc>
        <w:tc>
          <w:tcPr>
            <w:tcW w:w="863" w:type="dxa"/>
            <w:tcBorders>
              <w:top w:val="nil"/>
              <w:left w:val="nil"/>
              <w:bottom w:val="nil"/>
              <w:right w:val="nil"/>
            </w:tcBorders>
          </w:tcPr>
          <w:p w:rsidR="00726130" w:rsidRDefault="00726130">
            <w:pPr>
              <w:pStyle w:val="ConsPlusNormal"/>
              <w:jc w:val="center"/>
            </w:pPr>
            <w:r>
              <w:t>107</w:t>
            </w:r>
          </w:p>
        </w:tc>
        <w:tc>
          <w:tcPr>
            <w:tcW w:w="863" w:type="dxa"/>
            <w:tcBorders>
              <w:top w:val="nil"/>
              <w:left w:val="nil"/>
              <w:bottom w:val="nil"/>
              <w:right w:val="nil"/>
            </w:tcBorders>
          </w:tcPr>
          <w:p w:rsidR="00726130" w:rsidRDefault="00726130">
            <w:pPr>
              <w:pStyle w:val="ConsPlusNormal"/>
              <w:jc w:val="center"/>
            </w:pPr>
            <w:r>
              <w:t>155,7</w:t>
            </w:r>
          </w:p>
        </w:tc>
        <w:tc>
          <w:tcPr>
            <w:tcW w:w="863" w:type="dxa"/>
            <w:tcBorders>
              <w:top w:val="nil"/>
              <w:left w:val="nil"/>
              <w:bottom w:val="nil"/>
              <w:right w:val="nil"/>
            </w:tcBorders>
          </w:tcPr>
          <w:p w:rsidR="00726130" w:rsidRDefault="00726130">
            <w:pPr>
              <w:pStyle w:val="ConsPlusNormal"/>
              <w:jc w:val="center"/>
            </w:pPr>
            <w:r>
              <w:t>736,9</w:t>
            </w:r>
          </w:p>
        </w:tc>
        <w:tc>
          <w:tcPr>
            <w:tcW w:w="964" w:type="dxa"/>
            <w:tcBorders>
              <w:top w:val="nil"/>
              <w:left w:val="nil"/>
              <w:bottom w:val="nil"/>
              <w:right w:val="nil"/>
            </w:tcBorders>
          </w:tcPr>
          <w:p w:rsidR="00726130" w:rsidRDefault="00726130">
            <w:pPr>
              <w:pStyle w:val="ConsPlusNormal"/>
              <w:jc w:val="center"/>
            </w:pPr>
            <w:r>
              <w:t>333,4</w:t>
            </w:r>
          </w:p>
        </w:tc>
        <w:tc>
          <w:tcPr>
            <w:tcW w:w="863" w:type="dxa"/>
            <w:tcBorders>
              <w:top w:val="nil"/>
              <w:left w:val="nil"/>
              <w:bottom w:val="nil"/>
              <w:right w:val="nil"/>
            </w:tcBorders>
          </w:tcPr>
          <w:p w:rsidR="00726130" w:rsidRDefault="00726130">
            <w:pPr>
              <w:pStyle w:val="ConsPlusNormal"/>
              <w:jc w:val="center"/>
            </w:pPr>
            <w:r>
              <w:t>192,1</w:t>
            </w:r>
          </w:p>
        </w:tc>
        <w:tc>
          <w:tcPr>
            <w:tcW w:w="863" w:type="dxa"/>
            <w:tcBorders>
              <w:top w:val="nil"/>
              <w:left w:val="nil"/>
              <w:bottom w:val="nil"/>
              <w:right w:val="nil"/>
            </w:tcBorders>
          </w:tcPr>
          <w:p w:rsidR="00726130" w:rsidRDefault="00726130">
            <w:pPr>
              <w:pStyle w:val="ConsPlusNormal"/>
              <w:jc w:val="center"/>
            </w:pPr>
            <w:r>
              <w:t>242,5</w:t>
            </w:r>
          </w:p>
        </w:tc>
        <w:tc>
          <w:tcPr>
            <w:tcW w:w="907" w:type="dxa"/>
            <w:tcBorders>
              <w:top w:val="nil"/>
              <w:left w:val="nil"/>
              <w:bottom w:val="nil"/>
              <w:right w:val="nil"/>
            </w:tcBorders>
          </w:tcPr>
          <w:p w:rsidR="00726130" w:rsidRDefault="00726130">
            <w:pPr>
              <w:pStyle w:val="ConsPlusNormal"/>
              <w:jc w:val="center"/>
            </w:pPr>
            <w:r>
              <w:t>132,8</w:t>
            </w:r>
          </w:p>
        </w:tc>
        <w:tc>
          <w:tcPr>
            <w:tcW w:w="863" w:type="dxa"/>
            <w:tcBorders>
              <w:top w:val="nil"/>
              <w:left w:val="nil"/>
              <w:bottom w:val="nil"/>
              <w:right w:val="nil"/>
            </w:tcBorders>
          </w:tcPr>
          <w:p w:rsidR="00726130" w:rsidRDefault="00726130">
            <w:pPr>
              <w:pStyle w:val="ConsPlusNormal"/>
              <w:jc w:val="center"/>
            </w:pPr>
            <w:r>
              <w:t>112</w:t>
            </w:r>
          </w:p>
        </w:tc>
        <w:tc>
          <w:tcPr>
            <w:tcW w:w="964" w:type="dxa"/>
            <w:tcBorders>
              <w:top w:val="nil"/>
              <w:left w:val="nil"/>
              <w:bottom w:val="nil"/>
              <w:right w:val="nil"/>
            </w:tcBorders>
          </w:tcPr>
          <w:p w:rsidR="00726130" w:rsidRDefault="00726130">
            <w:pPr>
              <w:pStyle w:val="ConsPlusNormal"/>
              <w:jc w:val="center"/>
            </w:pPr>
            <w:r>
              <w:t>139,3</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Минприроды России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196,7</w:t>
            </w:r>
          </w:p>
        </w:tc>
        <w:tc>
          <w:tcPr>
            <w:tcW w:w="863" w:type="dxa"/>
            <w:tcBorders>
              <w:top w:val="nil"/>
              <w:left w:val="nil"/>
              <w:bottom w:val="nil"/>
              <w:right w:val="nil"/>
            </w:tcBorders>
          </w:tcPr>
          <w:p w:rsidR="00726130" w:rsidRDefault="00726130">
            <w:pPr>
              <w:pStyle w:val="ConsPlusNormal"/>
              <w:jc w:val="center"/>
            </w:pPr>
            <w:r>
              <w:t>7</w:t>
            </w:r>
          </w:p>
        </w:tc>
        <w:tc>
          <w:tcPr>
            <w:tcW w:w="863" w:type="dxa"/>
            <w:tcBorders>
              <w:top w:val="nil"/>
              <w:left w:val="nil"/>
              <w:bottom w:val="nil"/>
              <w:right w:val="nil"/>
            </w:tcBorders>
          </w:tcPr>
          <w:p w:rsidR="00726130" w:rsidRDefault="00726130">
            <w:pPr>
              <w:pStyle w:val="ConsPlusNormal"/>
              <w:jc w:val="center"/>
            </w:pPr>
            <w:r>
              <w:t>5,7</w:t>
            </w:r>
          </w:p>
        </w:tc>
        <w:tc>
          <w:tcPr>
            <w:tcW w:w="863" w:type="dxa"/>
            <w:tcBorders>
              <w:top w:val="nil"/>
              <w:left w:val="nil"/>
              <w:bottom w:val="nil"/>
              <w:right w:val="nil"/>
            </w:tcBorders>
          </w:tcPr>
          <w:p w:rsidR="00726130" w:rsidRDefault="00726130">
            <w:pPr>
              <w:pStyle w:val="ConsPlusNormal"/>
              <w:jc w:val="center"/>
            </w:pPr>
            <w:r>
              <w:t>62</w:t>
            </w:r>
          </w:p>
        </w:tc>
        <w:tc>
          <w:tcPr>
            <w:tcW w:w="964" w:type="dxa"/>
            <w:tcBorders>
              <w:top w:val="nil"/>
              <w:left w:val="nil"/>
              <w:bottom w:val="nil"/>
              <w:right w:val="nil"/>
            </w:tcBorders>
          </w:tcPr>
          <w:p w:rsidR="00726130" w:rsidRDefault="00726130">
            <w:pPr>
              <w:pStyle w:val="ConsPlusNormal"/>
              <w:jc w:val="center"/>
            </w:pPr>
            <w:r>
              <w:t>54</w:t>
            </w:r>
          </w:p>
        </w:tc>
        <w:tc>
          <w:tcPr>
            <w:tcW w:w="863" w:type="dxa"/>
            <w:tcBorders>
              <w:top w:val="nil"/>
              <w:left w:val="nil"/>
              <w:bottom w:val="nil"/>
              <w:right w:val="nil"/>
            </w:tcBorders>
          </w:tcPr>
          <w:p w:rsidR="00726130" w:rsidRDefault="00726130">
            <w:pPr>
              <w:pStyle w:val="ConsPlusNormal"/>
              <w:jc w:val="center"/>
            </w:pPr>
            <w:r>
              <w:t>31</w:t>
            </w:r>
          </w:p>
        </w:tc>
        <w:tc>
          <w:tcPr>
            <w:tcW w:w="863" w:type="dxa"/>
            <w:tcBorders>
              <w:top w:val="nil"/>
              <w:left w:val="nil"/>
              <w:bottom w:val="nil"/>
              <w:right w:val="nil"/>
            </w:tcBorders>
          </w:tcPr>
          <w:p w:rsidR="00726130" w:rsidRDefault="00726130">
            <w:pPr>
              <w:pStyle w:val="ConsPlusNormal"/>
              <w:jc w:val="center"/>
            </w:pPr>
            <w:r>
              <w:t>25</w:t>
            </w:r>
          </w:p>
        </w:tc>
        <w:tc>
          <w:tcPr>
            <w:tcW w:w="907" w:type="dxa"/>
            <w:tcBorders>
              <w:top w:val="nil"/>
              <w:left w:val="nil"/>
              <w:bottom w:val="nil"/>
              <w:right w:val="nil"/>
            </w:tcBorders>
          </w:tcPr>
          <w:p w:rsidR="00726130" w:rsidRDefault="00726130">
            <w:pPr>
              <w:pStyle w:val="ConsPlusNormal"/>
              <w:jc w:val="center"/>
            </w:pPr>
            <w:r>
              <w:t>4</w:t>
            </w:r>
          </w:p>
        </w:tc>
        <w:tc>
          <w:tcPr>
            <w:tcW w:w="863" w:type="dxa"/>
            <w:tcBorders>
              <w:top w:val="nil"/>
              <w:left w:val="nil"/>
              <w:bottom w:val="nil"/>
              <w:right w:val="nil"/>
            </w:tcBorders>
          </w:tcPr>
          <w:p w:rsidR="00726130" w:rsidRDefault="00726130">
            <w:pPr>
              <w:pStyle w:val="ConsPlusNormal"/>
              <w:jc w:val="center"/>
            </w:pPr>
            <w:r>
              <w:t>4</w:t>
            </w:r>
          </w:p>
        </w:tc>
        <w:tc>
          <w:tcPr>
            <w:tcW w:w="964" w:type="dxa"/>
            <w:tcBorders>
              <w:top w:val="nil"/>
              <w:left w:val="nil"/>
              <w:bottom w:val="nil"/>
              <w:right w:val="nil"/>
            </w:tcBorders>
          </w:tcPr>
          <w:p w:rsidR="00726130" w:rsidRDefault="00726130">
            <w:pPr>
              <w:pStyle w:val="ConsPlusNormal"/>
              <w:jc w:val="center"/>
            </w:pPr>
            <w:r>
              <w:t>4</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Росгидромету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1353,5</w:t>
            </w:r>
          </w:p>
        </w:tc>
        <w:tc>
          <w:tcPr>
            <w:tcW w:w="863" w:type="dxa"/>
            <w:tcBorders>
              <w:top w:val="nil"/>
              <w:left w:val="nil"/>
              <w:bottom w:val="nil"/>
              <w:right w:val="nil"/>
            </w:tcBorders>
          </w:tcPr>
          <w:p w:rsidR="00726130" w:rsidRDefault="00726130">
            <w:pPr>
              <w:pStyle w:val="ConsPlusNormal"/>
              <w:jc w:val="center"/>
            </w:pPr>
            <w:r>
              <w:t>100</w:t>
            </w:r>
          </w:p>
        </w:tc>
        <w:tc>
          <w:tcPr>
            <w:tcW w:w="863" w:type="dxa"/>
            <w:tcBorders>
              <w:top w:val="nil"/>
              <w:left w:val="nil"/>
              <w:bottom w:val="nil"/>
              <w:right w:val="nil"/>
            </w:tcBorders>
          </w:tcPr>
          <w:p w:rsidR="00726130" w:rsidRDefault="00726130">
            <w:pPr>
              <w:pStyle w:val="ConsPlusNormal"/>
              <w:jc w:val="center"/>
            </w:pPr>
            <w:r>
              <w:t>150</w:t>
            </w:r>
          </w:p>
        </w:tc>
        <w:tc>
          <w:tcPr>
            <w:tcW w:w="863" w:type="dxa"/>
            <w:tcBorders>
              <w:top w:val="nil"/>
              <w:left w:val="nil"/>
              <w:bottom w:val="nil"/>
              <w:right w:val="nil"/>
            </w:tcBorders>
          </w:tcPr>
          <w:p w:rsidR="00726130" w:rsidRDefault="00726130">
            <w:pPr>
              <w:pStyle w:val="ConsPlusNormal"/>
              <w:jc w:val="center"/>
            </w:pPr>
            <w:r>
              <w:t>674,9</w:t>
            </w:r>
          </w:p>
        </w:tc>
        <w:tc>
          <w:tcPr>
            <w:tcW w:w="964" w:type="dxa"/>
            <w:tcBorders>
              <w:top w:val="nil"/>
              <w:left w:val="nil"/>
              <w:bottom w:val="nil"/>
              <w:right w:val="nil"/>
            </w:tcBorders>
          </w:tcPr>
          <w:p w:rsidR="00726130" w:rsidRDefault="00726130">
            <w:pPr>
              <w:pStyle w:val="ConsPlusNormal"/>
              <w:jc w:val="center"/>
            </w:pPr>
            <w:r>
              <w:t>155,6</w:t>
            </w:r>
          </w:p>
        </w:tc>
        <w:tc>
          <w:tcPr>
            <w:tcW w:w="863" w:type="dxa"/>
            <w:tcBorders>
              <w:top w:val="nil"/>
              <w:left w:val="nil"/>
              <w:bottom w:val="nil"/>
              <w:right w:val="nil"/>
            </w:tcBorders>
          </w:tcPr>
          <w:p w:rsidR="00726130" w:rsidRDefault="00726130">
            <w:pPr>
              <w:pStyle w:val="ConsPlusNormal"/>
              <w:jc w:val="center"/>
            </w:pPr>
            <w:r>
              <w:t>41,2</w:t>
            </w:r>
          </w:p>
        </w:tc>
        <w:tc>
          <w:tcPr>
            <w:tcW w:w="863" w:type="dxa"/>
            <w:tcBorders>
              <w:top w:val="nil"/>
              <w:left w:val="nil"/>
              <w:bottom w:val="nil"/>
              <w:right w:val="nil"/>
            </w:tcBorders>
          </w:tcPr>
          <w:p w:rsidR="00726130" w:rsidRDefault="00726130">
            <w:pPr>
              <w:pStyle w:val="ConsPlusNormal"/>
              <w:jc w:val="center"/>
            </w:pPr>
            <w:r>
              <w:t>104,7</w:t>
            </w:r>
          </w:p>
        </w:tc>
        <w:tc>
          <w:tcPr>
            <w:tcW w:w="907" w:type="dxa"/>
            <w:tcBorders>
              <w:top w:val="nil"/>
              <w:left w:val="nil"/>
              <w:bottom w:val="nil"/>
              <w:right w:val="nil"/>
            </w:tcBorders>
          </w:tcPr>
          <w:p w:rsidR="00726130" w:rsidRDefault="00726130">
            <w:pPr>
              <w:pStyle w:val="ConsPlusNormal"/>
              <w:jc w:val="center"/>
            </w:pPr>
            <w:r>
              <w:t>33,8</w:t>
            </w:r>
          </w:p>
        </w:tc>
        <w:tc>
          <w:tcPr>
            <w:tcW w:w="863" w:type="dxa"/>
            <w:tcBorders>
              <w:top w:val="nil"/>
              <w:left w:val="nil"/>
              <w:bottom w:val="nil"/>
              <w:right w:val="nil"/>
            </w:tcBorders>
          </w:tcPr>
          <w:p w:rsidR="00726130" w:rsidRDefault="00726130">
            <w:pPr>
              <w:pStyle w:val="ConsPlusNormal"/>
              <w:jc w:val="center"/>
            </w:pPr>
            <w:r>
              <w:t>33</w:t>
            </w:r>
          </w:p>
        </w:tc>
        <w:tc>
          <w:tcPr>
            <w:tcW w:w="964" w:type="dxa"/>
            <w:tcBorders>
              <w:top w:val="nil"/>
              <w:left w:val="nil"/>
              <w:bottom w:val="nil"/>
              <w:right w:val="nil"/>
            </w:tcBorders>
          </w:tcPr>
          <w:p w:rsidR="00726130" w:rsidRDefault="00726130">
            <w:pPr>
              <w:pStyle w:val="ConsPlusNormal"/>
              <w:jc w:val="center"/>
            </w:pPr>
            <w:r>
              <w:t>60,3</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Роснедрам (федеральный бюджет)</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601,5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123,8</w:t>
            </w:r>
          </w:p>
        </w:tc>
        <w:tc>
          <w:tcPr>
            <w:tcW w:w="863" w:type="dxa"/>
            <w:tcBorders>
              <w:top w:val="nil"/>
              <w:left w:val="nil"/>
              <w:bottom w:val="nil"/>
              <w:right w:val="nil"/>
            </w:tcBorders>
          </w:tcPr>
          <w:p w:rsidR="00726130" w:rsidRDefault="00726130">
            <w:pPr>
              <w:pStyle w:val="ConsPlusNormal"/>
              <w:jc w:val="center"/>
            </w:pPr>
            <w:r>
              <w:t>119,9</w:t>
            </w:r>
          </w:p>
        </w:tc>
        <w:tc>
          <w:tcPr>
            <w:tcW w:w="863" w:type="dxa"/>
            <w:tcBorders>
              <w:top w:val="nil"/>
              <w:left w:val="nil"/>
              <w:bottom w:val="nil"/>
              <w:right w:val="nil"/>
            </w:tcBorders>
          </w:tcPr>
          <w:p w:rsidR="00726130" w:rsidRDefault="00726130">
            <w:pPr>
              <w:pStyle w:val="ConsPlusNormal"/>
              <w:jc w:val="center"/>
            </w:pPr>
            <w:r>
              <w:t>112,8</w:t>
            </w:r>
          </w:p>
        </w:tc>
        <w:tc>
          <w:tcPr>
            <w:tcW w:w="907" w:type="dxa"/>
            <w:tcBorders>
              <w:top w:val="nil"/>
              <w:left w:val="nil"/>
              <w:bottom w:val="nil"/>
              <w:right w:val="nil"/>
            </w:tcBorders>
          </w:tcPr>
          <w:p w:rsidR="00726130" w:rsidRDefault="00726130">
            <w:pPr>
              <w:pStyle w:val="ConsPlusNormal"/>
              <w:jc w:val="center"/>
            </w:pPr>
            <w:r>
              <w:t>95</w:t>
            </w:r>
          </w:p>
        </w:tc>
        <w:tc>
          <w:tcPr>
            <w:tcW w:w="863" w:type="dxa"/>
            <w:tcBorders>
              <w:top w:val="nil"/>
              <w:left w:val="nil"/>
              <w:bottom w:val="nil"/>
              <w:right w:val="nil"/>
            </w:tcBorders>
          </w:tcPr>
          <w:p w:rsidR="00726130" w:rsidRDefault="00726130">
            <w:pPr>
              <w:pStyle w:val="ConsPlusNormal"/>
              <w:jc w:val="center"/>
            </w:pPr>
            <w:r>
              <w:t>75</w:t>
            </w:r>
          </w:p>
        </w:tc>
        <w:tc>
          <w:tcPr>
            <w:tcW w:w="964" w:type="dxa"/>
            <w:tcBorders>
              <w:top w:val="nil"/>
              <w:left w:val="nil"/>
              <w:bottom w:val="nil"/>
              <w:right w:val="nil"/>
            </w:tcBorders>
          </w:tcPr>
          <w:p w:rsidR="00726130" w:rsidRDefault="00726130">
            <w:pPr>
              <w:pStyle w:val="ConsPlusNormal"/>
              <w:jc w:val="center"/>
            </w:pPr>
            <w:r>
              <w:t>75</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2"/>
            </w:pPr>
            <w:r>
              <w:t>VI. Развитие системы защиты берегов озера Байкал, рек и иных водоемов Байкальской природной территории</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Росводресурсы</w:t>
            </w:r>
          </w:p>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4"/>
            </w:pPr>
            <w:r>
              <w:t>Целевой индикатор - доля протяженности построенных сооружений инженерной защиты в общей протяженности берегов, нуждающихся в строительстве таких сооружений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49.</w:t>
            </w:r>
          </w:p>
        </w:tc>
        <w:tc>
          <w:tcPr>
            <w:tcW w:w="2268" w:type="dxa"/>
            <w:tcBorders>
              <w:top w:val="nil"/>
              <w:left w:val="nil"/>
              <w:bottom w:val="nil"/>
              <w:right w:val="nil"/>
            </w:tcBorders>
          </w:tcPr>
          <w:p w:rsidR="00726130" w:rsidRDefault="00726130">
            <w:pPr>
              <w:pStyle w:val="ConsPlusNormal"/>
            </w:pPr>
            <w:r>
              <w:t>Берегоукрепление Иркутского водохранилища в районе п. Молодежный,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87,7</w:t>
            </w:r>
          </w:p>
        </w:tc>
        <w:tc>
          <w:tcPr>
            <w:tcW w:w="863" w:type="dxa"/>
            <w:tcBorders>
              <w:top w:val="nil"/>
              <w:left w:val="nil"/>
              <w:bottom w:val="nil"/>
              <w:right w:val="nil"/>
            </w:tcBorders>
          </w:tcPr>
          <w:p w:rsidR="00726130" w:rsidRDefault="00726130">
            <w:pPr>
              <w:pStyle w:val="ConsPlusNormal"/>
              <w:jc w:val="center"/>
            </w:pPr>
            <w:r>
              <w:t>87,7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год</w:t>
            </w:r>
          </w:p>
        </w:tc>
        <w:tc>
          <w:tcPr>
            <w:tcW w:w="2835" w:type="dxa"/>
            <w:tcBorders>
              <w:top w:val="nil"/>
              <w:left w:val="nil"/>
              <w:bottom w:val="nil"/>
              <w:right w:val="nil"/>
            </w:tcBorders>
          </w:tcPr>
          <w:p w:rsidR="00726130" w:rsidRDefault="00726130">
            <w:pPr>
              <w:pStyle w:val="ConsPlusNormal"/>
            </w:pPr>
            <w:r>
              <w:t>площадь защищаемой территории - 50 гектаров;</w:t>
            </w:r>
          </w:p>
          <w:p w:rsidR="00726130" w:rsidRDefault="00726130">
            <w:pPr>
              <w:pStyle w:val="ConsPlusNormal"/>
            </w:pPr>
            <w:r>
              <w:t>защита населения - 114 человек;</w:t>
            </w:r>
          </w:p>
          <w:p w:rsidR="00726130" w:rsidRDefault="00726130">
            <w:pPr>
              <w:pStyle w:val="ConsPlusNormal"/>
            </w:pPr>
            <w:r>
              <w:t>предотвращаемый ущерб - 373070 тыс.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50.</w:t>
            </w:r>
          </w:p>
        </w:tc>
        <w:tc>
          <w:tcPr>
            <w:tcW w:w="2268" w:type="dxa"/>
            <w:tcBorders>
              <w:top w:val="nil"/>
              <w:left w:val="nil"/>
              <w:bottom w:val="nil"/>
              <w:right w:val="nil"/>
            </w:tcBorders>
          </w:tcPr>
          <w:p w:rsidR="00726130" w:rsidRDefault="00726130">
            <w:pPr>
              <w:pStyle w:val="ConsPlusNormal"/>
            </w:pPr>
            <w:r>
              <w:t>Берегоукрепление Иркутского водохранилища в районе п. Зеленый мыс,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22,3</w:t>
            </w:r>
          </w:p>
        </w:tc>
        <w:tc>
          <w:tcPr>
            <w:tcW w:w="863" w:type="dxa"/>
            <w:tcBorders>
              <w:top w:val="nil"/>
              <w:left w:val="nil"/>
              <w:bottom w:val="nil"/>
              <w:right w:val="nil"/>
            </w:tcBorders>
          </w:tcPr>
          <w:p w:rsidR="00726130" w:rsidRDefault="00726130">
            <w:pPr>
              <w:pStyle w:val="ConsPlusNormal"/>
              <w:jc w:val="center"/>
            </w:pPr>
            <w:r>
              <w:t>5,2</w:t>
            </w:r>
          </w:p>
        </w:tc>
        <w:tc>
          <w:tcPr>
            <w:tcW w:w="863" w:type="dxa"/>
            <w:tcBorders>
              <w:top w:val="nil"/>
              <w:left w:val="nil"/>
              <w:bottom w:val="nil"/>
              <w:right w:val="nil"/>
            </w:tcBorders>
          </w:tcPr>
          <w:p w:rsidR="00726130" w:rsidRDefault="00726130">
            <w:pPr>
              <w:pStyle w:val="ConsPlusNormal"/>
              <w:jc w:val="center"/>
            </w:pPr>
            <w:r>
              <w:t>15,5</w:t>
            </w:r>
          </w:p>
        </w:tc>
        <w:tc>
          <w:tcPr>
            <w:tcW w:w="863" w:type="dxa"/>
            <w:tcBorders>
              <w:top w:val="nil"/>
              <w:left w:val="nil"/>
              <w:bottom w:val="nil"/>
              <w:right w:val="nil"/>
            </w:tcBorders>
          </w:tcPr>
          <w:p w:rsidR="00726130" w:rsidRDefault="00726130">
            <w:pPr>
              <w:pStyle w:val="ConsPlusNormal"/>
              <w:jc w:val="center"/>
            </w:pPr>
            <w:r>
              <w:t xml:space="preserve">1,6 </w:t>
            </w:r>
            <w:hyperlink w:anchor="P2878" w:history="1">
              <w:r>
                <w:rPr>
                  <w:color w:val="0000FF"/>
                </w:rPr>
                <w:t>&lt;8&gt;</w:t>
              </w:r>
            </w:hyperlink>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площадь защищаемой территории - 11 гектаров;</w:t>
            </w:r>
          </w:p>
          <w:p w:rsidR="00726130" w:rsidRDefault="00726130">
            <w:pPr>
              <w:pStyle w:val="ConsPlusNormal"/>
            </w:pPr>
            <w:r>
              <w:t>защита населения поселка;</w:t>
            </w:r>
          </w:p>
          <w:p w:rsidR="00726130" w:rsidRDefault="00726130">
            <w:pPr>
              <w:pStyle w:val="ConsPlusNormal"/>
            </w:pPr>
            <w:r>
              <w:t>предотвращаемый ущерб - 85410 тыс.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51.</w:t>
            </w:r>
          </w:p>
        </w:tc>
        <w:tc>
          <w:tcPr>
            <w:tcW w:w="2268" w:type="dxa"/>
            <w:tcBorders>
              <w:top w:val="nil"/>
              <w:left w:val="nil"/>
              <w:bottom w:val="nil"/>
              <w:right w:val="nil"/>
            </w:tcBorders>
          </w:tcPr>
          <w:p w:rsidR="00726130" w:rsidRDefault="00726130">
            <w:pPr>
              <w:pStyle w:val="ConsPlusNormal"/>
            </w:pPr>
            <w:r>
              <w:t>Берегоукрепление Иркутского водохранилища в районе п. Южный,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30,6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12</w:t>
            </w:r>
          </w:p>
        </w:tc>
        <w:tc>
          <w:tcPr>
            <w:tcW w:w="863" w:type="dxa"/>
            <w:tcBorders>
              <w:top w:val="nil"/>
              <w:left w:val="nil"/>
              <w:bottom w:val="nil"/>
              <w:right w:val="nil"/>
            </w:tcBorders>
          </w:tcPr>
          <w:p w:rsidR="00726130" w:rsidRDefault="00726130">
            <w:pPr>
              <w:pStyle w:val="ConsPlusNormal"/>
              <w:jc w:val="center"/>
            </w:pPr>
            <w:r>
              <w:t xml:space="preserve">18,6 </w:t>
            </w:r>
            <w:hyperlink w:anchor="P2878" w:history="1">
              <w:r>
                <w:rPr>
                  <w:color w:val="0000FF"/>
                </w:rPr>
                <w:t>&lt;8&gt;</w:t>
              </w:r>
            </w:hyperlink>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2013 - 2014 годы</w:t>
            </w:r>
          </w:p>
        </w:tc>
        <w:tc>
          <w:tcPr>
            <w:tcW w:w="2835" w:type="dxa"/>
            <w:tcBorders>
              <w:top w:val="nil"/>
              <w:left w:val="nil"/>
              <w:bottom w:val="nil"/>
              <w:right w:val="nil"/>
            </w:tcBorders>
          </w:tcPr>
          <w:p w:rsidR="00726130" w:rsidRDefault="00726130">
            <w:pPr>
              <w:pStyle w:val="ConsPlusNormal"/>
            </w:pPr>
            <w:r>
              <w:t>площадь защищаемой территории - 21 гектар;</w:t>
            </w:r>
          </w:p>
          <w:p w:rsidR="00726130" w:rsidRDefault="00726130">
            <w:pPr>
              <w:pStyle w:val="ConsPlusNormal"/>
            </w:pPr>
            <w:r>
              <w:t>защита населения поселка;</w:t>
            </w:r>
          </w:p>
          <w:p w:rsidR="00726130" w:rsidRDefault="00726130">
            <w:pPr>
              <w:pStyle w:val="ConsPlusNormal"/>
            </w:pPr>
            <w:r>
              <w:t>предотвращаемый ущерб - 80320 тыс.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52.</w:t>
            </w:r>
          </w:p>
        </w:tc>
        <w:tc>
          <w:tcPr>
            <w:tcW w:w="2268" w:type="dxa"/>
            <w:tcBorders>
              <w:top w:val="nil"/>
              <w:left w:val="nil"/>
              <w:bottom w:val="nil"/>
              <w:right w:val="nil"/>
            </w:tcBorders>
          </w:tcPr>
          <w:p w:rsidR="00726130" w:rsidRDefault="00726130">
            <w:pPr>
              <w:pStyle w:val="ConsPlusNormal"/>
            </w:pPr>
            <w:r>
              <w:t>Берегоукрепление Иркутского водохранилища в районе п. Новогрудинина,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58,3</w:t>
            </w:r>
          </w:p>
        </w:tc>
        <w:tc>
          <w:tcPr>
            <w:tcW w:w="863" w:type="dxa"/>
            <w:tcBorders>
              <w:top w:val="nil"/>
              <w:left w:val="nil"/>
              <w:bottom w:val="nil"/>
              <w:right w:val="nil"/>
            </w:tcBorders>
          </w:tcPr>
          <w:p w:rsidR="00726130" w:rsidRDefault="00726130">
            <w:pPr>
              <w:pStyle w:val="ConsPlusNormal"/>
              <w:jc w:val="center"/>
            </w:pPr>
            <w:r>
              <w:t>58,3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год</w:t>
            </w:r>
          </w:p>
        </w:tc>
        <w:tc>
          <w:tcPr>
            <w:tcW w:w="2835" w:type="dxa"/>
            <w:tcBorders>
              <w:top w:val="nil"/>
              <w:left w:val="nil"/>
              <w:bottom w:val="nil"/>
              <w:right w:val="nil"/>
            </w:tcBorders>
          </w:tcPr>
          <w:p w:rsidR="00726130" w:rsidRDefault="00726130">
            <w:pPr>
              <w:pStyle w:val="ConsPlusNormal"/>
            </w:pPr>
            <w:r>
              <w:t>площадь защищаемой территории - 27,2 гектара;</w:t>
            </w:r>
          </w:p>
          <w:p w:rsidR="00726130" w:rsidRDefault="00726130">
            <w:pPr>
              <w:pStyle w:val="ConsPlusNormal"/>
            </w:pPr>
            <w:r>
              <w:t>защита населения поселка;</w:t>
            </w:r>
          </w:p>
          <w:p w:rsidR="00726130" w:rsidRDefault="00726130">
            <w:pPr>
              <w:pStyle w:val="ConsPlusNormal"/>
            </w:pPr>
            <w:r>
              <w:t>предотвращаемый ущерб - 152,64 тыс.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53.</w:t>
            </w:r>
          </w:p>
        </w:tc>
        <w:tc>
          <w:tcPr>
            <w:tcW w:w="2268" w:type="dxa"/>
            <w:tcBorders>
              <w:top w:val="nil"/>
              <w:left w:val="nil"/>
              <w:bottom w:val="nil"/>
              <w:right w:val="nil"/>
            </w:tcBorders>
          </w:tcPr>
          <w:p w:rsidR="00726130" w:rsidRDefault="00726130">
            <w:pPr>
              <w:pStyle w:val="ConsPlusNormal"/>
            </w:pPr>
            <w:r>
              <w:t>Берегоукрепление Иркутского водохранилища в районе п. Большая Речка,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93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w:t>
            </w:r>
          </w:p>
        </w:tc>
        <w:tc>
          <w:tcPr>
            <w:tcW w:w="863" w:type="dxa"/>
            <w:tcBorders>
              <w:top w:val="nil"/>
              <w:left w:val="nil"/>
              <w:bottom w:val="nil"/>
              <w:right w:val="nil"/>
            </w:tcBorders>
          </w:tcPr>
          <w:p w:rsidR="00726130" w:rsidRDefault="00726130">
            <w:pPr>
              <w:pStyle w:val="ConsPlusNormal"/>
              <w:jc w:val="center"/>
            </w:pPr>
            <w:r>
              <w:t>45</w:t>
            </w:r>
          </w:p>
        </w:tc>
        <w:tc>
          <w:tcPr>
            <w:tcW w:w="907" w:type="dxa"/>
            <w:tcBorders>
              <w:top w:val="nil"/>
              <w:left w:val="nil"/>
              <w:bottom w:val="nil"/>
              <w:right w:val="nil"/>
            </w:tcBorders>
          </w:tcPr>
          <w:p w:rsidR="00726130" w:rsidRDefault="00726130">
            <w:pPr>
              <w:pStyle w:val="ConsPlusNormal"/>
              <w:jc w:val="center"/>
            </w:pPr>
            <w:r>
              <w:t>44</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2016 - 2018 годы</w:t>
            </w:r>
          </w:p>
        </w:tc>
        <w:tc>
          <w:tcPr>
            <w:tcW w:w="2835" w:type="dxa"/>
            <w:tcBorders>
              <w:top w:val="nil"/>
              <w:left w:val="nil"/>
              <w:bottom w:val="nil"/>
              <w:right w:val="nil"/>
            </w:tcBorders>
          </w:tcPr>
          <w:p w:rsidR="00726130" w:rsidRDefault="00726130">
            <w:pPr>
              <w:pStyle w:val="ConsPlusNormal"/>
            </w:pPr>
            <w:r>
              <w:t xml:space="preserve">снижение загрязнения Иркутского водохранилища продуктами размыва, предотвращение потерь земельных угодий населенного пункта, коммуникаций, поселковых дорог, </w:t>
            </w:r>
            <w:r>
              <w:lastRenderedPageBreak/>
              <w:t>сельскохозяйственных угодий, лесного фонда;</w:t>
            </w:r>
          </w:p>
          <w:p w:rsidR="00726130" w:rsidRDefault="00726130">
            <w:pPr>
              <w:pStyle w:val="ConsPlusNormal"/>
            </w:pPr>
            <w:r>
              <w:t>защита населения поселка;</w:t>
            </w:r>
          </w:p>
          <w:p w:rsidR="00726130" w:rsidRDefault="00726130">
            <w:pPr>
              <w:pStyle w:val="ConsPlusNormal"/>
            </w:pPr>
            <w:r>
              <w:t>общий предотвращаемый ущерб - 111,94 млн.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54.</w:t>
            </w:r>
          </w:p>
        </w:tc>
        <w:tc>
          <w:tcPr>
            <w:tcW w:w="2268" w:type="dxa"/>
            <w:tcBorders>
              <w:top w:val="nil"/>
              <w:left w:val="nil"/>
              <w:bottom w:val="nil"/>
              <w:right w:val="nil"/>
            </w:tcBorders>
          </w:tcPr>
          <w:p w:rsidR="00726130" w:rsidRDefault="00726130">
            <w:pPr>
              <w:pStyle w:val="ConsPlusNormal"/>
            </w:pPr>
            <w:r>
              <w:t>Строительство берегоукрепительных сооружений в г. Байкальске на оз. Байкал, Иркутская область</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62,1</w:t>
            </w:r>
          </w:p>
        </w:tc>
        <w:tc>
          <w:tcPr>
            <w:tcW w:w="863" w:type="dxa"/>
            <w:tcBorders>
              <w:top w:val="nil"/>
              <w:left w:val="nil"/>
              <w:bottom w:val="nil"/>
              <w:right w:val="nil"/>
            </w:tcBorders>
          </w:tcPr>
          <w:p w:rsidR="00726130" w:rsidRDefault="00726130">
            <w:pPr>
              <w:pStyle w:val="ConsPlusNormal"/>
              <w:jc w:val="center"/>
            </w:pPr>
            <w:r>
              <w:t>4,9</w:t>
            </w:r>
          </w:p>
        </w:tc>
        <w:tc>
          <w:tcPr>
            <w:tcW w:w="863" w:type="dxa"/>
            <w:tcBorders>
              <w:top w:val="nil"/>
              <w:left w:val="nil"/>
              <w:bottom w:val="nil"/>
              <w:right w:val="nil"/>
            </w:tcBorders>
          </w:tcPr>
          <w:p w:rsidR="00726130" w:rsidRDefault="00726130">
            <w:pPr>
              <w:pStyle w:val="ConsPlusNormal"/>
              <w:jc w:val="center"/>
            </w:pPr>
            <w:r>
              <w:t>35,9</w:t>
            </w:r>
          </w:p>
        </w:tc>
        <w:tc>
          <w:tcPr>
            <w:tcW w:w="863" w:type="dxa"/>
            <w:tcBorders>
              <w:top w:val="nil"/>
              <w:left w:val="nil"/>
              <w:bottom w:val="nil"/>
              <w:right w:val="nil"/>
            </w:tcBorders>
          </w:tcPr>
          <w:p w:rsidR="00726130" w:rsidRDefault="00726130">
            <w:pPr>
              <w:pStyle w:val="ConsPlusNormal"/>
              <w:jc w:val="center"/>
            </w:pPr>
            <w:r>
              <w:t>21,3</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защита прибрежной акватории и инженерных сооружений от размыва и затопления, обеспечение стоянки судов федерального государственного учреждения "Востсибрегионводхоз"</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55.</w:t>
            </w:r>
          </w:p>
        </w:tc>
        <w:tc>
          <w:tcPr>
            <w:tcW w:w="2268" w:type="dxa"/>
            <w:tcBorders>
              <w:top w:val="nil"/>
              <w:left w:val="nil"/>
              <w:bottom w:val="nil"/>
              <w:right w:val="nil"/>
            </w:tcBorders>
          </w:tcPr>
          <w:p w:rsidR="00726130" w:rsidRDefault="00726130">
            <w:pPr>
              <w:pStyle w:val="ConsPlusNormal"/>
            </w:pPr>
            <w:r>
              <w:t>Берегоукрепительные работы на Иркутском водохранилище в микрорайоне Солнечный, г. Иркутск, Иркутской области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106,9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3,8</w:t>
            </w:r>
          </w:p>
        </w:tc>
        <w:tc>
          <w:tcPr>
            <w:tcW w:w="863" w:type="dxa"/>
            <w:tcBorders>
              <w:top w:val="nil"/>
              <w:left w:val="nil"/>
              <w:bottom w:val="nil"/>
              <w:right w:val="nil"/>
            </w:tcBorders>
          </w:tcPr>
          <w:p w:rsidR="00726130" w:rsidRDefault="00726130">
            <w:pPr>
              <w:pStyle w:val="ConsPlusNormal"/>
              <w:jc w:val="center"/>
            </w:pPr>
            <w:r>
              <w:t>87,1</w:t>
            </w:r>
          </w:p>
        </w:tc>
        <w:tc>
          <w:tcPr>
            <w:tcW w:w="964" w:type="dxa"/>
            <w:tcBorders>
              <w:top w:val="nil"/>
              <w:left w:val="nil"/>
              <w:bottom w:val="nil"/>
              <w:right w:val="nil"/>
            </w:tcBorders>
          </w:tcPr>
          <w:p w:rsidR="00726130" w:rsidRDefault="00726130">
            <w:pPr>
              <w:pStyle w:val="ConsPlusNormal"/>
              <w:jc w:val="center"/>
            </w:pPr>
            <w:r>
              <w:t>16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2013 - 2016 годы</w:t>
            </w:r>
          </w:p>
        </w:tc>
        <w:tc>
          <w:tcPr>
            <w:tcW w:w="2835" w:type="dxa"/>
            <w:tcBorders>
              <w:top w:val="nil"/>
              <w:left w:val="nil"/>
              <w:bottom w:val="nil"/>
              <w:right w:val="nil"/>
            </w:tcBorders>
          </w:tcPr>
          <w:p w:rsidR="00726130" w:rsidRDefault="00726130">
            <w:pPr>
              <w:pStyle w:val="ConsPlusNormal"/>
            </w:pPr>
            <w:r>
              <w:t>снижение загрязнения акватории Иркутского водохранилища продуктами размыва, предотвращение потерь земельных угодий, предотвращение ущерба рыбным запасам,</w:t>
            </w:r>
          </w:p>
          <w:p w:rsidR="00726130" w:rsidRDefault="00726130">
            <w:pPr>
              <w:pStyle w:val="ConsPlusNormal"/>
            </w:pPr>
            <w:r>
              <w:t>защита населения - 1045 человек, защита городских автомагистралей, школ и других объектов экономики;</w:t>
            </w:r>
          </w:p>
          <w:p w:rsidR="00726130" w:rsidRDefault="00726130">
            <w:pPr>
              <w:pStyle w:val="ConsPlusNormal"/>
            </w:pPr>
            <w:r>
              <w:t>площадь защищаемой территории - 9,5 гектара</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56.</w:t>
            </w:r>
          </w:p>
        </w:tc>
        <w:tc>
          <w:tcPr>
            <w:tcW w:w="2268" w:type="dxa"/>
            <w:tcBorders>
              <w:top w:val="nil"/>
              <w:left w:val="nil"/>
              <w:bottom w:val="nil"/>
              <w:right w:val="nil"/>
            </w:tcBorders>
          </w:tcPr>
          <w:p w:rsidR="00726130" w:rsidRDefault="00726130">
            <w:pPr>
              <w:pStyle w:val="ConsPlusNormal"/>
            </w:pPr>
            <w:r>
              <w:t xml:space="preserve">Производственно-лабораторный корпус в п. Ново-Разводная Иркутской области </w:t>
            </w:r>
            <w:r>
              <w:lastRenderedPageBreak/>
              <w:t>(второй пусковой комплекс)</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w:t>
            </w:r>
            <w:r>
              <w:lastRenderedPageBreak/>
              <w:t xml:space="preserve">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lastRenderedPageBreak/>
              <w:t>89,9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5</w:t>
            </w:r>
          </w:p>
        </w:tc>
        <w:tc>
          <w:tcPr>
            <w:tcW w:w="863" w:type="dxa"/>
            <w:tcBorders>
              <w:top w:val="nil"/>
              <w:left w:val="nil"/>
              <w:bottom w:val="nil"/>
              <w:right w:val="nil"/>
            </w:tcBorders>
          </w:tcPr>
          <w:p w:rsidR="00726130" w:rsidRDefault="00726130">
            <w:pPr>
              <w:pStyle w:val="ConsPlusNormal"/>
              <w:jc w:val="center"/>
            </w:pPr>
            <w:r>
              <w:t>84,9</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2013 - 2015 годы</w:t>
            </w:r>
          </w:p>
        </w:tc>
        <w:tc>
          <w:tcPr>
            <w:tcW w:w="2835" w:type="dxa"/>
            <w:tcBorders>
              <w:top w:val="nil"/>
              <w:left w:val="nil"/>
              <w:bottom w:val="nil"/>
              <w:right w:val="nil"/>
            </w:tcBorders>
          </w:tcPr>
          <w:p w:rsidR="00726130" w:rsidRDefault="00726130">
            <w:pPr>
              <w:pStyle w:val="ConsPlusNormal"/>
            </w:pPr>
            <w:r>
              <w:t>обеспечение изучения и охраны водных ресурсов озера Байкал;</w:t>
            </w:r>
          </w:p>
          <w:p w:rsidR="00726130" w:rsidRDefault="00726130">
            <w:pPr>
              <w:pStyle w:val="ConsPlusNormal"/>
            </w:pPr>
            <w:r>
              <w:t xml:space="preserve">проведение лабораторных </w:t>
            </w:r>
            <w:r>
              <w:lastRenderedPageBreak/>
              <w:t>исследований качества вод и донных отложений;</w:t>
            </w:r>
          </w:p>
          <w:p w:rsidR="00726130" w:rsidRDefault="00726130">
            <w:pPr>
              <w:pStyle w:val="ConsPlusNormal"/>
            </w:pPr>
            <w:r>
              <w:t>ведение государственного мониторинга поверхностных водных объектов</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lastRenderedPageBreak/>
              <w:t>57.</w:t>
            </w:r>
          </w:p>
        </w:tc>
        <w:tc>
          <w:tcPr>
            <w:tcW w:w="2268" w:type="dxa"/>
            <w:vMerge w:val="restart"/>
            <w:tcBorders>
              <w:top w:val="nil"/>
              <w:left w:val="nil"/>
              <w:bottom w:val="nil"/>
              <w:right w:val="nil"/>
            </w:tcBorders>
          </w:tcPr>
          <w:p w:rsidR="00726130" w:rsidRDefault="00726130">
            <w:pPr>
              <w:pStyle w:val="ConsPlusNormal"/>
            </w:pPr>
            <w:r>
              <w:t>Берегоукрепление озера Байкал в пределах прибрежной полосы р.п. Листвянка</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264,8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177,6</w:t>
            </w:r>
          </w:p>
        </w:tc>
        <w:tc>
          <w:tcPr>
            <w:tcW w:w="863" w:type="dxa"/>
            <w:tcBorders>
              <w:top w:val="nil"/>
              <w:left w:val="nil"/>
              <w:bottom w:val="nil"/>
              <w:right w:val="nil"/>
            </w:tcBorders>
          </w:tcPr>
          <w:p w:rsidR="00726130" w:rsidRDefault="00726130">
            <w:pPr>
              <w:pStyle w:val="ConsPlusNormal"/>
              <w:jc w:val="center"/>
            </w:pPr>
            <w:r>
              <w:t>43,6</w:t>
            </w:r>
          </w:p>
        </w:tc>
        <w:tc>
          <w:tcPr>
            <w:tcW w:w="964" w:type="dxa"/>
            <w:tcBorders>
              <w:top w:val="nil"/>
              <w:left w:val="nil"/>
              <w:bottom w:val="nil"/>
              <w:right w:val="nil"/>
            </w:tcBorders>
          </w:tcPr>
          <w:p w:rsidR="00726130" w:rsidRDefault="00726130">
            <w:pPr>
              <w:pStyle w:val="ConsPlusNormal"/>
              <w:jc w:val="center"/>
            </w:pPr>
            <w:r>
              <w:t>43,6</w:t>
            </w:r>
          </w:p>
        </w:tc>
        <w:tc>
          <w:tcPr>
            <w:tcW w:w="993" w:type="dxa"/>
            <w:vMerge w:val="restart"/>
            <w:tcBorders>
              <w:top w:val="nil"/>
              <w:left w:val="nil"/>
              <w:bottom w:val="nil"/>
              <w:right w:val="nil"/>
            </w:tcBorders>
          </w:tcPr>
          <w:p w:rsidR="00726130" w:rsidRDefault="00726130">
            <w:pPr>
              <w:pStyle w:val="ConsPlusNormal"/>
              <w:jc w:val="center"/>
            </w:pPr>
            <w:r>
              <w:t>2018 - 2020 годы</w:t>
            </w:r>
          </w:p>
        </w:tc>
        <w:tc>
          <w:tcPr>
            <w:tcW w:w="2835" w:type="dxa"/>
            <w:vMerge w:val="restart"/>
            <w:tcBorders>
              <w:top w:val="nil"/>
              <w:left w:val="nil"/>
              <w:bottom w:val="nil"/>
              <w:right w:val="nil"/>
            </w:tcBorders>
          </w:tcPr>
          <w:p w:rsidR="00726130" w:rsidRDefault="00726130">
            <w:pPr>
              <w:pStyle w:val="ConsPlusNormal"/>
            </w:pPr>
            <w:r>
              <w:t>защита населения поселка численностью 1800 человек и объектов экономики от негативного воздействия вод</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206,6</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138,6</w:t>
            </w:r>
          </w:p>
        </w:tc>
        <w:tc>
          <w:tcPr>
            <w:tcW w:w="863" w:type="dxa"/>
            <w:tcBorders>
              <w:top w:val="nil"/>
              <w:left w:val="nil"/>
              <w:bottom w:val="nil"/>
              <w:right w:val="nil"/>
            </w:tcBorders>
          </w:tcPr>
          <w:p w:rsidR="00726130" w:rsidRDefault="00726130">
            <w:pPr>
              <w:pStyle w:val="ConsPlusNormal"/>
              <w:jc w:val="center"/>
            </w:pPr>
            <w:r>
              <w:t>34</w:t>
            </w:r>
          </w:p>
        </w:tc>
        <w:tc>
          <w:tcPr>
            <w:tcW w:w="964" w:type="dxa"/>
            <w:tcBorders>
              <w:top w:val="nil"/>
              <w:left w:val="nil"/>
              <w:bottom w:val="nil"/>
              <w:right w:val="nil"/>
            </w:tcBorders>
          </w:tcPr>
          <w:p w:rsidR="00726130" w:rsidRDefault="00726130">
            <w:pPr>
              <w:pStyle w:val="ConsPlusNormal"/>
              <w:jc w:val="center"/>
            </w:pPr>
            <w:r>
              <w:t>34</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58,2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39</w:t>
            </w:r>
          </w:p>
        </w:tc>
        <w:tc>
          <w:tcPr>
            <w:tcW w:w="863" w:type="dxa"/>
            <w:tcBorders>
              <w:top w:val="nil"/>
              <w:left w:val="nil"/>
              <w:bottom w:val="nil"/>
              <w:right w:val="nil"/>
            </w:tcBorders>
          </w:tcPr>
          <w:p w:rsidR="00726130" w:rsidRDefault="00726130">
            <w:pPr>
              <w:pStyle w:val="ConsPlusNormal"/>
              <w:jc w:val="center"/>
            </w:pPr>
            <w:r>
              <w:t>9,6</w:t>
            </w:r>
          </w:p>
        </w:tc>
        <w:tc>
          <w:tcPr>
            <w:tcW w:w="964" w:type="dxa"/>
            <w:tcBorders>
              <w:top w:val="nil"/>
              <w:left w:val="nil"/>
              <w:bottom w:val="nil"/>
              <w:right w:val="nil"/>
            </w:tcBorders>
          </w:tcPr>
          <w:p w:rsidR="00726130" w:rsidRDefault="00726130">
            <w:pPr>
              <w:pStyle w:val="ConsPlusNormal"/>
              <w:jc w:val="center"/>
            </w:pPr>
            <w:r>
              <w:t>9,6</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58.</w:t>
            </w:r>
          </w:p>
        </w:tc>
        <w:tc>
          <w:tcPr>
            <w:tcW w:w="2268" w:type="dxa"/>
            <w:vMerge w:val="restart"/>
            <w:tcBorders>
              <w:top w:val="nil"/>
              <w:left w:val="nil"/>
              <w:bottom w:val="nil"/>
              <w:right w:val="nil"/>
            </w:tcBorders>
          </w:tcPr>
          <w:p w:rsidR="00726130" w:rsidRDefault="00726130">
            <w:pPr>
              <w:pStyle w:val="ConsPlusNormal"/>
            </w:pPr>
            <w:r>
              <w:t>Укрепление берега реки Китой на участке протяженностью 1200 метров от п. Старица до п. Кирова</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421,5</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135</w:t>
            </w:r>
          </w:p>
        </w:tc>
        <w:tc>
          <w:tcPr>
            <w:tcW w:w="863" w:type="dxa"/>
            <w:tcBorders>
              <w:top w:val="nil"/>
              <w:left w:val="nil"/>
              <w:bottom w:val="nil"/>
              <w:right w:val="nil"/>
            </w:tcBorders>
          </w:tcPr>
          <w:p w:rsidR="00726130" w:rsidRDefault="00726130">
            <w:pPr>
              <w:pStyle w:val="ConsPlusNormal"/>
              <w:jc w:val="center"/>
            </w:pPr>
            <w:r>
              <w:t>286,5</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val="restart"/>
            <w:tcBorders>
              <w:top w:val="nil"/>
              <w:left w:val="nil"/>
              <w:bottom w:val="nil"/>
              <w:right w:val="nil"/>
            </w:tcBorders>
          </w:tcPr>
          <w:p w:rsidR="00726130" w:rsidRDefault="00726130">
            <w:pPr>
              <w:pStyle w:val="ConsPlusNormal"/>
              <w:jc w:val="center"/>
            </w:pPr>
            <w:r>
              <w:t>2016 - 2017 годы</w:t>
            </w:r>
          </w:p>
        </w:tc>
        <w:tc>
          <w:tcPr>
            <w:tcW w:w="2835" w:type="dxa"/>
            <w:vMerge w:val="restart"/>
            <w:tcBorders>
              <w:top w:val="nil"/>
              <w:left w:val="nil"/>
              <w:bottom w:val="nil"/>
              <w:right w:val="nil"/>
            </w:tcBorders>
          </w:tcPr>
          <w:p w:rsidR="00726130" w:rsidRDefault="00726130">
            <w:pPr>
              <w:pStyle w:val="ConsPlusNormal"/>
            </w:pPr>
            <w:r>
              <w:t>защита населения поселка и объектов экономики от негативного воздействия вод;</w:t>
            </w:r>
          </w:p>
          <w:p w:rsidR="00726130" w:rsidRDefault="00726130">
            <w:pPr>
              <w:pStyle w:val="ConsPlusNormal"/>
            </w:pPr>
            <w:r>
              <w:t>предотвращаемый ущерб - 414 млн. рублей</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321,2</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89,1</w:t>
            </w:r>
          </w:p>
        </w:tc>
        <w:tc>
          <w:tcPr>
            <w:tcW w:w="863" w:type="dxa"/>
            <w:tcBorders>
              <w:top w:val="nil"/>
              <w:left w:val="nil"/>
              <w:bottom w:val="nil"/>
              <w:right w:val="nil"/>
            </w:tcBorders>
          </w:tcPr>
          <w:p w:rsidR="00726130" w:rsidRDefault="00726130">
            <w:pPr>
              <w:pStyle w:val="ConsPlusNormal"/>
              <w:jc w:val="center"/>
            </w:pPr>
            <w:r>
              <w:t>232,1</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бюджет субъекта</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100,3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45,9</w:t>
            </w:r>
          </w:p>
        </w:tc>
        <w:tc>
          <w:tcPr>
            <w:tcW w:w="863" w:type="dxa"/>
            <w:tcBorders>
              <w:top w:val="nil"/>
              <w:left w:val="nil"/>
              <w:bottom w:val="nil"/>
              <w:right w:val="nil"/>
            </w:tcBorders>
          </w:tcPr>
          <w:p w:rsidR="00726130" w:rsidRDefault="00726130">
            <w:pPr>
              <w:pStyle w:val="ConsPlusNormal"/>
              <w:jc w:val="center"/>
            </w:pPr>
            <w:r>
              <w:t>54,4</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59.</w:t>
            </w:r>
          </w:p>
        </w:tc>
        <w:tc>
          <w:tcPr>
            <w:tcW w:w="2268" w:type="dxa"/>
            <w:tcBorders>
              <w:top w:val="nil"/>
              <w:left w:val="nil"/>
              <w:bottom w:val="nil"/>
              <w:right w:val="nil"/>
            </w:tcBorders>
          </w:tcPr>
          <w:p w:rsidR="00726130" w:rsidRDefault="00726130">
            <w:pPr>
              <w:pStyle w:val="ConsPlusNormal"/>
            </w:pPr>
            <w:r>
              <w:t>Берегоукрепление р. Селенги в с. Кабанск Кабанского района Республики Бурятия</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31,9</w:t>
            </w:r>
          </w:p>
        </w:tc>
        <w:tc>
          <w:tcPr>
            <w:tcW w:w="863" w:type="dxa"/>
            <w:tcBorders>
              <w:top w:val="nil"/>
              <w:left w:val="nil"/>
              <w:bottom w:val="nil"/>
              <w:right w:val="nil"/>
            </w:tcBorders>
          </w:tcPr>
          <w:p w:rsidR="00726130" w:rsidRDefault="00726130">
            <w:pPr>
              <w:pStyle w:val="ConsPlusNormal"/>
              <w:jc w:val="center"/>
            </w:pPr>
            <w:r>
              <w:t>2,7</w:t>
            </w:r>
          </w:p>
        </w:tc>
        <w:tc>
          <w:tcPr>
            <w:tcW w:w="863" w:type="dxa"/>
            <w:tcBorders>
              <w:top w:val="nil"/>
              <w:left w:val="nil"/>
              <w:bottom w:val="nil"/>
              <w:right w:val="nil"/>
            </w:tcBorders>
          </w:tcPr>
          <w:p w:rsidR="00726130" w:rsidRDefault="00726130">
            <w:pPr>
              <w:pStyle w:val="ConsPlusNormal"/>
              <w:jc w:val="center"/>
            </w:pPr>
            <w:r>
              <w:t>27,2</w:t>
            </w:r>
          </w:p>
        </w:tc>
        <w:tc>
          <w:tcPr>
            <w:tcW w:w="863" w:type="dxa"/>
            <w:tcBorders>
              <w:top w:val="nil"/>
              <w:left w:val="nil"/>
              <w:bottom w:val="nil"/>
              <w:right w:val="nil"/>
            </w:tcBorders>
          </w:tcPr>
          <w:p w:rsidR="00726130" w:rsidRDefault="00726130">
            <w:pPr>
              <w:pStyle w:val="ConsPlusNormal"/>
              <w:jc w:val="center"/>
            </w:pPr>
            <w:r>
              <w:t xml:space="preserve">2 </w:t>
            </w:r>
            <w:hyperlink w:anchor="P2878" w:history="1">
              <w:r>
                <w:rPr>
                  <w:color w:val="0000FF"/>
                </w:rPr>
                <w:t>&lt;8&gt;</w:t>
              </w:r>
            </w:hyperlink>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площадь защищаемой территории - 9,2 гектара;</w:t>
            </w:r>
          </w:p>
          <w:p w:rsidR="00726130" w:rsidRDefault="00726130">
            <w:pPr>
              <w:pStyle w:val="ConsPlusNormal"/>
            </w:pPr>
            <w:r>
              <w:t>предотвращаемый ущерб - 107772,5 тыс.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60.</w:t>
            </w:r>
          </w:p>
        </w:tc>
        <w:tc>
          <w:tcPr>
            <w:tcW w:w="2268" w:type="dxa"/>
            <w:tcBorders>
              <w:top w:val="nil"/>
              <w:left w:val="nil"/>
              <w:bottom w:val="nil"/>
              <w:right w:val="nil"/>
            </w:tcBorders>
          </w:tcPr>
          <w:p w:rsidR="00726130" w:rsidRDefault="00726130">
            <w:pPr>
              <w:pStyle w:val="ConsPlusNormal"/>
            </w:pPr>
            <w:r>
              <w:t xml:space="preserve">Берегоукрепление озера Байкал у с. Максимиха Баргузинского района </w:t>
            </w:r>
            <w:r>
              <w:lastRenderedPageBreak/>
              <w:t>Республики Бурятия</w:t>
            </w:r>
          </w:p>
        </w:tc>
        <w:tc>
          <w:tcPr>
            <w:tcW w:w="2041" w:type="dxa"/>
            <w:tcBorders>
              <w:top w:val="nil"/>
              <w:left w:val="nil"/>
              <w:bottom w:val="nil"/>
              <w:right w:val="nil"/>
            </w:tcBorders>
          </w:tcPr>
          <w:p w:rsidR="00726130" w:rsidRDefault="00726130">
            <w:pPr>
              <w:pStyle w:val="ConsPlusNormal"/>
            </w:pPr>
            <w:r>
              <w:lastRenderedPageBreak/>
              <w:t>всего (федеральный бюджет)</w:t>
            </w:r>
          </w:p>
        </w:tc>
        <w:tc>
          <w:tcPr>
            <w:tcW w:w="2098" w:type="dxa"/>
            <w:tcBorders>
              <w:top w:val="nil"/>
              <w:left w:val="nil"/>
              <w:bottom w:val="nil"/>
              <w:right w:val="nil"/>
            </w:tcBorders>
          </w:tcPr>
          <w:p w:rsidR="00726130" w:rsidRDefault="00726130">
            <w:pPr>
              <w:pStyle w:val="ConsPlusNormal"/>
            </w:pPr>
            <w:r>
              <w:t>капитальные вложения (бюджетные инвестиции)</w:t>
            </w:r>
          </w:p>
        </w:tc>
        <w:tc>
          <w:tcPr>
            <w:tcW w:w="964" w:type="dxa"/>
            <w:tcBorders>
              <w:top w:val="nil"/>
              <w:left w:val="nil"/>
              <w:bottom w:val="nil"/>
              <w:right w:val="nil"/>
            </w:tcBorders>
          </w:tcPr>
          <w:p w:rsidR="00726130" w:rsidRDefault="00726130">
            <w:pPr>
              <w:pStyle w:val="ConsPlusNormal"/>
              <w:jc w:val="center"/>
            </w:pPr>
            <w:r>
              <w:t>20</w:t>
            </w:r>
          </w:p>
        </w:tc>
        <w:tc>
          <w:tcPr>
            <w:tcW w:w="863" w:type="dxa"/>
            <w:tcBorders>
              <w:top w:val="nil"/>
              <w:left w:val="nil"/>
              <w:bottom w:val="nil"/>
              <w:right w:val="nil"/>
            </w:tcBorders>
          </w:tcPr>
          <w:p w:rsidR="00726130" w:rsidRDefault="00726130">
            <w:pPr>
              <w:pStyle w:val="ConsPlusNormal"/>
              <w:jc w:val="center"/>
            </w:pPr>
            <w:r>
              <w:t>1,8</w:t>
            </w:r>
          </w:p>
        </w:tc>
        <w:tc>
          <w:tcPr>
            <w:tcW w:w="863" w:type="dxa"/>
            <w:tcBorders>
              <w:top w:val="nil"/>
              <w:left w:val="nil"/>
              <w:bottom w:val="nil"/>
              <w:right w:val="nil"/>
            </w:tcBorders>
          </w:tcPr>
          <w:p w:rsidR="00726130" w:rsidRDefault="00726130">
            <w:pPr>
              <w:pStyle w:val="ConsPlusNormal"/>
              <w:jc w:val="center"/>
            </w:pPr>
            <w:r>
              <w:t>2,2</w:t>
            </w:r>
          </w:p>
        </w:tc>
        <w:tc>
          <w:tcPr>
            <w:tcW w:w="863" w:type="dxa"/>
            <w:tcBorders>
              <w:top w:val="nil"/>
              <w:left w:val="nil"/>
              <w:bottom w:val="nil"/>
              <w:right w:val="nil"/>
            </w:tcBorders>
          </w:tcPr>
          <w:p w:rsidR="00726130" w:rsidRDefault="00726130">
            <w:pPr>
              <w:pStyle w:val="ConsPlusNormal"/>
              <w:jc w:val="center"/>
            </w:pPr>
            <w:r>
              <w:t>16</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2012 - 2014 годы</w:t>
            </w:r>
          </w:p>
        </w:tc>
        <w:tc>
          <w:tcPr>
            <w:tcW w:w="2835" w:type="dxa"/>
            <w:tcBorders>
              <w:top w:val="nil"/>
              <w:left w:val="nil"/>
              <w:bottom w:val="nil"/>
              <w:right w:val="nil"/>
            </w:tcBorders>
          </w:tcPr>
          <w:p w:rsidR="00726130" w:rsidRDefault="00726130">
            <w:pPr>
              <w:pStyle w:val="ConsPlusNormal"/>
            </w:pPr>
            <w:r>
              <w:t>площадь защищаемой территории - 13 гектаров;</w:t>
            </w:r>
          </w:p>
          <w:p w:rsidR="00726130" w:rsidRDefault="00726130">
            <w:pPr>
              <w:pStyle w:val="ConsPlusNormal"/>
            </w:pPr>
            <w:r>
              <w:t>предотвращаемый ущерб - 111932,38 тыс. рублей;</w:t>
            </w:r>
          </w:p>
          <w:p w:rsidR="00726130" w:rsidRDefault="00726130">
            <w:pPr>
              <w:pStyle w:val="ConsPlusNormal"/>
            </w:pPr>
            <w:r>
              <w:lastRenderedPageBreak/>
              <w:t>защита населения - 32 человека</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lastRenderedPageBreak/>
              <w:t>61.</w:t>
            </w:r>
          </w:p>
        </w:tc>
        <w:tc>
          <w:tcPr>
            <w:tcW w:w="2268" w:type="dxa"/>
            <w:tcBorders>
              <w:top w:val="nil"/>
              <w:left w:val="nil"/>
              <w:bottom w:val="nil"/>
              <w:right w:val="nil"/>
            </w:tcBorders>
          </w:tcPr>
          <w:p w:rsidR="00726130" w:rsidRDefault="00726130">
            <w:pPr>
              <w:pStyle w:val="ConsPlusNormal"/>
            </w:pPr>
            <w:r>
              <w:t>Берегоукрепление озера Байкал у с. Оймур Кабанского района Республики Бурятия</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79,4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3,2</w:t>
            </w:r>
          </w:p>
        </w:tc>
        <w:tc>
          <w:tcPr>
            <w:tcW w:w="863" w:type="dxa"/>
            <w:tcBorders>
              <w:top w:val="nil"/>
              <w:left w:val="nil"/>
              <w:bottom w:val="nil"/>
              <w:right w:val="nil"/>
            </w:tcBorders>
          </w:tcPr>
          <w:p w:rsidR="00726130" w:rsidRDefault="00726130">
            <w:pPr>
              <w:pStyle w:val="ConsPlusNormal"/>
              <w:jc w:val="center"/>
            </w:pPr>
            <w:r>
              <w:t>76,2</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2013 - 2015 годы</w:t>
            </w:r>
          </w:p>
        </w:tc>
        <w:tc>
          <w:tcPr>
            <w:tcW w:w="2835" w:type="dxa"/>
            <w:tcBorders>
              <w:top w:val="nil"/>
              <w:left w:val="nil"/>
              <w:bottom w:val="nil"/>
              <w:right w:val="nil"/>
            </w:tcBorders>
          </w:tcPr>
          <w:p w:rsidR="00726130" w:rsidRDefault="00726130">
            <w:pPr>
              <w:pStyle w:val="ConsPlusNormal"/>
            </w:pPr>
            <w:r>
              <w:t>предотвращение потерь земельных угодий населенного пункта, коммуникаций, сельскохозяйственных угодий, защита населения поселка;</w:t>
            </w:r>
          </w:p>
          <w:p w:rsidR="00726130" w:rsidRDefault="00726130">
            <w:pPr>
              <w:pStyle w:val="ConsPlusNormal"/>
            </w:pPr>
            <w:r>
              <w:t>общий предотвращаемый ущерб - 230,351 млн. рублей</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62.</w:t>
            </w:r>
          </w:p>
        </w:tc>
        <w:tc>
          <w:tcPr>
            <w:tcW w:w="2268" w:type="dxa"/>
            <w:tcBorders>
              <w:top w:val="nil"/>
              <w:left w:val="nil"/>
              <w:bottom w:val="nil"/>
              <w:right w:val="nil"/>
            </w:tcBorders>
          </w:tcPr>
          <w:p w:rsidR="00726130" w:rsidRDefault="00726130">
            <w:pPr>
              <w:pStyle w:val="ConsPlusNormal"/>
            </w:pPr>
            <w:r>
              <w:t>Строительство производственно-лабораторного корпуса в г. Байкальске Иркутской области</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30,3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2,6</w:t>
            </w:r>
          </w:p>
        </w:tc>
        <w:tc>
          <w:tcPr>
            <w:tcW w:w="863" w:type="dxa"/>
            <w:tcBorders>
              <w:top w:val="nil"/>
              <w:left w:val="nil"/>
              <w:bottom w:val="nil"/>
              <w:right w:val="nil"/>
            </w:tcBorders>
          </w:tcPr>
          <w:p w:rsidR="00726130" w:rsidRDefault="00726130">
            <w:pPr>
              <w:pStyle w:val="ConsPlusNormal"/>
              <w:jc w:val="center"/>
            </w:pPr>
            <w:r>
              <w:t>27,7</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2013 - 2015 годы</w:t>
            </w:r>
          </w:p>
        </w:tc>
        <w:tc>
          <w:tcPr>
            <w:tcW w:w="2835" w:type="dxa"/>
            <w:tcBorders>
              <w:top w:val="nil"/>
              <w:left w:val="nil"/>
              <w:bottom w:val="nil"/>
              <w:right w:val="nil"/>
            </w:tcBorders>
          </w:tcPr>
          <w:p w:rsidR="00726130" w:rsidRDefault="00726130">
            <w:pPr>
              <w:pStyle w:val="ConsPlusNormal"/>
            </w:pPr>
            <w:r>
              <w:t>обеспечение изучения и охраны водных ресурсов озера Байкал, проведение лабораторных исследований качества вод и донных отложений, ведение государственного мониторинга поверхностных водных объектов</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63.</w:t>
            </w:r>
          </w:p>
        </w:tc>
        <w:tc>
          <w:tcPr>
            <w:tcW w:w="2268" w:type="dxa"/>
            <w:tcBorders>
              <w:top w:val="nil"/>
              <w:left w:val="nil"/>
              <w:bottom w:val="nil"/>
              <w:right w:val="nil"/>
            </w:tcBorders>
          </w:tcPr>
          <w:p w:rsidR="00726130" w:rsidRDefault="00726130">
            <w:pPr>
              <w:pStyle w:val="ConsPlusNormal"/>
            </w:pPr>
            <w:r>
              <w:t>Инженерная защита от затопления водами р. Селенга с. Саратовка Тарбагатайского района Республики Бурятия</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 xml:space="preserve">капитальные вложения (субсидии на осуществление капитальных вложений, в том числе на проектные и изыскательские работы </w:t>
            </w:r>
            <w:hyperlink w:anchor="P2876" w:history="1">
              <w:r>
                <w:rPr>
                  <w:color w:val="0000FF"/>
                </w:rPr>
                <w:t>&lt;6&gt;</w:t>
              </w:r>
            </w:hyperlink>
            <w:r>
              <w:t>)</w:t>
            </w:r>
          </w:p>
        </w:tc>
        <w:tc>
          <w:tcPr>
            <w:tcW w:w="964" w:type="dxa"/>
            <w:tcBorders>
              <w:top w:val="nil"/>
              <w:left w:val="nil"/>
              <w:bottom w:val="nil"/>
              <w:right w:val="nil"/>
            </w:tcBorders>
          </w:tcPr>
          <w:p w:rsidR="00726130" w:rsidRDefault="00726130">
            <w:pPr>
              <w:pStyle w:val="ConsPlusNormal"/>
              <w:jc w:val="center"/>
            </w:pPr>
            <w:r>
              <w:t>65,7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1,9</w:t>
            </w:r>
          </w:p>
        </w:tc>
        <w:tc>
          <w:tcPr>
            <w:tcW w:w="863" w:type="dxa"/>
            <w:tcBorders>
              <w:top w:val="nil"/>
              <w:left w:val="nil"/>
              <w:bottom w:val="nil"/>
              <w:right w:val="nil"/>
            </w:tcBorders>
          </w:tcPr>
          <w:p w:rsidR="00726130" w:rsidRDefault="00726130">
            <w:pPr>
              <w:pStyle w:val="ConsPlusNormal"/>
              <w:jc w:val="center"/>
            </w:pPr>
            <w:r>
              <w:t>43</w:t>
            </w:r>
          </w:p>
        </w:tc>
        <w:tc>
          <w:tcPr>
            <w:tcW w:w="964" w:type="dxa"/>
            <w:tcBorders>
              <w:top w:val="nil"/>
              <w:left w:val="nil"/>
              <w:bottom w:val="nil"/>
              <w:right w:val="nil"/>
            </w:tcBorders>
          </w:tcPr>
          <w:p w:rsidR="00726130" w:rsidRDefault="00726130">
            <w:pPr>
              <w:pStyle w:val="ConsPlusNormal"/>
              <w:jc w:val="center"/>
            </w:pPr>
            <w:r>
              <w:t>20,8</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993" w:type="dxa"/>
            <w:tcBorders>
              <w:top w:val="nil"/>
              <w:left w:val="nil"/>
              <w:bottom w:val="nil"/>
              <w:right w:val="nil"/>
            </w:tcBorders>
          </w:tcPr>
          <w:p w:rsidR="00726130" w:rsidRDefault="00726130">
            <w:pPr>
              <w:pStyle w:val="ConsPlusNormal"/>
              <w:jc w:val="center"/>
            </w:pPr>
            <w:r>
              <w:t>2013 - 2015 годы</w:t>
            </w:r>
          </w:p>
        </w:tc>
        <w:tc>
          <w:tcPr>
            <w:tcW w:w="2835" w:type="dxa"/>
            <w:tcBorders>
              <w:top w:val="nil"/>
              <w:left w:val="nil"/>
              <w:bottom w:val="nil"/>
              <w:right w:val="nil"/>
            </w:tcBorders>
          </w:tcPr>
          <w:p w:rsidR="00726130" w:rsidRDefault="00726130">
            <w:pPr>
              <w:pStyle w:val="ConsPlusNormal"/>
            </w:pPr>
            <w:r>
              <w:t>защита населения села Саратовка, железной дороги, федеральной трассы М-55 и др. объектов экономики от негативного воздействия вод;</w:t>
            </w:r>
          </w:p>
          <w:p w:rsidR="00726130" w:rsidRDefault="00726130">
            <w:pPr>
              <w:pStyle w:val="ConsPlusNormal"/>
            </w:pPr>
            <w:r>
              <w:t>предотвращаемый ущерб - 718252,5 тыс. рублей;</w:t>
            </w:r>
          </w:p>
          <w:p w:rsidR="00726130" w:rsidRDefault="00726130">
            <w:pPr>
              <w:pStyle w:val="ConsPlusNormal"/>
            </w:pPr>
            <w:r>
              <w:t>площадь защищаемой территории - 60 гектаров</w:t>
            </w: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lastRenderedPageBreak/>
              <w:t>64.</w:t>
            </w:r>
          </w:p>
        </w:tc>
        <w:tc>
          <w:tcPr>
            <w:tcW w:w="2268" w:type="dxa"/>
            <w:vMerge w:val="restart"/>
            <w:tcBorders>
              <w:top w:val="nil"/>
              <w:left w:val="nil"/>
              <w:bottom w:val="nil"/>
              <w:right w:val="nil"/>
            </w:tcBorders>
          </w:tcPr>
          <w:p w:rsidR="00726130" w:rsidRDefault="00726130">
            <w:pPr>
              <w:pStyle w:val="ConsPlusNormal"/>
            </w:pPr>
            <w:r>
              <w:t>Защита г. Улан-Удэ от затопления паводковыми водами рек Селенга и Уда Республики Бурятия. Пусковой комплекс "Крепление берега протоки Степная р. Селенга в районе пос. Степной г. Улан-Удэ"</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18,4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18,4</w:t>
            </w:r>
          </w:p>
        </w:tc>
        <w:tc>
          <w:tcPr>
            <w:tcW w:w="993" w:type="dxa"/>
            <w:vMerge w:val="restart"/>
            <w:tcBorders>
              <w:top w:val="nil"/>
              <w:left w:val="nil"/>
              <w:bottom w:val="nil"/>
              <w:right w:val="nil"/>
            </w:tcBorders>
          </w:tcPr>
          <w:p w:rsidR="00726130" w:rsidRDefault="00726130">
            <w:pPr>
              <w:pStyle w:val="ConsPlusNormal"/>
              <w:jc w:val="center"/>
            </w:pPr>
            <w:r>
              <w:t>2020 год</w:t>
            </w:r>
          </w:p>
        </w:tc>
        <w:tc>
          <w:tcPr>
            <w:tcW w:w="2835" w:type="dxa"/>
            <w:vMerge w:val="restart"/>
            <w:tcBorders>
              <w:top w:val="nil"/>
              <w:left w:val="nil"/>
              <w:bottom w:val="nil"/>
              <w:right w:val="nil"/>
            </w:tcBorders>
          </w:tcPr>
          <w:p w:rsidR="00726130" w:rsidRDefault="00726130">
            <w:pPr>
              <w:pStyle w:val="ConsPlusNormal"/>
            </w:pPr>
            <w:r>
              <w:t>защита населения города - 50 тыс. человек и защита объектов экономики от негативного воздействия вод;</w:t>
            </w:r>
          </w:p>
          <w:p w:rsidR="00726130" w:rsidRDefault="00726130">
            <w:pPr>
              <w:pStyle w:val="ConsPlusNormal"/>
            </w:pPr>
            <w:r>
              <w:t>площадь защищаемой территории - 1503,77 гектара;</w:t>
            </w:r>
          </w:p>
          <w:p w:rsidR="00726130" w:rsidRDefault="00726130">
            <w:pPr>
              <w:pStyle w:val="ConsPlusNormal"/>
            </w:pPr>
            <w:r>
              <w:t>предотвращаемый ущерб - 52721,3 млн. рублей</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vMerge w:val="restart"/>
            <w:tcBorders>
              <w:top w:val="nil"/>
              <w:left w:val="nil"/>
              <w:bottom w:val="nil"/>
              <w:right w:val="nil"/>
            </w:tcBorders>
          </w:tcPr>
          <w:p w:rsidR="00726130" w:rsidRDefault="00726130">
            <w:pPr>
              <w:pStyle w:val="ConsPlusNormal"/>
              <w:jc w:val="center"/>
            </w:pPr>
            <w:r>
              <w:t>17,5</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17,5</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0,9</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0,9</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jc w:val="center"/>
            </w:pPr>
            <w:r>
              <w:t>65.</w:t>
            </w:r>
          </w:p>
        </w:tc>
        <w:tc>
          <w:tcPr>
            <w:tcW w:w="2268" w:type="dxa"/>
            <w:vMerge w:val="restart"/>
            <w:tcBorders>
              <w:top w:val="nil"/>
              <w:left w:val="nil"/>
              <w:bottom w:val="nil"/>
              <w:right w:val="nil"/>
            </w:tcBorders>
          </w:tcPr>
          <w:p w:rsidR="00726130" w:rsidRDefault="00726130">
            <w:pPr>
              <w:pStyle w:val="ConsPlusNormal"/>
            </w:pPr>
            <w:r>
              <w:t>Иные объекты берегоукрепления и инженерной защиты государственной собственности субъектов Российской Федерации (муниципальной собственности), расположенные на территориях субъектов Российской Федерации, входящих в состав Байкальской природной территории</w:t>
            </w:r>
          </w:p>
        </w:tc>
        <w:tc>
          <w:tcPr>
            <w:tcW w:w="2041" w:type="dxa"/>
            <w:tcBorders>
              <w:top w:val="nil"/>
              <w:left w:val="nil"/>
              <w:bottom w:val="nil"/>
              <w:right w:val="nil"/>
            </w:tcBorders>
          </w:tcPr>
          <w:p w:rsidR="00726130" w:rsidRDefault="00726130">
            <w:pPr>
              <w:pStyle w:val="ConsPlusNormal"/>
            </w:pPr>
            <w:r>
              <w:t>всего</w:t>
            </w:r>
          </w:p>
        </w:tc>
        <w:tc>
          <w:tcPr>
            <w:tcW w:w="2098" w:type="dxa"/>
            <w:vMerge w:val="restart"/>
            <w:tcBorders>
              <w:top w:val="nil"/>
              <w:left w:val="nil"/>
              <w:bottom w:val="nil"/>
              <w:right w:val="nil"/>
            </w:tcBorders>
          </w:tcPr>
          <w:p w:rsidR="00726130" w:rsidRDefault="00726130">
            <w:pPr>
              <w:pStyle w:val="ConsPlusNormal"/>
            </w:pPr>
            <w:r>
              <w:t>капитальные вложения (субсидии бюджетам субъектов Российской Федерации)</w:t>
            </w:r>
          </w:p>
        </w:tc>
        <w:tc>
          <w:tcPr>
            <w:tcW w:w="964" w:type="dxa"/>
            <w:tcBorders>
              <w:top w:val="nil"/>
              <w:left w:val="nil"/>
              <w:bottom w:val="nil"/>
              <w:right w:val="nil"/>
            </w:tcBorders>
          </w:tcPr>
          <w:p w:rsidR="00726130" w:rsidRDefault="00726130">
            <w:pPr>
              <w:pStyle w:val="ConsPlusNormal"/>
              <w:jc w:val="center"/>
            </w:pPr>
            <w:r>
              <w:t>2264</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2264</w:t>
            </w:r>
          </w:p>
        </w:tc>
        <w:tc>
          <w:tcPr>
            <w:tcW w:w="993" w:type="dxa"/>
            <w:vMerge w:val="restart"/>
            <w:tcBorders>
              <w:top w:val="nil"/>
              <w:left w:val="nil"/>
              <w:bottom w:val="nil"/>
              <w:right w:val="nil"/>
            </w:tcBorders>
          </w:tcPr>
          <w:p w:rsidR="00726130" w:rsidRDefault="00726130">
            <w:pPr>
              <w:pStyle w:val="ConsPlusNormal"/>
              <w:jc w:val="center"/>
            </w:pPr>
            <w:r>
              <w:t>2020 год</w:t>
            </w:r>
          </w:p>
        </w:tc>
        <w:tc>
          <w:tcPr>
            <w:tcW w:w="2835" w:type="dxa"/>
            <w:vMerge w:val="restart"/>
            <w:tcBorders>
              <w:top w:val="nil"/>
              <w:left w:val="nil"/>
              <w:bottom w:val="nil"/>
              <w:right w:val="nil"/>
            </w:tcBorders>
          </w:tcPr>
          <w:p w:rsidR="00726130" w:rsidRDefault="00726130">
            <w:pPr>
              <w:pStyle w:val="ConsPlusNormal"/>
            </w:pPr>
            <w:r>
              <w:t>защита населения села и объектов экономики от негативного воздействия вод</w:t>
            </w: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в том числе:</w:t>
            </w:r>
          </w:p>
        </w:tc>
        <w:tc>
          <w:tcPr>
            <w:tcW w:w="2098" w:type="dxa"/>
            <w:vMerge/>
            <w:tcBorders>
              <w:top w:val="nil"/>
              <w:left w:val="nil"/>
              <w:bottom w:val="nil"/>
              <w:right w:val="nil"/>
            </w:tcBorders>
          </w:tcPr>
          <w:p w:rsidR="00726130" w:rsidRDefault="00726130"/>
        </w:tc>
        <w:tc>
          <w:tcPr>
            <w:tcW w:w="964" w:type="dxa"/>
            <w:vMerge w:val="restart"/>
            <w:tcBorders>
              <w:top w:val="nil"/>
              <w:left w:val="nil"/>
              <w:bottom w:val="nil"/>
              <w:right w:val="nil"/>
            </w:tcBorders>
          </w:tcPr>
          <w:p w:rsidR="00726130" w:rsidRDefault="00726130">
            <w:pPr>
              <w:pStyle w:val="ConsPlusNormal"/>
              <w:jc w:val="center"/>
            </w:pPr>
            <w:r>
              <w:t>1889,7</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07" w:type="dxa"/>
            <w:vMerge w:val="restart"/>
            <w:tcBorders>
              <w:top w:val="nil"/>
              <w:left w:val="nil"/>
              <w:bottom w:val="nil"/>
              <w:right w:val="nil"/>
            </w:tcBorders>
          </w:tcPr>
          <w:p w:rsidR="00726130" w:rsidRDefault="00726130">
            <w:pPr>
              <w:pStyle w:val="ConsPlusNormal"/>
              <w:jc w:val="center"/>
            </w:pPr>
            <w:r>
              <w:t>-</w:t>
            </w:r>
          </w:p>
        </w:tc>
        <w:tc>
          <w:tcPr>
            <w:tcW w:w="863" w:type="dxa"/>
            <w:vMerge w:val="restart"/>
            <w:tcBorders>
              <w:top w:val="nil"/>
              <w:left w:val="nil"/>
              <w:bottom w:val="nil"/>
              <w:right w:val="nil"/>
            </w:tcBorders>
          </w:tcPr>
          <w:p w:rsidR="00726130" w:rsidRDefault="00726130">
            <w:pPr>
              <w:pStyle w:val="ConsPlusNormal"/>
              <w:jc w:val="center"/>
            </w:pPr>
            <w:r>
              <w:t>-</w:t>
            </w:r>
          </w:p>
        </w:tc>
        <w:tc>
          <w:tcPr>
            <w:tcW w:w="964" w:type="dxa"/>
            <w:vMerge w:val="restart"/>
            <w:tcBorders>
              <w:top w:val="nil"/>
              <w:left w:val="nil"/>
              <w:bottom w:val="nil"/>
              <w:right w:val="nil"/>
            </w:tcBorders>
          </w:tcPr>
          <w:p w:rsidR="00726130" w:rsidRDefault="00726130">
            <w:pPr>
              <w:pStyle w:val="ConsPlusNormal"/>
              <w:jc w:val="center"/>
            </w:pPr>
            <w:r>
              <w:t>1889,7</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07" w:type="dxa"/>
            <w:vMerge/>
            <w:tcBorders>
              <w:top w:val="nil"/>
              <w:left w:val="nil"/>
              <w:bottom w:val="nil"/>
              <w:right w:val="nil"/>
            </w:tcBorders>
          </w:tcPr>
          <w:p w:rsidR="00726130" w:rsidRDefault="00726130"/>
        </w:tc>
        <w:tc>
          <w:tcPr>
            <w:tcW w:w="863" w:type="dxa"/>
            <w:vMerge/>
            <w:tcBorders>
              <w:top w:val="nil"/>
              <w:left w:val="nil"/>
              <w:bottom w:val="nil"/>
              <w:right w:val="nil"/>
            </w:tcBorders>
          </w:tcPr>
          <w:p w:rsidR="00726130" w:rsidRDefault="00726130"/>
        </w:tc>
        <w:tc>
          <w:tcPr>
            <w:tcW w:w="964" w:type="dxa"/>
            <w:vMerge/>
            <w:tcBorders>
              <w:top w:val="nil"/>
              <w:left w:val="nil"/>
              <w:bottom w:val="nil"/>
              <w:right w:val="nil"/>
            </w:tcBorders>
          </w:tcPr>
          <w:p w:rsidR="00726130" w:rsidRDefault="00726130"/>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374,3</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07"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374,3</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разделу VI</w:t>
            </w:r>
          </w:p>
        </w:tc>
        <w:tc>
          <w:tcPr>
            <w:tcW w:w="2041" w:type="dxa"/>
            <w:tcBorders>
              <w:top w:val="nil"/>
              <w:left w:val="nil"/>
              <w:bottom w:val="nil"/>
              <w:right w:val="nil"/>
            </w:tcBorders>
          </w:tcPr>
          <w:p w:rsidR="00726130" w:rsidRDefault="00726130">
            <w:pPr>
              <w:pStyle w:val="ConsPlusNormal"/>
            </w:pP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3746,8</w:t>
            </w:r>
          </w:p>
        </w:tc>
        <w:tc>
          <w:tcPr>
            <w:tcW w:w="863" w:type="dxa"/>
            <w:tcBorders>
              <w:top w:val="nil"/>
              <w:left w:val="nil"/>
              <w:bottom w:val="nil"/>
              <w:right w:val="nil"/>
            </w:tcBorders>
          </w:tcPr>
          <w:p w:rsidR="00726130" w:rsidRDefault="00726130">
            <w:pPr>
              <w:pStyle w:val="ConsPlusNormal"/>
              <w:jc w:val="center"/>
            </w:pPr>
            <w:r>
              <w:t>160,6</w:t>
            </w:r>
          </w:p>
        </w:tc>
        <w:tc>
          <w:tcPr>
            <w:tcW w:w="863" w:type="dxa"/>
            <w:tcBorders>
              <w:top w:val="nil"/>
              <w:left w:val="nil"/>
              <w:bottom w:val="nil"/>
              <w:right w:val="nil"/>
            </w:tcBorders>
          </w:tcPr>
          <w:p w:rsidR="00726130" w:rsidRDefault="00726130">
            <w:pPr>
              <w:pStyle w:val="ConsPlusNormal"/>
              <w:jc w:val="center"/>
            </w:pPr>
            <w:r>
              <w:t>109,3</w:t>
            </w:r>
          </w:p>
        </w:tc>
        <w:tc>
          <w:tcPr>
            <w:tcW w:w="863" w:type="dxa"/>
            <w:tcBorders>
              <w:top w:val="nil"/>
              <w:left w:val="nil"/>
              <w:bottom w:val="nil"/>
              <w:right w:val="nil"/>
            </w:tcBorders>
          </w:tcPr>
          <w:p w:rsidR="00726130" w:rsidRDefault="00726130">
            <w:pPr>
              <w:pStyle w:val="ConsPlusNormal"/>
              <w:jc w:val="center"/>
            </w:pPr>
            <w:r>
              <w:t>378,4</w:t>
            </w:r>
          </w:p>
        </w:tc>
        <w:tc>
          <w:tcPr>
            <w:tcW w:w="964" w:type="dxa"/>
            <w:tcBorders>
              <w:top w:val="nil"/>
              <w:left w:val="nil"/>
              <w:bottom w:val="nil"/>
              <w:right w:val="nil"/>
            </w:tcBorders>
          </w:tcPr>
          <w:p w:rsidR="00726130" w:rsidRDefault="00726130">
            <w:pPr>
              <w:pStyle w:val="ConsPlusNormal"/>
              <w:jc w:val="center"/>
            </w:pPr>
            <w:r>
              <w:t>36,8</w:t>
            </w:r>
          </w:p>
        </w:tc>
        <w:tc>
          <w:tcPr>
            <w:tcW w:w="863" w:type="dxa"/>
            <w:tcBorders>
              <w:top w:val="nil"/>
              <w:left w:val="nil"/>
              <w:bottom w:val="nil"/>
              <w:right w:val="nil"/>
            </w:tcBorders>
          </w:tcPr>
          <w:p w:rsidR="00726130" w:rsidRDefault="00726130">
            <w:pPr>
              <w:pStyle w:val="ConsPlusNormal"/>
              <w:jc w:val="center"/>
            </w:pPr>
            <w:r>
              <w:t>139</w:t>
            </w:r>
          </w:p>
        </w:tc>
        <w:tc>
          <w:tcPr>
            <w:tcW w:w="863" w:type="dxa"/>
            <w:tcBorders>
              <w:top w:val="nil"/>
              <w:left w:val="nil"/>
              <w:bottom w:val="nil"/>
              <w:right w:val="nil"/>
            </w:tcBorders>
          </w:tcPr>
          <w:p w:rsidR="00726130" w:rsidRDefault="00726130">
            <w:pPr>
              <w:pStyle w:val="ConsPlusNormal"/>
              <w:jc w:val="center"/>
            </w:pPr>
            <w:r>
              <w:t>331,5</w:t>
            </w:r>
          </w:p>
        </w:tc>
        <w:tc>
          <w:tcPr>
            <w:tcW w:w="907" w:type="dxa"/>
            <w:tcBorders>
              <w:top w:val="nil"/>
              <w:left w:val="nil"/>
              <w:bottom w:val="nil"/>
              <w:right w:val="nil"/>
            </w:tcBorders>
          </w:tcPr>
          <w:p w:rsidR="00726130" w:rsidRDefault="00726130">
            <w:pPr>
              <w:pStyle w:val="ConsPlusNormal"/>
              <w:jc w:val="center"/>
            </w:pPr>
            <w:r>
              <w:t>221,6</w:t>
            </w:r>
          </w:p>
        </w:tc>
        <w:tc>
          <w:tcPr>
            <w:tcW w:w="863" w:type="dxa"/>
            <w:tcBorders>
              <w:top w:val="nil"/>
              <w:left w:val="nil"/>
              <w:bottom w:val="nil"/>
              <w:right w:val="nil"/>
            </w:tcBorders>
          </w:tcPr>
          <w:p w:rsidR="00726130" w:rsidRDefault="00726130">
            <w:pPr>
              <w:pStyle w:val="ConsPlusNormal"/>
              <w:jc w:val="center"/>
            </w:pPr>
            <w:r>
              <w:t>43,6</w:t>
            </w:r>
          </w:p>
        </w:tc>
        <w:tc>
          <w:tcPr>
            <w:tcW w:w="964" w:type="dxa"/>
            <w:tcBorders>
              <w:top w:val="nil"/>
              <w:left w:val="nil"/>
              <w:bottom w:val="nil"/>
              <w:right w:val="nil"/>
            </w:tcBorders>
          </w:tcPr>
          <w:p w:rsidR="00726130" w:rsidRDefault="00726130">
            <w:pPr>
              <w:pStyle w:val="ConsPlusNormal"/>
              <w:jc w:val="center"/>
            </w:pPr>
            <w:r>
              <w:t>2326</w:t>
            </w: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07" w:type="dxa"/>
            <w:tcBorders>
              <w:top w:val="nil"/>
              <w:left w:val="nil"/>
              <w:bottom w:val="nil"/>
              <w:right w:val="nil"/>
            </w:tcBorders>
          </w:tcPr>
          <w:p w:rsidR="00726130" w:rsidRDefault="00726130">
            <w:pPr>
              <w:pStyle w:val="ConsPlusNormal"/>
            </w:pPr>
          </w:p>
        </w:tc>
        <w:tc>
          <w:tcPr>
            <w:tcW w:w="863"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pPr>
          </w:p>
        </w:tc>
        <w:tc>
          <w:tcPr>
            <w:tcW w:w="993" w:type="dxa"/>
            <w:tcBorders>
              <w:top w:val="nil"/>
              <w:left w:val="nil"/>
              <w:bottom w:val="nil"/>
              <w:right w:val="nil"/>
            </w:tcBorders>
          </w:tcPr>
          <w:p w:rsidR="00726130" w:rsidRDefault="00726130">
            <w:pPr>
              <w:pStyle w:val="ConsPlusNormal"/>
            </w:pPr>
          </w:p>
        </w:tc>
        <w:tc>
          <w:tcPr>
            <w:tcW w:w="2835"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vMerge w:val="restart"/>
            <w:tcBorders>
              <w:top w:val="nil"/>
              <w:left w:val="nil"/>
              <w:bottom w:val="nil"/>
              <w:right w:val="nil"/>
            </w:tcBorders>
          </w:tcPr>
          <w:p w:rsidR="00726130" w:rsidRDefault="00726130">
            <w:pPr>
              <w:pStyle w:val="ConsPlusNormal"/>
            </w:pPr>
          </w:p>
        </w:tc>
        <w:tc>
          <w:tcPr>
            <w:tcW w:w="2268" w:type="dxa"/>
            <w:vMerge w:val="restart"/>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vMerge w:val="restart"/>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3213,1</w:t>
            </w:r>
          </w:p>
        </w:tc>
        <w:tc>
          <w:tcPr>
            <w:tcW w:w="863" w:type="dxa"/>
            <w:tcBorders>
              <w:top w:val="nil"/>
              <w:left w:val="nil"/>
              <w:bottom w:val="nil"/>
              <w:right w:val="nil"/>
            </w:tcBorders>
          </w:tcPr>
          <w:p w:rsidR="00726130" w:rsidRDefault="00726130">
            <w:pPr>
              <w:pStyle w:val="ConsPlusNormal"/>
              <w:jc w:val="center"/>
            </w:pPr>
            <w:r>
              <w:t>160,6</w:t>
            </w:r>
          </w:p>
        </w:tc>
        <w:tc>
          <w:tcPr>
            <w:tcW w:w="863" w:type="dxa"/>
            <w:tcBorders>
              <w:top w:val="nil"/>
              <w:left w:val="nil"/>
              <w:bottom w:val="nil"/>
              <w:right w:val="nil"/>
            </w:tcBorders>
          </w:tcPr>
          <w:p w:rsidR="00726130" w:rsidRDefault="00726130">
            <w:pPr>
              <w:pStyle w:val="ConsPlusNormal"/>
              <w:jc w:val="center"/>
            </w:pPr>
            <w:r>
              <w:t>109,3</w:t>
            </w:r>
          </w:p>
        </w:tc>
        <w:tc>
          <w:tcPr>
            <w:tcW w:w="863" w:type="dxa"/>
            <w:tcBorders>
              <w:top w:val="nil"/>
              <w:left w:val="nil"/>
              <w:bottom w:val="nil"/>
              <w:right w:val="nil"/>
            </w:tcBorders>
          </w:tcPr>
          <w:p w:rsidR="00726130" w:rsidRDefault="00726130">
            <w:pPr>
              <w:pStyle w:val="ConsPlusNormal"/>
              <w:jc w:val="center"/>
            </w:pPr>
            <w:r>
              <w:t>378,4</w:t>
            </w:r>
          </w:p>
        </w:tc>
        <w:tc>
          <w:tcPr>
            <w:tcW w:w="964" w:type="dxa"/>
            <w:tcBorders>
              <w:top w:val="nil"/>
              <w:left w:val="nil"/>
              <w:bottom w:val="nil"/>
              <w:right w:val="nil"/>
            </w:tcBorders>
          </w:tcPr>
          <w:p w:rsidR="00726130" w:rsidRDefault="00726130">
            <w:pPr>
              <w:pStyle w:val="ConsPlusNormal"/>
              <w:jc w:val="center"/>
            </w:pPr>
            <w:r>
              <w:t>36,8</w:t>
            </w:r>
          </w:p>
        </w:tc>
        <w:tc>
          <w:tcPr>
            <w:tcW w:w="863" w:type="dxa"/>
            <w:tcBorders>
              <w:top w:val="nil"/>
              <w:left w:val="nil"/>
              <w:bottom w:val="nil"/>
              <w:right w:val="nil"/>
            </w:tcBorders>
          </w:tcPr>
          <w:p w:rsidR="00726130" w:rsidRDefault="00726130">
            <w:pPr>
              <w:pStyle w:val="ConsPlusNormal"/>
              <w:jc w:val="center"/>
            </w:pPr>
            <w:r>
              <w:t>93,1</w:t>
            </w:r>
          </w:p>
        </w:tc>
        <w:tc>
          <w:tcPr>
            <w:tcW w:w="863" w:type="dxa"/>
            <w:tcBorders>
              <w:top w:val="nil"/>
              <w:left w:val="nil"/>
              <w:bottom w:val="nil"/>
              <w:right w:val="nil"/>
            </w:tcBorders>
          </w:tcPr>
          <w:p w:rsidR="00726130" w:rsidRDefault="00726130">
            <w:pPr>
              <w:pStyle w:val="ConsPlusNormal"/>
              <w:jc w:val="center"/>
            </w:pPr>
            <w:r>
              <w:t>277,1</w:t>
            </w:r>
          </w:p>
        </w:tc>
        <w:tc>
          <w:tcPr>
            <w:tcW w:w="907" w:type="dxa"/>
            <w:tcBorders>
              <w:top w:val="nil"/>
              <w:left w:val="nil"/>
              <w:bottom w:val="nil"/>
              <w:right w:val="nil"/>
            </w:tcBorders>
          </w:tcPr>
          <w:p w:rsidR="00726130" w:rsidRDefault="00726130">
            <w:pPr>
              <w:pStyle w:val="ConsPlusNormal"/>
              <w:jc w:val="center"/>
            </w:pPr>
            <w:r>
              <w:t>182,6</w:t>
            </w:r>
          </w:p>
        </w:tc>
        <w:tc>
          <w:tcPr>
            <w:tcW w:w="863" w:type="dxa"/>
            <w:tcBorders>
              <w:top w:val="nil"/>
              <w:left w:val="nil"/>
              <w:bottom w:val="nil"/>
              <w:right w:val="nil"/>
            </w:tcBorders>
          </w:tcPr>
          <w:p w:rsidR="00726130" w:rsidRDefault="00726130">
            <w:pPr>
              <w:pStyle w:val="ConsPlusNormal"/>
              <w:jc w:val="center"/>
            </w:pPr>
            <w:r>
              <w:t>34</w:t>
            </w:r>
          </w:p>
        </w:tc>
        <w:tc>
          <w:tcPr>
            <w:tcW w:w="964" w:type="dxa"/>
            <w:tcBorders>
              <w:top w:val="nil"/>
              <w:left w:val="nil"/>
              <w:bottom w:val="nil"/>
              <w:right w:val="nil"/>
            </w:tcBorders>
          </w:tcPr>
          <w:p w:rsidR="00726130" w:rsidRDefault="00726130">
            <w:pPr>
              <w:pStyle w:val="ConsPlusNormal"/>
              <w:jc w:val="center"/>
            </w:pPr>
            <w:r>
              <w:t>1 941,2</w:t>
            </w:r>
          </w:p>
        </w:tc>
        <w:tc>
          <w:tcPr>
            <w:tcW w:w="993" w:type="dxa"/>
            <w:vMerge w:val="restart"/>
            <w:tcBorders>
              <w:top w:val="nil"/>
              <w:left w:val="nil"/>
              <w:bottom w:val="nil"/>
              <w:right w:val="nil"/>
            </w:tcBorders>
          </w:tcPr>
          <w:p w:rsidR="00726130" w:rsidRDefault="00726130">
            <w:pPr>
              <w:pStyle w:val="ConsPlusNormal"/>
            </w:pPr>
          </w:p>
        </w:tc>
        <w:tc>
          <w:tcPr>
            <w:tcW w:w="2835" w:type="dxa"/>
            <w:vMerge w:val="restart"/>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vMerge/>
            <w:tcBorders>
              <w:top w:val="nil"/>
              <w:left w:val="nil"/>
              <w:bottom w:val="nil"/>
              <w:right w:val="nil"/>
            </w:tcBorders>
          </w:tcPr>
          <w:p w:rsidR="00726130" w:rsidRDefault="00726130"/>
        </w:tc>
        <w:tc>
          <w:tcPr>
            <w:tcW w:w="2268" w:type="dxa"/>
            <w:vMerge/>
            <w:tcBorders>
              <w:top w:val="nil"/>
              <w:left w:val="nil"/>
              <w:bottom w:val="nil"/>
              <w:right w:val="nil"/>
            </w:tcBorders>
          </w:tcPr>
          <w:p w:rsidR="00726130" w:rsidRDefault="00726130"/>
        </w:tc>
        <w:tc>
          <w:tcPr>
            <w:tcW w:w="2041" w:type="dxa"/>
            <w:tcBorders>
              <w:top w:val="nil"/>
              <w:left w:val="nil"/>
              <w:bottom w:val="nil"/>
              <w:right w:val="nil"/>
            </w:tcBorders>
          </w:tcPr>
          <w:p w:rsidR="00726130" w:rsidRDefault="00726130">
            <w:pPr>
              <w:pStyle w:val="ConsPlusNormal"/>
            </w:pPr>
            <w:r>
              <w:t>бюджет субъекта Российской Федерации</w:t>
            </w:r>
          </w:p>
        </w:tc>
        <w:tc>
          <w:tcPr>
            <w:tcW w:w="2098" w:type="dxa"/>
            <w:vMerge/>
            <w:tcBorders>
              <w:top w:val="nil"/>
              <w:left w:val="nil"/>
              <w:bottom w:val="nil"/>
              <w:right w:val="nil"/>
            </w:tcBorders>
          </w:tcPr>
          <w:p w:rsidR="00726130" w:rsidRDefault="00726130"/>
        </w:tc>
        <w:tc>
          <w:tcPr>
            <w:tcW w:w="964" w:type="dxa"/>
            <w:tcBorders>
              <w:top w:val="nil"/>
              <w:left w:val="nil"/>
              <w:bottom w:val="nil"/>
              <w:right w:val="nil"/>
            </w:tcBorders>
          </w:tcPr>
          <w:p w:rsidR="00726130" w:rsidRDefault="00726130">
            <w:pPr>
              <w:pStyle w:val="ConsPlusNormal"/>
              <w:jc w:val="center"/>
            </w:pPr>
            <w:r>
              <w:t>533,7</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w:t>
            </w:r>
          </w:p>
        </w:tc>
        <w:tc>
          <w:tcPr>
            <w:tcW w:w="964" w:type="dxa"/>
            <w:tcBorders>
              <w:top w:val="nil"/>
              <w:left w:val="nil"/>
              <w:bottom w:val="nil"/>
              <w:right w:val="nil"/>
            </w:tcBorders>
          </w:tcPr>
          <w:p w:rsidR="00726130" w:rsidRDefault="00726130">
            <w:pPr>
              <w:pStyle w:val="ConsPlusNormal"/>
              <w:jc w:val="center"/>
            </w:pPr>
            <w:r>
              <w:t>-</w:t>
            </w:r>
          </w:p>
        </w:tc>
        <w:tc>
          <w:tcPr>
            <w:tcW w:w="863" w:type="dxa"/>
            <w:tcBorders>
              <w:top w:val="nil"/>
              <w:left w:val="nil"/>
              <w:bottom w:val="nil"/>
              <w:right w:val="nil"/>
            </w:tcBorders>
          </w:tcPr>
          <w:p w:rsidR="00726130" w:rsidRDefault="00726130">
            <w:pPr>
              <w:pStyle w:val="ConsPlusNormal"/>
              <w:jc w:val="center"/>
            </w:pPr>
            <w:r>
              <w:t>45,9</w:t>
            </w:r>
          </w:p>
        </w:tc>
        <w:tc>
          <w:tcPr>
            <w:tcW w:w="863" w:type="dxa"/>
            <w:tcBorders>
              <w:top w:val="nil"/>
              <w:left w:val="nil"/>
              <w:bottom w:val="nil"/>
              <w:right w:val="nil"/>
            </w:tcBorders>
          </w:tcPr>
          <w:p w:rsidR="00726130" w:rsidRDefault="00726130">
            <w:pPr>
              <w:pStyle w:val="ConsPlusNormal"/>
              <w:jc w:val="center"/>
            </w:pPr>
            <w:r>
              <w:t>54,4</w:t>
            </w:r>
          </w:p>
        </w:tc>
        <w:tc>
          <w:tcPr>
            <w:tcW w:w="907" w:type="dxa"/>
            <w:tcBorders>
              <w:top w:val="nil"/>
              <w:left w:val="nil"/>
              <w:bottom w:val="nil"/>
              <w:right w:val="nil"/>
            </w:tcBorders>
          </w:tcPr>
          <w:p w:rsidR="00726130" w:rsidRDefault="00726130">
            <w:pPr>
              <w:pStyle w:val="ConsPlusNormal"/>
              <w:jc w:val="center"/>
            </w:pPr>
            <w:r>
              <w:t>39</w:t>
            </w:r>
          </w:p>
        </w:tc>
        <w:tc>
          <w:tcPr>
            <w:tcW w:w="863" w:type="dxa"/>
            <w:tcBorders>
              <w:top w:val="nil"/>
              <w:left w:val="nil"/>
              <w:bottom w:val="nil"/>
              <w:right w:val="nil"/>
            </w:tcBorders>
          </w:tcPr>
          <w:p w:rsidR="00726130" w:rsidRDefault="00726130">
            <w:pPr>
              <w:pStyle w:val="ConsPlusNormal"/>
              <w:jc w:val="center"/>
            </w:pPr>
            <w:r>
              <w:t>9,6</w:t>
            </w:r>
          </w:p>
        </w:tc>
        <w:tc>
          <w:tcPr>
            <w:tcW w:w="964" w:type="dxa"/>
            <w:tcBorders>
              <w:top w:val="nil"/>
              <w:left w:val="nil"/>
              <w:bottom w:val="nil"/>
              <w:right w:val="nil"/>
            </w:tcBorders>
          </w:tcPr>
          <w:p w:rsidR="00726130" w:rsidRDefault="00726130">
            <w:pPr>
              <w:pStyle w:val="ConsPlusNormal"/>
              <w:jc w:val="center"/>
            </w:pPr>
            <w:r>
              <w:t>384,8</w:t>
            </w:r>
          </w:p>
        </w:tc>
        <w:tc>
          <w:tcPr>
            <w:tcW w:w="993" w:type="dxa"/>
            <w:vMerge/>
            <w:tcBorders>
              <w:top w:val="nil"/>
              <w:left w:val="nil"/>
              <w:bottom w:val="nil"/>
              <w:right w:val="nil"/>
            </w:tcBorders>
          </w:tcPr>
          <w:p w:rsidR="00726130" w:rsidRDefault="00726130"/>
        </w:tc>
        <w:tc>
          <w:tcPr>
            <w:tcW w:w="2835" w:type="dxa"/>
            <w:vMerge/>
            <w:tcBorders>
              <w:top w:val="nil"/>
              <w:left w:val="nil"/>
              <w:bottom w:val="nil"/>
              <w:right w:val="nil"/>
            </w:tcBorders>
          </w:tcPr>
          <w:p w:rsidR="00726130" w:rsidRDefault="00726130"/>
        </w:tc>
      </w:tr>
      <w:tr w:rsidR="00726130">
        <w:tblPrEx>
          <w:tblBorders>
            <w:insideH w:val="none" w:sz="0" w:space="0" w:color="auto"/>
            <w:insideV w:val="none" w:sz="0" w:space="0" w:color="auto"/>
          </w:tblBorders>
        </w:tblPrEx>
        <w:tc>
          <w:tcPr>
            <w:tcW w:w="19722" w:type="dxa"/>
            <w:gridSpan w:val="16"/>
            <w:tcBorders>
              <w:top w:val="nil"/>
              <w:left w:val="nil"/>
              <w:bottom w:val="nil"/>
              <w:right w:val="nil"/>
            </w:tcBorders>
          </w:tcPr>
          <w:p w:rsidR="00726130" w:rsidRDefault="00726130">
            <w:pPr>
              <w:pStyle w:val="ConsPlusNormal"/>
              <w:jc w:val="center"/>
              <w:outlineLvl w:val="3"/>
            </w:pPr>
            <w:r>
              <w:t>Государственный заказчик - Минприроды России</w:t>
            </w: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jc w:val="center"/>
            </w:pPr>
            <w:r>
              <w:t>66.</w:t>
            </w:r>
          </w:p>
        </w:tc>
        <w:tc>
          <w:tcPr>
            <w:tcW w:w="2268" w:type="dxa"/>
            <w:tcBorders>
              <w:top w:val="nil"/>
              <w:left w:val="nil"/>
              <w:bottom w:val="nil"/>
              <w:right w:val="nil"/>
            </w:tcBorders>
          </w:tcPr>
          <w:p w:rsidR="00726130" w:rsidRDefault="00726130">
            <w:pPr>
              <w:pStyle w:val="ConsPlusNormal"/>
            </w:pPr>
            <w:r>
              <w:t>Управление реализацией Программы</w:t>
            </w:r>
          </w:p>
        </w:tc>
        <w:tc>
          <w:tcPr>
            <w:tcW w:w="2041" w:type="dxa"/>
            <w:tcBorders>
              <w:top w:val="nil"/>
              <w:left w:val="nil"/>
              <w:bottom w:val="nil"/>
              <w:right w:val="nil"/>
            </w:tcBorders>
          </w:tcPr>
          <w:p w:rsidR="00726130" w:rsidRDefault="00726130">
            <w:pPr>
              <w:pStyle w:val="ConsPlusNormal"/>
            </w:pPr>
            <w:r>
              <w:t>всего (федеральный бюджет)</w:t>
            </w:r>
          </w:p>
        </w:tc>
        <w:tc>
          <w:tcPr>
            <w:tcW w:w="2098" w:type="dxa"/>
            <w:tcBorders>
              <w:top w:val="nil"/>
              <w:left w:val="nil"/>
              <w:bottom w:val="nil"/>
              <w:right w:val="nil"/>
            </w:tcBorders>
          </w:tcPr>
          <w:p w:rsidR="00726130" w:rsidRDefault="00726130">
            <w:pPr>
              <w:pStyle w:val="ConsPlusNormal"/>
            </w:pPr>
            <w:r>
              <w:t>прочие</w:t>
            </w:r>
          </w:p>
        </w:tc>
        <w:tc>
          <w:tcPr>
            <w:tcW w:w="964" w:type="dxa"/>
            <w:tcBorders>
              <w:top w:val="nil"/>
              <w:left w:val="nil"/>
              <w:bottom w:val="nil"/>
              <w:right w:val="nil"/>
            </w:tcBorders>
          </w:tcPr>
          <w:p w:rsidR="00726130" w:rsidRDefault="00726130">
            <w:pPr>
              <w:pStyle w:val="ConsPlusNormal"/>
              <w:jc w:val="center"/>
            </w:pPr>
            <w:r>
              <w:t>61,4</w:t>
            </w:r>
          </w:p>
        </w:tc>
        <w:tc>
          <w:tcPr>
            <w:tcW w:w="863" w:type="dxa"/>
            <w:tcBorders>
              <w:top w:val="nil"/>
              <w:left w:val="nil"/>
              <w:bottom w:val="nil"/>
              <w:right w:val="nil"/>
            </w:tcBorders>
          </w:tcPr>
          <w:p w:rsidR="00726130" w:rsidRDefault="00726130">
            <w:pPr>
              <w:pStyle w:val="ConsPlusNormal"/>
              <w:jc w:val="center"/>
            </w:pPr>
            <w:r>
              <w:t>7,7</w:t>
            </w:r>
          </w:p>
        </w:tc>
        <w:tc>
          <w:tcPr>
            <w:tcW w:w="863" w:type="dxa"/>
            <w:tcBorders>
              <w:top w:val="nil"/>
              <w:left w:val="nil"/>
              <w:bottom w:val="nil"/>
              <w:right w:val="nil"/>
            </w:tcBorders>
          </w:tcPr>
          <w:p w:rsidR="00726130" w:rsidRDefault="00726130">
            <w:pPr>
              <w:pStyle w:val="ConsPlusNormal"/>
              <w:jc w:val="center"/>
            </w:pPr>
            <w:r>
              <w:t>7,2</w:t>
            </w:r>
          </w:p>
        </w:tc>
        <w:tc>
          <w:tcPr>
            <w:tcW w:w="863" w:type="dxa"/>
            <w:tcBorders>
              <w:top w:val="nil"/>
              <w:left w:val="nil"/>
              <w:bottom w:val="nil"/>
              <w:right w:val="nil"/>
            </w:tcBorders>
          </w:tcPr>
          <w:p w:rsidR="00726130" w:rsidRDefault="00726130">
            <w:pPr>
              <w:pStyle w:val="ConsPlusNormal"/>
              <w:jc w:val="center"/>
            </w:pPr>
            <w:r>
              <w:t>3,1</w:t>
            </w:r>
          </w:p>
        </w:tc>
        <w:tc>
          <w:tcPr>
            <w:tcW w:w="964" w:type="dxa"/>
            <w:tcBorders>
              <w:top w:val="nil"/>
              <w:left w:val="nil"/>
              <w:bottom w:val="nil"/>
              <w:right w:val="nil"/>
            </w:tcBorders>
          </w:tcPr>
          <w:p w:rsidR="00726130" w:rsidRDefault="00726130">
            <w:pPr>
              <w:pStyle w:val="ConsPlusNormal"/>
              <w:jc w:val="center"/>
            </w:pPr>
            <w:r>
              <w:t>4,5</w:t>
            </w:r>
          </w:p>
        </w:tc>
        <w:tc>
          <w:tcPr>
            <w:tcW w:w="863" w:type="dxa"/>
            <w:tcBorders>
              <w:top w:val="nil"/>
              <w:left w:val="nil"/>
              <w:bottom w:val="nil"/>
              <w:right w:val="nil"/>
            </w:tcBorders>
          </w:tcPr>
          <w:p w:rsidR="00726130" w:rsidRDefault="00726130">
            <w:pPr>
              <w:pStyle w:val="ConsPlusNormal"/>
              <w:jc w:val="center"/>
            </w:pPr>
            <w:r>
              <w:t>7,1</w:t>
            </w:r>
          </w:p>
        </w:tc>
        <w:tc>
          <w:tcPr>
            <w:tcW w:w="863" w:type="dxa"/>
            <w:tcBorders>
              <w:top w:val="nil"/>
              <w:left w:val="nil"/>
              <w:bottom w:val="nil"/>
              <w:right w:val="nil"/>
            </w:tcBorders>
          </w:tcPr>
          <w:p w:rsidR="00726130" w:rsidRDefault="00726130">
            <w:pPr>
              <w:pStyle w:val="ConsPlusNormal"/>
              <w:jc w:val="center"/>
            </w:pPr>
            <w:r>
              <w:t>7,2</w:t>
            </w:r>
          </w:p>
        </w:tc>
        <w:tc>
          <w:tcPr>
            <w:tcW w:w="907" w:type="dxa"/>
            <w:tcBorders>
              <w:top w:val="nil"/>
              <w:left w:val="nil"/>
              <w:bottom w:val="nil"/>
              <w:right w:val="nil"/>
            </w:tcBorders>
          </w:tcPr>
          <w:p w:rsidR="00726130" w:rsidRDefault="00726130">
            <w:pPr>
              <w:pStyle w:val="ConsPlusNormal"/>
              <w:jc w:val="center"/>
            </w:pPr>
            <w:r>
              <w:t>8,2</w:t>
            </w:r>
          </w:p>
        </w:tc>
        <w:tc>
          <w:tcPr>
            <w:tcW w:w="863" w:type="dxa"/>
            <w:tcBorders>
              <w:top w:val="nil"/>
              <w:left w:val="nil"/>
              <w:bottom w:val="nil"/>
              <w:right w:val="nil"/>
            </w:tcBorders>
          </w:tcPr>
          <w:p w:rsidR="00726130" w:rsidRDefault="00726130">
            <w:pPr>
              <w:pStyle w:val="ConsPlusNormal"/>
              <w:jc w:val="center"/>
            </w:pPr>
            <w:r>
              <w:t>8,2</w:t>
            </w:r>
          </w:p>
        </w:tc>
        <w:tc>
          <w:tcPr>
            <w:tcW w:w="964" w:type="dxa"/>
            <w:tcBorders>
              <w:top w:val="nil"/>
              <w:left w:val="nil"/>
              <w:bottom w:val="nil"/>
              <w:right w:val="nil"/>
            </w:tcBorders>
          </w:tcPr>
          <w:p w:rsidR="00726130" w:rsidRDefault="00726130">
            <w:pPr>
              <w:pStyle w:val="ConsPlusNormal"/>
              <w:jc w:val="center"/>
            </w:pPr>
            <w:r>
              <w:t>8,2</w:t>
            </w:r>
          </w:p>
        </w:tc>
        <w:tc>
          <w:tcPr>
            <w:tcW w:w="993" w:type="dxa"/>
            <w:vMerge w:val="restart"/>
            <w:tcBorders>
              <w:top w:val="nil"/>
              <w:left w:val="nil"/>
              <w:bottom w:val="single" w:sz="4" w:space="0" w:color="auto"/>
              <w:right w:val="nil"/>
            </w:tcBorders>
          </w:tcPr>
          <w:p w:rsidR="00726130" w:rsidRDefault="00726130">
            <w:pPr>
              <w:pStyle w:val="ConsPlusNormal"/>
            </w:pPr>
          </w:p>
        </w:tc>
        <w:tc>
          <w:tcPr>
            <w:tcW w:w="2835" w:type="dxa"/>
            <w:vMerge w:val="restart"/>
            <w:tcBorders>
              <w:top w:val="nil"/>
              <w:left w:val="nil"/>
              <w:bottom w:val="single" w:sz="4" w:space="0" w:color="auto"/>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r>
              <w:t>Всего по Программе</w:t>
            </w:r>
          </w:p>
        </w:tc>
        <w:tc>
          <w:tcPr>
            <w:tcW w:w="2041" w:type="dxa"/>
            <w:tcBorders>
              <w:top w:val="nil"/>
              <w:left w:val="nil"/>
              <w:bottom w:val="nil"/>
              <w:right w:val="nil"/>
            </w:tcBorders>
          </w:tcPr>
          <w:p w:rsidR="00726130" w:rsidRDefault="00726130">
            <w:pPr>
              <w:pStyle w:val="ConsPlusNormal"/>
            </w:pPr>
            <w:r>
              <w:t>в том числе:</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32765</w:t>
            </w:r>
          </w:p>
        </w:tc>
        <w:tc>
          <w:tcPr>
            <w:tcW w:w="863" w:type="dxa"/>
            <w:tcBorders>
              <w:top w:val="nil"/>
              <w:left w:val="nil"/>
              <w:bottom w:val="nil"/>
              <w:right w:val="nil"/>
            </w:tcBorders>
          </w:tcPr>
          <w:p w:rsidR="00726130" w:rsidRDefault="00726130">
            <w:pPr>
              <w:pStyle w:val="ConsPlusNormal"/>
              <w:jc w:val="center"/>
            </w:pPr>
            <w:r>
              <w:t>1205,3</w:t>
            </w:r>
          </w:p>
        </w:tc>
        <w:tc>
          <w:tcPr>
            <w:tcW w:w="863" w:type="dxa"/>
            <w:tcBorders>
              <w:top w:val="nil"/>
              <w:left w:val="nil"/>
              <w:bottom w:val="nil"/>
              <w:right w:val="nil"/>
            </w:tcBorders>
          </w:tcPr>
          <w:p w:rsidR="00726130" w:rsidRDefault="00726130">
            <w:pPr>
              <w:pStyle w:val="ConsPlusNormal"/>
              <w:jc w:val="center"/>
            </w:pPr>
            <w:r>
              <w:t>1182,2</w:t>
            </w:r>
          </w:p>
        </w:tc>
        <w:tc>
          <w:tcPr>
            <w:tcW w:w="863" w:type="dxa"/>
            <w:tcBorders>
              <w:top w:val="nil"/>
              <w:left w:val="nil"/>
              <w:bottom w:val="nil"/>
              <w:right w:val="nil"/>
            </w:tcBorders>
          </w:tcPr>
          <w:p w:rsidR="00726130" w:rsidRDefault="00726130">
            <w:pPr>
              <w:pStyle w:val="ConsPlusNormal"/>
              <w:jc w:val="center"/>
            </w:pPr>
            <w:r>
              <w:t>3297,9</w:t>
            </w:r>
          </w:p>
        </w:tc>
        <w:tc>
          <w:tcPr>
            <w:tcW w:w="964" w:type="dxa"/>
            <w:tcBorders>
              <w:top w:val="nil"/>
              <w:left w:val="nil"/>
              <w:bottom w:val="nil"/>
              <w:right w:val="nil"/>
            </w:tcBorders>
          </w:tcPr>
          <w:p w:rsidR="00726130" w:rsidRDefault="00726130">
            <w:pPr>
              <w:pStyle w:val="ConsPlusNormal"/>
              <w:jc w:val="center"/>
            </w:pPr>
            <w:r>
              <w:t>3245,3</w:t>
            </w:r>
          </w:p>
        </w:tc>
        <w:tc>
          <w:tcPr>
            <w:tcW w:w="863" w:type="dxa"/>
            <w:tcBorders>
              <w:top w:val="nil"/>
              <w:left w:val="nil"/>
              <w:bottom w:val="nil"/>
              <w:right w:val="nil"/>
            </w:tcBorders>
          </w:tcPr>
          <w:p w:rsidR="00726130" w:rsidRDefault="00726130">
            <w:pPr>
              <w:pStyle w:val="ConsPlusNormal"/>
              <w:jc w:val="center"/>
            </w:pPr>
            <w:r>
              <w:t>2684,3</w:t>
            </w:r>
          </w:p>
        </w:tc>
        <w:tc>
          <w:tcPr>
            <w:tcW w:w="863" w:type="dxa"/>
            <w:tcBorders>
              <w:top w:val="nil"/>
              <w:left w:val="nil"/>
              <w:bottom w:val="nil"/>
              <w:right w:val="nil"/>
            </w:tcBorders>
          </w:tcPr>
          <w:p w:rsidR="00726130" w:rsidRDefault="00726130">
            <w:pPr>
              <w:pStyle w:val="ConsPlusNormal"/>
              <w:jc w:val="center"/>
            </w:pPr>
            <w:r>
              <w:t>3654,6</w:t>
            </w:r>
          </w:p>
        </w:tc>
        <w:tc>
          <w:tcPr>
            <w:tcW w:w="907" w:type="dxa"/>
            <w:tcBorders>
              <w:top w:val="nil"/>
              <w:left w:val="nil"/>
              <w:bottom w:val="nil"/>
              <w:right w:val="nil"/>
            </w:tcBorders>
          </w:tcPr>
          <w:p w:rsidR="00726130" w:rsidRDefault="00726130">
            <w:pPr>
              <w:pStyle w:val="ConsPlusNormal"/>
              <w:jc w:val="center"/>
            </w:pPr>
            <w:r>
              <w:t>3309,3</w:t>
            </w:r>
          </w:p>
        </w:tc>
        <w:tc>
          <w:tcPr>
            <w:tcW w:w="863" w:type="dxa"/>
            <w:tcBorders>
              <w:top w:val="nil"/>
              <w:left w:val="nil"/>
              <w:bottom w:val="nil"/>
              <w:right w:val="nil"/>
            </w:tcBorders>
          </w:tcPr>
          <w:p w:rsidR="00726130" w:rsidRDefault="00726130">
            <w:pPr>
              <w:pStyle w:val="ConsPlusNormal"/>
              <w:jc w:val="center"/>
            </w:pPr>
            <w:r>
              <w:t>3072,6</w:t>
            </w:r>
          </w:p>
        </w:tc>
        <w:tc>
          <w:tcPr>
            <w:tcW w:w="964" w:type="dxa"/>
            <w:tcBorders>
              <w:top w:val="nil"/>
              <w:left w:val="nil"/>
              <w:bottom w:val="nil"/>
              <w:right w:val="nil"/>
            </w:tcBorders>
          </w:tcPr>
          <w:p w:rsidR="00726130" w:rsidRDefault="00726130">
            <w:pPr>
              <w:pStyle w:val="ConsPlusNormal"/>
              <w:jc w:val="center"/>
            </w:pPr>
            <w:r>
              <w:t>11113,5</w:t>
            </w:r>
          </w:p>
        </w:tc>
        <w:tc>
          <w:tcPr>
            <w:tcW w:w="993" w:type="dxa"/>
            <w:vMerge/>
            <w:tcBorders>
              <w:top w:val="nil"/>
              <w:left w:val="nil"/>
              <w:bottom w:val="single" w:sz="4" w:space="0" w:color="auto"/>
              <w:right w:val="nil"/>
            </w:tcBorders>
          </w:tcPr>
          <w:p w:rsidR="00726130" w:rsidRDefault="00726130"/>
        </w:tc>
        <w:tc>
          <w:tcPr>
            <w:tcW w:w="2835" w:type="dxa"/>
            <w:vMerge/>
            <w:tcBorders>
              <w:top w:val="nil"/>
              <w:left w:val="nil"/>
              <w:bottom w:val="single" w:sz="4" w:space="0" w:color="auto"/>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федеральный бюджет</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26946,7</w:t>
            </w:r>
          </w:p>
        </w:tc>
        <w:tc>
          <w:tcPr>
            <w:tcW w:w="863" w:type="dxa"/>
            <w:tcBorders>
              <w:top w:val="nil"/>
              <w:left w:val="nil"/>
              <w:bottom w:val="nil"/>
              <w:right w:val="nil"/>
            </w:tcBorders>
          </w:tcPr>
          <w:p w:rsidR="00726130" w:rsidRDefault="00726130">
            <w:pPr>
              <w:pStyle w:val="ConsPlusNormal"/>
              <w:jc w:val="center"/>
            </w:pPr>
            <w:r>
              <w:t>1000</w:t>
            </w:r>
          </w:p>
        </w:tc>
        <w:tc>
          <w:tcPr>
            <w:tcW w:w="863" w:type="dxa"/>
            <w:tcBorders>
              <w:top w:val="nil"/>
              <w:left w:val="nil"/>
              <w:bottom w:val="nil"/>
              <w:right w:val="nil"/>
            </w:tcBorders>
          </w:tcPr>
          <w:p w:rsidR="00726130" w:rsidRDefault="00726130">
            <w:pPr>
              <w:pStyle w:val="ConsPlusNormal"/>
              <w:jc w:val="center"/>
            </w:pPr>
            <w:r>
              <w:t>992,9</w:t>
            </w:r>
          </w:p>
        </w:tc>
        <w:tc>
          <w:tcPr>
            <w:tcW w:w="863" w:type="dxa"/>
            <w:tcBorders>
              <w:top w:val="nil"/>
              <w:left w:val="nil"/>
              <w:bottom w:val="nil"/>
              <w:right w:val="nil"/>
            </w:tcBorders>
          </w:tcPr>
          <w:p w:rsidR="00726130" w:rsidRDefault="00726130">
            <w:pPr>
              <w:pStyle w:val="ConsPlusNormal"/>
              <w:jc w:val="center"/>
            </w:pPr>
            <w:r>
              <w:t>2884,3</w:t>
            </w:r>
          </w:p>
        </w:tc>
        <w:tc>
          <w:tcPr>
            <w:tcW w:w="964" w:type="dxa"/>
            <w:tcBorders>
              <w:top w:val="nil"/>
              <w:left w:val="nil"/>
              <w:bottom w:val="nil"/>
              <w:right w:val="nil"/>
            </w:tcBorders>
          </w:tcPr>
          <w:p w:rsidR="00726130" w:rsidRDefault="00726130">
            <w:pPr>
              <w:pStyle w:val="ConsPlusNormal"/>
              <w:jc w:val="center"/>
            </w:pPr>
            <w:r>
              <w:t>3070,4</w:t>
            </w:r>
          </w:p>
        </w:tc>
        <w:tc>
          <w:tcPr>
            <w:tcW w:w="863" w:type="dxa"/>
            <w:tcBorders>
              <w:top w:val="nil"/>
              <w:left w:val="nil"/>
              <w:bottom w:val="nil"/>
              <w:right w:val="nil"/>
            </w:tcBorders>
          </w:tcPr>
          <w:p w:rsidR="00726130" w:rsidRDefault="00726130">
            <w:pPr>
              <w:pStyle w:val="ConsPlusNormal"/>
              <w:jc w:val="center"/>
            </w:pPr>
            <w:r>
              <w:t xml:space="preserve">2092,8 </w:t>
            </w:r>
            <w:hyperlink w:anchor="P2879" w:history="1">
              <w:r>
                <w:rPr>
                  <w:color w:val="0000FF"/>
                </w:rPr>
                <w:t>&lt;9&gt;</w:t>
              </w:r>
            </w:hyperlink>
          </w:p>
        </w:tc>
        <w:tc>
          <w:tcPr>
            <w:tcW w:w="863" w:type="dxa"/>
            <w:tcBorders>
              <w:top w:val="nil"/>
              <w:left w:val="nil"/>
              <w:bottom w:val="nil"/>
              <w:right w:val="nil"/>
            </w:tcBorders>
          </w:tcPr>
          <w:p w:rsidR="00726130" w:rsidRDefault="00726130">
            <w:pPr>
              <w:pStyle w:val="ConsPlusNormal"/>
              <w:jc w:val="center"/>
            </w:pPr>
            <w:r>
              <w:t>2706,7</w:t>
            </w:r>
          </w:p>
        </w:tc>
        <w:tc>
          <w:tcPr>
            <w:tcW w:w="907" w:type="dxa"/>
            <w:tcBorders>
              <w:top w:val="nil"/>
              <w:left w:val="nil"/>
              <w:bottom w:val="nil"/>
              <w:right w:val="nil"/>
            </w:tcBorders>
          </w:tcPr>
          <w:p w:rsidR="00726130" w:rsidRDefault="00726130">
            <w:pPr>
              <w:pStyle w:val="ConsPlusNormal"/>
              <w:jc w:val="center"/>
            </w:pPr>
            <w:r>
              <w:t>2585,1</w:t>
            </w:r>
          </w:p>
        </w:tc>
        <w:tc>
          <w:tcPr>
            <w:tcW w:w="863" w:type="dxa"/>
            <w:tcBorders>
              <w:top w:val="nil"/>
              <w:left w:val="nil"/>
              <w:bottom w:val="nil"/>
              <w:right w:val="nil"/>
            </w:tcBorders>
          </w:tcPr>
          <w:p w:rsidR="00726130" w:rsidRDefault="00726130">
            <w:pPr>
              <w:pStyle w:val="ConsPlusNormal"/>
              <w:jc w:val="center"/>
            </w:pPr>
            <w:r>
              <w:t>2368,4</w:t>
            </w:r>
          </w:p>
        </w:tc>
        <w:tc>
          <w:tcPr>
            <w:tcW w:w="964" w:type="dxa"/>
            <w:tcBorders>
              <w:top w:val="nil"/>
              <w:left w:val="nil"/>
              <w:bottom w:val="nil"/>
              <w:right w:val="nil"/>
            </w:tcBorders>
          </w:tcPr>
          <w:p w:rsidR="00726130" w:rsidRDefault="00726130">
            <w:pPr>
              <w:pStyle w:val="ConsPlusNormal"/>
              <w:jc w:val="center"/>
            </w:pPr>
            <w:r>
              <w:t>9246,1</w:t>
            </w:r>
          </w:p>
        </w:tc>
        <w:tc>
          <w:tcPr>
            <w:tcW w:w="993" w:type="dxa"/>
            <w:vMerge/>
            <w:tcBorders>
              <w:top w:val="nil"/>
              <w:left w:val="nil"/>
              <w:bottom w:val="single" w:sz="4" w:space="0" w:color="auto"/>
              <w:right w:val="nil"/>
            </w:tcBorders>
          </w:tcPr>
          <w:p w:rsidR="00726130" w:rsidRDefault="00726130"/>
        </w:tc>
        <w:tc>
          <w:tcPr>
            <w:tcW w:w="2835" w:type="dxa"/>
            <w:vMerge/>
            <w:tcBorders>
              <w:top w:val="nil"/>
              <w:left w:val="nil"/>
              <w:bottom w:val="single" w:sz="4" w:space="0" w:color="auto"/>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nil"/>
              <w:right w:val="nil"/>
            </w:tcBorders>
          </w:tcPr>
          <w:p w:rsidR="00726130" w:rsidRDefault="00726130">
            <w:pPr>
              <w:pStyle w:val="ConsPlusNormal"/>
            </w:pPr>
          </w:p>
        </w:tc>
        <w:tc>
          <w:tcPr>
            <w:tcW w:w="2268" w:type="dxa"/>
            <w:tcBorders>
              <w:top w:val="nil"/>
              <w:left w:val="nil"/>
              <w:bottom w:val="nil"/>
              <w:right w:val="nil"/>
            </w:tcBorders>
          </w:tcPr>
          <w:p w:rsidR="00726130" w:rsidRDefault="00726130">
            <w:pPr>
              <w:pStyle w:val="ConsPlusNormal"/>
            </w:pPr>
          </w:p>
        </w:tc>
        <w:tc>
          <w:tcPr>
            <w:tcW w:w="2041" w:type="dxa"/>
            <w:tcBorders>
              <w:top w:val="nil"/>
              <w:left w:val="nil"/>
              <w:bottom w:val="nil"/>
              <w:right w:val="nil"/>
            </w:tcBorders>
          </w:tcPr>
          <w:p w:rsidR="00726130" w:rsidRDefault="00726130">
            <w:pPr>
              <w:pStyle w:val="ConsPlusNormal"/>
            </w:pPr>
            <w:r>
              <w:t>бюджет субъекта Российской Федерации</w:t>
            </w:r>
          </w:p>
        </w:tc>
        <w:tc>
          <w:tcPr>
            <w:tcW w:w="2098" w:type="dxa"/>
            <w:tcBorders>
              <w:top w:val="nil"/>
              <w:left w:val="nil"/>
              <w:bottom w:val="nil"/>
              <w:right w:val="nil"/>
            </w:tcBorders>
          </w:tcPr>
          <w:p w:rsidR="00726130" w:rsidRDefault="00726130">
            <w:pPr>
              <w:pStyle w:val="ConsPlusNormal"/>
            </w:pPr>
          </w:p>
        </w:tc>
        <w:tc>
          <w:tcPr>
            <w:tcW w:w="964" w:type="dxa"/>
            <w:tcBorders>
              <w:top w:val="nil"/>
              <w:left w:val="nil"/>
              <w:bottom w:val="nil"/>
              <w:right w:val="nil"/>
            </w:tcBorders>
          </w:tcPr>
          <w:p w:rsidR="00726130" w:rsidRDefault="00726130">
            <w:pPr>
              <w:pStyle w:val="ConsPlusNormal"/>
              <w:jc w:val="center"/>
            </w:pPr>
            <w:r>
              <w:t>3875,8</w:t>
            </w:r>
          </w:p>
        </w:tc>
        <w:tc>
          <w:tcPr>
            <w:tcW w:w="863" w:type="dxa"/>
            <w:tcBorders>
              <w:top w:val="nil"/>
              <w:left w:val="nil"/>
              <w:bottom w:val="nil"/>
              <w:right w:val="nil"/>
            </w:tcBorders>
          </w:tcPr>
          <w:p w:rsidR="00726130" w:rsidRDefault="00726130">
            <w:pPr>
              <w:pStyle w:val="ConsPlusNormal"/>
              <w:jc w:val="center"/>
            </w:pPr>
            <w:r>
              <w:t>65,3</w:t>
            </w:r>
          </w:p>
        </w:tc>
        <w:tc>
          <w:tcPr>
            <w:tcW w:w="863" w:type="dxa"/>
            <w:tcBorders>
              <w:top w:val="nil"/>
              <w:left w:val="nil"/>
              <w:bottom w:val="nil"/>
              <w:right w:val="nil"/>
            </w:tcBorders>
          </w:tcPr>
          <w:p w:rsidR="00726130" w:rsidRDefault="00726130">
            <w:pPr>
              <w:pStyle w:val="ConsPlusNormal"/>
              <w:jc w:val="center"/>
            </w:pPr>
            <w:r>
              <w:t>49,3</w:t>
            </w:r>
          </w:p>
        </w:tc>
        <w:tc>
          <w:tcPr>
            <w:tcW w:w="863" w:type="dxa"/>
            <w:tcBorders>
              <w:top w:val="nil"/>
              <w:left w:val="nil"/>
              <w:bottom w:val="nil"/>
              <w:right w:val="nil"/>
            </w:tcBorders>
          </w:tcPr>
          <w:p w:rsidR="00726130" w:rsidRDefault="00726130">
            <w:pPr>
              <w:pStyle w:val="ConsPlusNormal"/>
              <w:jc w:val="center"/>
            </w:pPr>
            <w:r>
              <w:t>255,6</w:t>
            </w:r>
          </w:p>
        </w:tc>
        <w:tc>
          <w:tcPr>
            <w:tcW w:w="964" w:type="dxa"/>
            <w:tcBorders>
              <w:top w:val="nil"/>
              <w:left w:val="nil"/>
              <w:bottom w:val="nil"/>
              <w:right w:val="nil"/>
            </w:tcBorders>
          </w:tcPr>
          <w:p w:rsidR="00726130" w:rsidRDefault="00726130">
            <w:pPr>
              <w:pStyle w:val="ConsPlusNormal"/>
              <w:jc w:val="center"/>
            </w:pPr>
            <w:r>
              <w:t>10,9</w:t>
            </w:r>
          </w:p>
        </w:tc>
        <w:tc>
          <w:tcPr>
            <w:tcW w:w="863" w:type="dxa"/>
            <w:tcBorders>
              <w:top w:val="nil"/>
              <w:left w:val="nil"/>
              <w:bottom w:val="nil"/>
              <w:right w:val="nil"/>
            </w:tcBorders>
          </w:tcPr>
          <w:p w:rsidR="00726130" w:rsidRDefault="00726130">
            <w:pPr>
              <w:pStyle w:val="ConsPlusNormal"/>
              <w:jc w:val="center"/>
            </w:pPr>
            <w:r>
              <w:t>304,8</w:t>
            </w:r>
          </w:p>
        </w:tc>
        <w:tc>
          <w:tcPr>
            <w:tcW w:w="863" w:type="dxa"/>
            <w:tcBorders>
              <w:top w:val="nil"/>
              <w:left w:val="nil"/>
              <w:bottom w:val="nil"/>
              <w:right w:val="nil"/>
            </w:tcBorders>
          </w:tcPr>
          <w:p w:rsidR="00726130" w:rsidRDefault="00726130">
            <w:pPr>
              <w:pStyle w:val="ConsPlusNormal"/>
              <w:jc w:val="center"/>
            </w:pPr>
            <w:r>
              <w:t>750,8</w:t>
            </w:r>
          </w:p>
        </w:tc>
        <w:tc>
          <w:tcPr>
            <w:tcW w:w="907" w:type="dxa"/>
            <w:tcBorders>
              <w:top w:val="nil"/>
              <w:left w:val="nil"/>
              <w:bottom w:val="nil"/>
              <w:right w:val="nil"/>
            </w:tcBorders>
          </w:tcPr>
          <w:p w:rsidR="00726130" w:rsidRDefault="00726130">
            <w:pPr>
              <w:pStyle w:val="ConsPlusNormal"/>
              <w:jc w:val="center"/>
            </w:pPr>
            <w:r>
              <w:t>302,1</w:t>
            </w:r>
          </w:p>
        </w:tc>
        <w:tc>
          <w:tcPr>
            <w:tcW w:w="863" w:type="dxa"/>
            <w:tcBorders>
              <w:top w:val="nil"/>
              <w:left w:val="nil"/>
              <w:bottom w:val="nil"/>
              <w:right w:val="nil"/>
            </w:tcBorders>
          </w:tcPr>
          <w:p w:rsidR="00726130" w:rsidRDefault="00726130">
            <w:pPr>
              <w:pStyle w:val="ConsPlusNormal"/>
              <w:jc w:val="center"/>
            </w:pPr>
            <w:r>
              <w:t>272,8</w:t>
            </w:r>
          </w:p>
        </w:tc>
        <w:tc>
          <w:tcPr>
            <w:tcW w:w="964" w:type="dxa"/>
            <w:tcBorders>
              <w:top w:val="nil"/>
              <w:left w:val="nil"/>
              <w:bottom w:val="nil"/>
              <w:right w:val="nil"/>
            </w:tcBorders>
          </w:tcPr>
          <w:p w:rsidR="00726130" w:rsidRDefault="00726130">
            <w:pPr>
              <w:pStyle w:val="ConsPlusNormal"/>
              <w:jc w:val="center"/>
            </w:pPr>
            <w:r>
              <w:t>1864,2</w:t>
            </w:r>
          </w:p>
        </w:tc>
        <w:tc>
          <w:tcPr>
            <w:tcW w:w="993" w:type="dxa"/>
            <w:vMerge/>
            <w:tcBorders>
              <w:top w:val="nil"/>
              <w:left w:val="nil"/>
              <w:bottom w:val="single" w:sz="4" w:space="0" w:color="auto"/>
              <w:right w:val="nil"/>
            </w:tcBorders>
          </w:tcPr>
          <w:p w:rsidR="00726130" w:rsidRDefault="00726130"/>
        </w:tc>
        <w:tc>
          <w:tcPr>
            <w:tcW w:w="2835" w:type="dxa"/>
            <w:vMerge/>
            <w:tcBorders>
              <w:top w:val="nil"/>
              <w:left w:val="nil"/>
              <w:bottom w:val="single" w:sz="4" w:space="0" w:color="auto"/>
              <w:right w:val="nil"/>
            </w:tcBorders>
          </w:tcPr>
          <w:p w:rsidR="00726130" w:rsidRDefault="00726130"/>
        </w:tc>
      </w:tr>
      <w:tr w:rsidR="00726130">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726130" w:rsidRDefault="00726130">
            <w:pPr>
              <w:pStyle w:val="ConsPlusNormal"/>
            </w:pPr>
          </w:p>
        </w:tc>
        <w:tc>
          <w:tcPr>
            <w:tcW w:w="2268" w:type="dxa"/>
            <w:tcBorders>
              <w:top w:val="nil"/>
              <w:left w:val="nil"/>
              <w:bottom w:val="single" w:sz="4" w:space="0" w:color="auto"/>
              <w:right w:val="nil"/>
            </w:tcBorders>
          </w:tcPr>
          <w:p w:rsidR="00726130" w:rsidRDefault="00726130">
            <w:pPr>
              <w:pStyle w:val="ConsPlusNormal"/>
            </w:pPr>
          </w:p>
        </w:tc>
        <w:tc>
          <w:tcPr>
            <w:tcW w:w="2041" w:type="dxa"/>
            <w:tcBorders>
              <w:top w:val="nil"/>
              <w:left w:val="nil"/>
              <w:bottom w:val="single" w:sz="4" w:space="0" w:color="auto"/>
              <w:right w:val="nil"/>
            </w:tcBorders>
          </w:tcPr>
          <w:p w:rsidR="00726130" w:rsidRDefault="00726130">
            <w:pPr>
              <w:pStyle w:val="ConsPlusNormal"/>
            </w:pPr>
            <w:r>
              <w:t>внебюджетные источники</w:t>
            </w:r>
          </w:p>
        </w:tc>
        <w:tc>
          <w:tcPr>
            <w:tcW w:w="2098" w:type="dxa"/>
            <w:tcBorders>
              <w:top w:val="nil"/>
              <w:left w:val="nil"/>
              <w:bottom w:val="single" w:sz="4" w:space="0" w:color="auto"/>
              <w:right w:val="nil"/>
            </w:tcBorders>
          </w:tcPr>
          <w:p w:rsidR="00726130" w:rsidRDefault="00726130">
            <w:pPr>
              <w:pStyle w:val="ConsPlusNormal"/>
            </w:pPr>
          </w:p>
        </w:tc>
        <w:tc>
          <w:tcPr>
            <w:tcW w:w="964" w:type="dxa"/>
            <w:tcBorders>
              <w:top w:val="nil"/>
              <w:left w:val="nil"/>
              <w:bottom w:val="single" w:sz="4" w:space="0" w:color="auto"/>
              <w:right w:val="nil"/>
            </w:tcBorders>
          </w:tcPr>
          <w:p w:rsidR="00726130" w:rsidRDefault="00726130">
            <w:pPr>
              <w:pStyle w:val="ConsPlusNormal"/>
              <w:jc w:val="center"/>
            </w:pPr>
            <w:r>
              <w:t>1942,5</w:t>
            </w:r>
          </w:p>
        </w:tc>
        <w:tc>
          <w:tcPr>
            <w:tcW w:w="863" w:type="dxa"/>
            <w:tcBorders>
              <w:top w:val="nil"/>
              <w:left w:val="nil"/>
              <w:bottom w:val="single" w:sz="4" w:space="0" w:color="auto"/>
              <w:right w:val="nil"/>
            </w:tcBorders>
          </w:tcPr>
          <w:p w:rsidR="00726130" w:rsidRDefault="00726130">
            <w:pPr>
              <w:pStyle w:val="ConsPlusNormal"/>
              <w:jc w:val="center"/>
            </w:pPr>
            <w:r>
              <w:t>140</w:t>
            </w:r>
          </w:p>
        </w:tc>
        <w:tc>
          <w:tcPr>
            <w:tcW w:w="863" w:type="dxa"/>
            <w:tcBorders>
              <w:top w:val="nil"/>
              <w:left w:val="nil"/>
              <w:bottom w:val="single" w:sz="4" w:space="0" w:color="auto"/>
              <w:right w:val="nil"/>
            </w:tcBorders>
          </w:tcPr>
          <w:p w:rsidR="00726130" w:rsidRDefault="00726130">
            <w:pPr>
              <w:pStyle w:val="ConsPlusNormal"/>
              <w:jc w:val="center"/>
            </w:pPr>
            <w:r>
              <w:t>140</w:t>
            </w:r>
          </w:p>
        </w:tc>
        <w:tc>
          <w:tcPr>
            <w:tcW w:w="863" w:type="dxa"/>
            <w:tcBorders>
              <w:top w:val="nil"/>
              <w:left w:val="nil"/>
              <w:bottom w:val="single" w:sz="4" w:space="0" w:color="auto"/>
              <w:right w:val="nil"/>
            </w:tcBorders>
          </w:tcPr>
          <w:p w:rsidR="00726130" w:rsidRDefault="00726130">
            <w:pPr>
              <w:pStyle w:val="ConsPlusNormal"/>
              <w:jc w:val="center"/>
            </w:pPr>
            <w:r>
              <w:t>158</w:t>
            </w:r>
          </w:p>
        </w:tc>
        <w:tc>
          <w:tcPr>
            <w:tcW w:w="964" w:type="dxa"/>
            <w:tcBorders>
              <w:top w:val="nil"/>
              <w:left w:val="nil"/>
              <w:bottom w:val="single" w:sz="4" w:space="0" w:color="auto"/>
              <w:right w:val="nil"/>
            </w:tcBorders>
          </w:tcPr>
          <w:p w:rsidR="00726130" w:rsidRDefault="00726130">
            <w:pPr>
              <w:pStyle w:val="ConsPlusNormal"/>
              <w:jc w:val="center"/>
            </w:pPr>
            <w:r>
              <w:t>164</w:t>
            </w:r>
          </w:p>
        </w:tc>
        <w:tc>
          <w:tcPr>
            <w:tcW w:w="863" w:type="dxa"/>
            <w:tcBorders>
              <w:top w:val="nil"/>
              <w:left w:val="nil"/>
              <w:bottom w:val="single" w:sz="4" w:space="0" w:color="auto"/>
              <w:right w:val="nil"/>
            </w:tcBorders>
          </w:tcPr>
          <w:p w:rsidR="00726130" w:rsidRDefault="00726130">
            <w:pPr>
              <w:pStyle w:val="ConsPlusNormal"/>
              <w:jc w:val="center"/>
            </w:pPr>
            <w:r>
              <w:t>286,7</w:t>
            </w:r>
          </w:p>
        </w:tc>
        <w:tc>
          <w:tcPr>
            <w:tcW w:w="863" w:type="dxa"/>
            <w:tcBorders>
              <w:top w:val="nil"/>
              <w:left w:val="nil"/>
              <w:bottom w:val="single" w:sz="4" w:space="0" w:color="auto"/>
              <w:right w:val="nil"/>
            </w:tcBorders>
          </w:tcPr>
          <w:p w:rsidR="00726130" w:rsidRDefault="00726130">
            <w:pPr>
              <w:pStyle w:val="ConsPlusNormal"/>
              <w:jc w:val="center"/>
            </w:pPr>
            <w:r>
              <w:t>197,1</w:t>
            </w:r>
          </w:p>
        </w:tc>
        <w:tc>
          <w:tcPr>
            <w:tcW w:w="907" w:type="dxa"/>
            <w:tcBorders>
              <w:top w:val="nil"/>
              <w:left w:val="nil"/>
              <w:bottom w:val="single" w:sz="4" w:space="0" w:color="auto"/>
              <w:right w:val="nil"/>
            </w:tcBorders>
          </w:tcPr>
          <w:p w:rsidR="00726130" w:rsidRDefault="00726130">
            <w:pPr>
              <w:pStyle w:val="ConsPlusNormal"/>
              <w:jc w:val="center"/>
            </w:pPr>
            <w:r>
              <w:t>422,1</w:t>
            </w:r>
          </w:p>
        </w:tc>
        <w:tc>
          <w:tcPr>
            <w:tcW w:w="863" w:type="dxa"/>
            <w:tcBorders>
              <w:top w:val="nil"/>
              <w:left w:val="nil"/>
              <w:bottom w:val="single" w:sz="4" w:space="0" w:color="auto"/>
              <w:right w:val="nil"/>
            </w:tcBorders>
          </w:tcPr>
          <w:p w:rsidR="00726130" w:rsidRDefault="00726130">
            <w:pPr>
              <w:pStyle w:val="ConsPlusNormal"/>
              <w:jc w:val="center"/>
            </w:pPr>
            <w:r>
              <w:t>431,4</w:t>
            </w:r>
          </w:p>
        </w:tc>
        <w:tc>
          <w:tcPr>
            <w:tcW w:w="964" w:type="dxa"/>
            <w:tcBorders>
              <w:top w:val="nil"/>
              <w:left w:val="nil"/>
              <w:bottom w:val="single" w:sz="4" w:space="0" w:color="auto"/>
              <w:right w:val="nil"/>
            </w:tcBorders>
          </w:tcPr>
          <w:p w:rsidR="00726130" w:rsidRDefault="00726130">
            <w:pPr>
              <w:pStyle w:val="ConsPlusNormal"/>
              <w:jc w:val="center"/>
            </w:pPr>
            <w:r>
              <w:t>3,2</w:t>
            </w:r>
          </w:p>
        </w:tc>
        <w:tc>
          <w:tcPr>
            <w:tcW w:w="993" w:type="dxa"/>
            <w:vMerge/>
            <w:tcBorders>
              <w:top w:val="nil"/>
              <w:left w:val="nil"/>
              <w:bottom w:val="single" w:sz="4" w:space="0" w:color="auto"/>
              <w:right w:val="nil"/>
            </w:tcBorders>
          </w:tcPr>
          <w:p w:rsidR="00726130" w:rsidRDefault="00726130"/>
        </w:tc>
        <w:tc>
          <w:tcPr>
            <w:tcW w:w="2835" w:type="dxa"/>
            <w:vMerge/>
            <w:tcBorders>
              <w:top w:val="nil"/>
              <w:left w:val="nil"/>
              <w:bottom w:val="single" w:sz="4" w:space="0" w:color="auto"/>
              <w:right w:val="nil"/>
            </w:tcBorders>
          </w:tcPr>
          <w:p w:rsidR="00726130" w:rsidRDefault="00726130"/>
        </w:tc>
      </w:tr>
    </w:tbl>
    <w:p w:rsidR="00726130" w:rsidRDefault="00726130">
      <w:pPr>
        <w:sectPr w:rsidR="00726130">
          <w:pgSz w:w="16838" w:h="11905" w:orient="landscape"/>
          <w:pgMar w:top="1701" w:right="1134" w:bottom="850" w:left="1134" w:header="0" w:footer="0" w:gutter="0"/>
          <w:cols w:space="720"/>
        </w:sectPr>
      </w:pPr>
    </w:p>
    <w:p w:rsidR="00726130" w:rsidRDefault="00726130">
      <w:pPr>
        <w:pStyle w:val="ConsPlusNormal"/>
      </w:pPr>
    </w:p>
    <w:p w:rsidR="00726130" w:rsidRDefault="00726130">
      <w:pPr>
        <w:pStyle w:val="ConsPlusNormal"/>
        <w:ind w:firstLine="540"/>
        <w:jc w:val="both"/>
      </w:pPr>
      <w:r>
        <w:t>--------------------------------</w:t>
      </w:r>
    </w:p>
    <w:p w:rsidR="00726130" w:rsidRDefault="00726130">
      <w:pPr>
        <w:pStyle w:val="ConsPlusNormal"/>
        <w:spacing w:before="220"/>
        <w:ind w:firstLine="540"/>
        <w:jc w:val="both"/>
      </w:pPr>
      <w:bookmarkStart w:id="7" w:name="P2871"/>
      <w:bookmarkEnd w:id="7"/>
      <w:r>
        <w:t xml:space="preserve">&lt;1&gt; Объемы финансового обеспечения приведены в соответствие с Федеральным </w:t>
      </w:r>
      <w:hyperlink r:id="rId89" w:history="1">
        <w:r>
          <w:rPr>
            <w:color w:val="0000FF"/>
          </w:rPr>
          <w:t>законом</w:t>
        </w:r>
      </w:hyperlink>
      <w:r>
        <w:t xml:space="preserve"> "О федеральном бюджете на 2014 год и на плановый период 2015 и 2016 годов" и изменениями, внесенными в показатели сводной бюджетной росписи федерального бюджета на 2014 год (распоряжения Правительства Российской Федерации от 12 декабря 2014 г. </w:t>
      </w:r>
      <w:hyperlink r:id="rId90" w:history="1">
        <w:r>
          <w:rPr>
            <w:color w:val="0000FF"/>
          </w:rPr>
          <w:t>N 2526-р</w:t>
        </w:r>
      </w:hyperlink>
      <w:r>
        <w:t xml:space="preserve">, от 27 декабря 2014 г. </w:t>
      </w:r>
      <w:hyperlink r:id="rId91" w:history="1">
        <w:r>
          <w:rPr>
            <w:color w:val="0000FF"/>
          </w:rPr>
          <w:t>N 2738-р</w:t>
        </w:r>
      </w:hyperlink>
      <w:r>
        <w:t>).</w:t>
      </w:r>
    </w:p>
    <w:p w:rsidR="00726130" w:rsidRDefault="00726130">
      <w:pPr>
        <w:pStyle w:val="ConsPlusNormal"/>
        <w:spacing w:before="220"/>
        <w:ind w:firstLine="540"/>
        <w:jc w:val="both"/>
      </w:pPr>
      <w:bookmarkStart w:id="8" w:name="P2872"/>
      <w:bookmarkEnd w:id="8"/>
      <w:r>
        <w:t xml:space="preserve">&lt;2&gt; Объемы финансового обеспечения приведены в соответствие с Федеральным </w:t>
      </w:r>
      <w:hyperlink r:id="rId92" w:history="1">
        <w:r>
          <w:rPr>
            <w:color w:val="0000FF"/>
          </w:rPr>
          <w:t>законом</w:t>
        </w:r>
      </w:hyperlink>
      <w:r>
        <w:t xml:space="preserve"> "О федеральном бюджете на 2015 год и на плановый период 2016 и 2017 годов".</w:t>
      </w:r>
    </w:p>
    <w:p w:rsidR="00726130" w:rsidRDefault="00726130">
      <w:pPr>
        <w:pStyle w:val="ConsPlusNormal"/>
        <w:spacing w:before="220"/>
        <w:ind w:firstLine="540"/>
        <w:jc w:val="both"/>
      </w:pPr>
      <w:bookmarkStart w:id="9" w:name="P2873"/>
      <w:bookmarkEnd w:id="9"/>
      <w:r>
        <w:t xml:space="preserve">&lt;3&gt; Объемы финансового обеспечения приведены в соответствие с Федеральным </w:t>
      </w:r>
      <w:hyperlink r:id="rId93" w:history="1">
        <w:r>
          <w:rPr>
            <w:color w:val="0000FF"/>
          </w:rPr>
          <w:t>законом</w:t>
        </w:r>
      </w:hyperlink>
      <w:r>
        <w:t xml:space="preserve"> "О федеральном бюджете на 2016 год" и изменениями, внесенными в показатели сводной бюджетной росписи федерального бюджета на 2016 год (распоряжения Правительства Российской Федерации от 27 августа 2016 г. </w:t>
      </w:r>
      <w:hyperlink r:id="rId94" w:history="1">
        <w:r>
          <w:rPr>
            <w:color w:val="0000FF"/>
          </w:rPr>
          <w:t>N 1811-р</w:t>
        </w:r>
      </w:hyperlink>
      <w:r>
        <w:t xml:space="preserve">, от 14 сентября 2016 г. </w:t>
      </w:r>
      <w:hyperlink r:id="rId95" w:history="1">
        <w:r>
          <w:rPr>
            <w:color w:val="0000FF"/>
          </w:rPr>
          <w:t>N 1937-р</w:t>
        </w:r>
      </w:hyperlink>
      <w:r>
        <w:t>).</w:t>
      </w:r>
    </w:p>
    <w:p w:rsidR="00726130" w:rsidRDefault="00726130">
      <w:pPr>
        <w:pStyle w:val="ConsPlusNormal"/>
        <w:spacing w:before="220"/>
        <w:ind w:firstLine="540"/>
        <w:jc w:val="both"/>
      </w:pPr>
      <w:bookmarkStart w:id="10" w:name="P2874"/>
      <w:bookmarkEnd w:id="10"/>
      <w:r>
        <w:t>&lt;4&gt; Ликвидация последствий прошлой хозяйственной деятельности осуществляется в отношении земель, находящихся в государственной, муниципальной собственности.</w:t>
      </w:r>
    </w:p>
    <w:p w:rsidR="00726130" w:rsidRDefault="00726130">
      <w:pPr>
        <w:pStyle w:val="ConsPlusNormal"/>
        <w:spacing w:before="220"/>
        <w:ind w:firstLine="540"/>
        <w:jc w:val="both"/>
      </w:pPr>
      <w:bookmarkStart w:id="11" w:name="P2875"/>
      <w:bookmarkEnd w:id="11"/>
      <w:r>
        <w:t>&lt;5&gt; Финансирование мероприятия в 2015 году и последующих годах осуществляется после представления главным распорядителем средств федерального бюджета в Министерство экономического развития Российской Федерации уточненных объемов финансового обеспечения мероприятия с учетом проведенных проектных и изыскательских работ.</w:t>
      </w:r>
    </w:p>
    <w:p w:rsidR="00726130" w:rsidRDefault="00726130">
      <w:pPr>
        <w:pStyle w:val="ConsPlusNormal"/>
        <w:spacing w:before="220"/>
        <w:ind w:firstLine="540"/>
        <w:jc w:val="both"/>
      </w:pPr>
      <w:bookmarkStart w:id="12" w:name="P2876"/>
      <w:bookmarkEnd w:id="12"/>
      <w:r>
        <w:t>&lt;6&gt; 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 предоставляются начиная с 2014 года.</w:t>
      </w:r>
    </w:p>
    <w:p w:rsidR="00726130" w:rsidRDefault="00726130">
      <w:pPr>
        <w:pStyle w:val="ConsPlusNormal"/>
        <w:spacing w:before="220"/>
        <w:ind w:firstLine="540"/>
        <w:jc w:val="both"/>
      </w:pPr>
      <w:bookmarkStart w:id="13" w:name="P2877"/>
      <w:bookmarkEnd w:id="13"/>
      <w:r>
        <w:t>&lt;7&gt; Без учета фактического освоения бюджетных ассигнований в 2012 - 2015 годах на соответствующий финансовый год.</w:t>
      </w:r>
    </w:p>
    <w:p w:rsidR="00726130" w:rsidRDefault="00726130">
      <w:pPr>
        <w:pStyle w:val="ConsPlusNormal"/>
        <w:spacing w:before="220"/>
        <w:ind w:firstLine="540"/>
        <w:jc w:val="both"/>
      </w:pPr>
      <w:bookmarkStart w:id="14" w:name="P2878"/>
      <w:bookmarkEnd w:id="14"/>
      <w:r>
        <w:t>&lt;8&gt; Объемы бюджетных ассигнований по объектам капитального строительства в 2014 году приведены без учета неиспользованных бюджетных обязательств по заключенным государственным контрактам в 2013 году, подлежащих оплате в 2014 году.</w:t>
      </w:r>
    </w:p>
    <w:p w:rsidR="00726130" w:rsidRDefault="00726130">
      <w:pPr>
        <w:pStyle w:val="ConsPlusNormal"/>
        <w:spacing w:before="220"/>
        <w:ind w:firstLine="540"/>
        <w:jc w:val="both"/>
      </w:pPr>
      <w:bookmarkStart w:id="15" w:name="P2879"/>
      <w:bookmarkEnd w:id="15"/>
      <w:r>
        <w:t xml:space="preserve">&lt;9&gt; Объемы финансового обеспечения приведены с учетом изменений, внесенных в показатели сводной бюджетной росписи федерального бюджета на 2017 год (распоряжения Правительства Российской Федерации от 26 мая 2017 г. </w:t>
      </w:r>
      <w:hyperlink r:id="rId96" w:history="1">
        <w:r>
          <w:rPr>
            <w:color w:val="0000FF"/>
          </w:rPr>
          <w:t>N 1068-р</w:t>
        </w:r>
      </w:hyperlink>
      <w:r>
        <w:t xml:space="preserve">, от 9 июня 2017 г. </w:t>
      </w:r>
      <w:hyperlink r:id="rId97" w:history="1">
        <w:r>
          <w:rPr>
            <w:color w:val="0000FF"/>
          </w:rPr>
          <w:t>N 1195-р</w:t>
        </w:r>
      </w:hyperlink>
      <w:r>
        <w:t>).</w:t>
      </w:r>
    </w:p>
    <w:p w:rsidR="00726130" w:rsidRDefault="00726130">
      <w:pPr>
        <w:pStyle w:val="ConsPlusNormal"/>
        <w:ind w:firstLine="540"/>
        <w:jc w:val="both"/>
      </w:pPr>
    </w:p>
    <w:p w:rsidR="00726130" w:rsidRDefault="00726130">
      <w:pPr>
        <w:pStyle w:val="ConsPlusNormal"/>
        <w:jc w:val="center"/>
      </w:pPr>
    </w:p>
    <w:p w:rsidR="00726130" w:rsidRDefault="00726130">
      <w:pPr>
        <w:pStyle w:val="ConsPlusNormal"/>
        <w:jc w:val="center"/>
      </w:pPr>
    </w:p>
    <w:p w:rsidR="00726130" w:rsidRDefault="00726130">
      <w:pPr>
        <w:pStyle w:val="ConsPlusNormal"/>
        <w:jc w:val="center"/>
      </w:pPr>
    </w:p>
    <w:p w:rsidR="00726130" w:rsidRDefault="00726130">
      <w:pPr>
        <w:pStyle w:val="ConsPlusNormal"/>
        <w:jc w:val="center"/>
      </w:pPr>
    </w:p>
    <w:p w:rsidR="00726130" w:rsidRDefault="00726130">
      <w:pPr>
        <w:pStyle w:val="ConsPlusNormal"/>
        <w:jc w:val="right"/>
        <w:outlineLvl w:val="1"/>
      </w:pPr>
      <w:r>
        <w:t>Приложение N 4</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16" w:name="P2892"/>
      <w:bookmarkEnd w:id="16"/>
      <w:r>
        <w:t>МЕТОДИКА</w:t>
      </w:r>
    </w:p>
    <w:p w:rsidR="00726130" w:rsidRDefault="00726130">
      <w:pPr>
        <w:pStyle w:val="ConsPlusTitle"/>
        <w:jc w:val="center"/>
      </w:pPr>
      <w:r>
        <w:t>ДЕТАЛИЗАЦИИ УКРУПНЕННЫХ ИНВЕСТИЦИОННЫХ ПРОЕКТОВ,</w:t>
      </w:r>
    </w:p>
    <w:p w:rsidR="00726130" w:rsidRDefault="00726130">
      <w:pPr>
        <w:pStyle w:val="ConsPlusTitle"/>
        <w:jc w:val="center"/>
      </w:pPr>
      <w:r>
        <w:t>РЕАЛИЗУЕМЫХ В РАМКАХ ФЕДЕРАЛЬНОЙ ЦЕЛЕВОЙ ПРОГРАММЫ "ОХРАНА</w:t>
      </w:r>
    </w:p>
    <w:p w:rsidR="00726130" w:rsidRDefault="00726130">
      <w:pPr>
        <w:pStyle w:val="ConsPlusTitle"/>
        <w:jc w:val="center"/>
      </w:pPr>
      <w:r>
        <w:t>ОЗЕРА БАЙКАЛ И СОЦИАЛЬНО-ЭКОНОМИЧЕСКОЕ РАЗВИТИЕ БАЙКАЛЬСКОЙ</w:t>
      </w:r>
    </w:p>
    <w:p w:rsidR="00726130" w:rsidRDefault="00726130">
      <w:pPr>
        <w:pStyle w:val="ConsPlusTitle"/>
        <w:jc w:val="center"/>
      </w:pPr>
      <w:r>
        <w:lastRenderedPageBreak/>
        <w:t>ПРИРОДНОЙ ТЕРРИТОРИИ НА 2012 - 2020 ГОДЫ"</w:t>
      </w:r>
    </w:p>
    <w:p w:rsidR="00726130" w:rsidRDefault="00726130">
      <w:pPr>
        <w:pStyle w:val="ConsPlusNormal"/>
        <w:ind w:firstLine="540"/>
        <w:jc w:val="both"/>
      </w:pPr>
    </w:p>
    <w:p w:rsidR="00726130" w:rsidRDefault="00726130">
      <w:pPr>
        <w:pStyle w:val="ConsPlusNormal"/>
        <w:ind w:firstLine="540"/>
        <w:jc w:val="both"/>
      </w:pPr>
      <w:r>
        <w:t>1. Настоящая методика определяет порядок детализации укрупненных инвестиционных проектов, реализуемых в рамках федеральной целевой программы "Охрана озера Байкал и социально-экономическое развитие Байкальской природной территории на 2012 - 2020 годы" (далее - Программа).</w:t>
      </w:r>
    </w:p>
    <w:p w:rsidR="00726130" w:rsidRDefault="00726130">
      <w:pPr>
        <w:pStyle w:val="ConsPlusNormal"/>
        <w:spacing w:before="220"/>
        <w:ind w:firstLine="540"/>
        <w:jc w:val="both"/>
      </w:pPr>
      <w:r>
        <w:t>2. В процессе реализации Программы предусмотрены мероприятия на особо охраняемых природных территориях федерального значения (национальных парках и государственных природных заповедниках), прилегающих к озеру Байкал (далее - особо охраняемые природные территории), каждое из которых представляет собой укрупненный инвестиционный проект, включающий в себя:</w:t>
      </w:r>
    </w:p>
    <w:p w:rsidR="00726130" w:rsidRDefault="00726130">
      <w:pPr>
        <w:pStyle w:val="ConsPlusNormal"/>
        <w:spacing w:before="220"/>
        <w:ind w:firstLine="540"/>
        <w:jc w:val="both"/>
      </w:pPr>
      <w:r>
        <w:t>а) строительство пожарно-химических станций на особо охраняемых природных территориях;</w:t>
      </w:r>
    </w:p>
    <w:p w:rsidR="00726130" w:rsidRDefault="00726130">
      <w:pPr>
        <w:pStyle w:val="ConsPlusNormal"/>
        <w:spacing w:before="220"/>
        <w:ind w:firstLine="540"/>
        <w:jc w:val="both"/>
      </w:pPr>
      <w:r>
        <w:t>б) строительство кордонов на особо охраняемых природных территориях или ряд взаимосвязанных проектов по отдельным объектам капитального строительства (создание туристско-рекреационной инфраструктуры, создание инфраструктуры обеспечения охраны природных комплексов и др.).</w:t>
      </w:r>
    </w:p>
    <w:p w:rsidR="00726130" w:rsidRDefault="00726130">
      <w:pPr>
        <w:pStyle w:val="ConsPlusNormal"/>
        <w:spacing w:before="220"/>
        <w:ind w:firstLine="540"/>
        <w:jc w:val="both"/>
      </w:pPr>
      <w:r>
        <w:t>3. Укрупненный инвестиционный проект создания туристско-рекреационной инфраструктуры может включать в себя следующие инвестиционные проекты, предусматривающие финансирование за счет средств федерального бюджета:</w:t>
      </w:r>
    </w:p>
    <w:p w:rsidR="00726130" w:rsidRDefault="00726130">
      <w:pPr>
        <w:pStyle w:val="ConsPlusNormal"/>
        <w:spacing w:before="220"/>
        <w:ind w:firstLine="540"/>
        <w:jc w:val="both"/>
      </w:pPr>
      <w:r>
        <w:t>а) создание и обустройство экологических троп;</w:t>
      </w:r>
    </w:p>
    <w:p w:rsidR="00726130" w:rsidRDefault="00726130">
      <w:pPr>
        <w:pStyle w:val="ConsPlusNormal"/>
        <w:spacing w:before="220"/>
        <w:ind w:firstLine="540"/>
        <w:jc w:val="both"/>
      </w:pPr>
      <w:r>
        <w:t>б) строительство визит-центров, гостевых домов и остановочных пунктов;</w:t>
      </w:r>
    </w:p>
    <w:p w:rsidR="00726130" w:rsidRDefault="00726130">
      <w:pPr>
        <w:pStyle w:val="ConsPlusNormal"/>
        <w:spacing w:before="220"/>
        <w:ind w:firstLine="540"/>
        <w:jc w:val="both"/>
      </w:pPr>
      <w:r>
        <w:t>в) строительство объектов транспортной инфраструктуры (причалов и пирсов, автомобильных парковок);</w:t>
      </w:r>
    </w:p>
    <w:p w:rsidR="00726130" w:rsidRDefault="00726130">
      <w:pPr>
        <w:pStyle w:val="ConsPlusNormal"/>
        <w:spacing w:before="220"/>
        <w:ind w:firstLine="540"/>
        <w:jc w:val="both"/>
      </w:pPr>
      <w:r>
        <w:t>г) создание объектов инфраструктуры управления отходами на особо охраняемых природных территориях, локальных канализационных и очистных сооружений;</w:t>
      </w:r>
    </w:p>
    <w:p w:rsidR="00726130" w:rsidRDefault="00726130">
      <w:pPr>
        <w:pStyle w:val="ConsPlusNormal"/>
        <w:spacing w:before="220"/>
        <w:ind w:firstLine="540"/>
        <w:jc w:val="both"/>
      </w:pPr>
      <w:r>
        <w:t>д) строительство иных объектов инженерной инфраструктуры, электроснабжения, связи и теплоснабжения, водопровода и др.;</w:t>
      </w:r>
    </w:p>
    <w:p w:rsidR="00726130" w:rsidRDefault="00726130">
      <w:pPr>
        <w:pStyle w:val="ConsPlusNormal"/>
        <w:spacing w:before="220"/>
        <w:ind w:firstLine="540"/>
        <w:jc w:val="both"/>
      </w:pPr>
      <w:r>
        <w:t>е) приобретение оборудования, не входящего в сметы строек.</w:t>
      </w:r>
    </w:p>
    <w:p w:rsidR="00726130" w:rsidRDefault="00726130">
      <w:pPr>
        <w:pStyle w:val="ConsPlusNormal"/>
        <w:spacing w:before="220"/>
        <w:ind w:firstLine="540"/>
        <w:jc w:val="both"/>
      </w:pPr>
      <w:r>
        <w:t>4. Укрупненный инвестиционный проект создания инфраструктуры обеспечения охраны природных комплексов может включать в себя следующие инвестиционные проекты, предусматривающие финансирование за счет средств федерального бюджета:</w:t>
      </w:r>
    </w:p>
    <w:p w:rsidR="00726130" w:rsidRDefault="00726130">
      <w:pPr>
        <w:pStyle w:val="ConsPlusNormal"/>
        <w:spacing w:before="220"/>
        <w:ind w:firstLine="540"/>
        <w:jc w:val="both"/>
      </w:pPr>
      <w:r>
        <w:t>а) строительство конюшен, гаражей для спецтехники;</w:t>
      </w:r>
    </w:p>
    <w:p w:rsidR="00726130" w:rsidRDefault="00726130">
      <w:pPr>
        <w:pStyle w:val="ConsPlusNormal"/>
        <w:spacing w:before="220"/>
        <w:ind w:firstLine="540"/>
        <w:jc w:val="both"/>
      </w:pPr>
      <w:r>
        <w:t>б) строительство иных объектов инфраструктуры (зимовья, водоэлектроснабжения и др.);</w:t>
      </w:r>
    </w:p>
    <w:p w:rsidR="00726130" w:rsidRDefault="00726130">
      <w:pPr>
        <w:pStyle w:val="ConsPlusNormal"/>
        <w:spacing w:before="220"/>
        <w:ind w:firstLine="540"/>
        <w:jc w:val="both"/>
      </w:pPr>
      <w:r>
        <w:t>в) установка информационных щитов и аншлагов, пожарных вышек (их оборудование средствами видеонаблюдения и связи);</w:t>
      </w:r>
    </w:p>
    <w:p w:rsidR="00726130" w:rsidRDefault="00726130">
      <w:pPr>
        <w:pStyle w:val="ConsPlusNormal"/>
        <w:spacing w:before="220"/>
        <w:ind w:firstLine="540"/>
        <w:jc w:val="both"/>
      </w:pPr>
      <w:r>
        <w:t>г) приобретение водных и воздушных судов (аэролодок, катеров);</w:t>
      </w:r>
    </w:p>
    <w:p w:rsidR="00726130" w:rsidRDefault="00726130">
      <w:pPr>
        <w:pStyle w:val="ConsPlusNormal"/>
        <w:spacing w:before="220"/>
        <w:ind w:firstLine="540"/>
        <w:jc w:val="both"/>
      </w:pPr>
      <w:r>
        <w:t>д) приобретение оборудования, не входящего в сметы строек.</w:t>
      </w:r>
    </w:p>
    <w:p w:rsidR="00726130" w:rsidRDefault="00726130">
      <w:pPr>
        <w:pStyle w:val="ConsPlusNormal"/>
        <w:spacing w:before="220"/>
        <w:ind w:firstLine="540"/>
        <w:jc w:val="both"/>
      </w:pPr>
      <w:r>
        <w:t xml:space="preserve">5. Объединение взаимосвязанных инвестиционных проектов по отдельным объектам капитального строительства в укрупненном инвестиционном проекте производится в целях повышения гибкости и оперативности управления ходом реализации мероприятий Программы, </w:t>
      </w:r>
      <w:r>
        <w:lastRenderedPageBreak/>
        <w:t>повышения ее эффективности и результативности.</w:t>
      </w:r>
    </w:p>
    <w:p w:rsidR="00726130" w:rsidRDefault="00726130">
      <w:pPr>
        <w:pStyle w:val="ConsPlusNormal"/>
        <w:spacing w:before="220"/>
        <w:ind w:firstLine="540"/>
        <w:jc w:val="both"/>
      </w:pPr>
      <w:r>
        <w:t>6. Детализация укрупненных инвестиционных проектов, выполнение которых предусмотрено в рамках инфраструктурных проектов Программы, осуществляется после завершения эскизного проектирования, включающего схемы размещения объектов, и определения технико-экономических показателей указанных проектов.</w:t>
      </w:r>
    </w:p>
    <w:p w:rsidR="00726130" w:rsidRDefault="00726130">
      <w:pPr>
        <w:pStyle w:val="ConsPlusNormal"/>
        <w:spacing w:before="220"/>
        <w:ind w:firstLine="540"/>
        <w:jc w:val="both"/>
      </w:pPr>
      <w:r>
        <w:t>7. Детализация укрупненных инвестиционных проектов осуществляется посредством формирования перечня мероприятий, подлежащих реализации в рамках укрупненного инвестиционного проекта, с определением их технико-экономических показателей.</w:t>
      </w:r>
    </w:p>
    <w:p w:rsidR="00726130" w:rsidRDefault="00726130">
      <w:pPr>
        <w:pStyle w:val="ConsPlusNormal"/>
        <w:spacing w:before="220"/>
        <w:ind w:firstLine="540"/>
        <w:jc w:val="both"/>
      </w:pPr>
      <w:r>
        <w:t xml:space="preserve">8. Объекты капитального строительства, включенные в укрупненный инвестиционный проект, проходят интегральную оценку и проверку на предмет эффективности использования средств федерального бюджета, направляемых на капитальные вложения, в порядке, установленном </w:t>
      </w:r>
      <w:hyperlink r:id="rId98"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726130" w:rsidRDefault="00726130">
      <w:pPr>
        <w:pStyle w:val="ConsPlusNormal"/>
        <w:spacing w:before="220"/>
        <w:ind w:firstLine="540"/>
        <w:jc w:val="both"/>
      </w:pPr>
      <w:r>
        <w:t>9. В целях детализации укрупненного инвестиционного проекта инициатор такого проекта представляет сведения о мероприятиях, предусматривающих создание объектов капитального строительства, включенных в укрупненный инвестиционный проект, государственному заказчику, который принимает решение о включении указанных мероприятий в укрупненный инвестиционный проект или об отказе во включении в такой проект.</w:t>
      </w:r>
    </w:p>
    <w:p w:rsidR="00726130" w:rsidRDefault="00726130">
      <w:pPr>
        <w:pStyle w:val="ConsPlusNormal"/>
        <w:spacing w:before="220"/>
        <w:ind w:firstLine="540"/>
        <w:jc w:val="both"/>
      </w:pPr>
      <w:r>
        <w:t>10. Для распределения объема государственных капитальных вложений, выделенных на реализацию Программы на очередной финансовый год и плановый период, в отношении каждого укрупненного инвестиционного проекта утверждается распределение средств федерального бюджета.</w:t>
      </w:r>
    </w:p>
    <w:p w:rsidR="00726130" w:rsidRDefault="00726130">
      <w:pPr>
        <w:pStyle w:val="ConsPlusNormal"/>
        <w:spacing w:before="220"/>
        <w:ind w:firstLine="540"/>
        <w:jc w:val="both"/>
      </w:pPr>
      <w:r>
        <w:t>Распределение бюджетных ассигнований утверждается государственным заказчиком Программы по согласованию с Министерством экономического развития Российской Федерации и государственным заказчиком - координатором Программы - Министерством природных ресурсов и экологии Российской Федерации и подлежит ежегодному уточнению в части объемов финансового обеспечения в соответствии с утверждаемыми параметрами федерального бюджета и с другими обоснованными условиями.</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5</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17" w:name="P2934"/>
      <w:bookmarkEnd w:id="17"/>
      <w:r>
        <w:t>ПРАВИЛА</w:t>
      </w:r>
    </w:p>
    <w:p w:rsidR="00726130" w:rsidRDefault="00726130">
      <w:pPr>
        <w:pStyle w:val="ConsPlusTitle"/>
        <w:jc w:val="center"/>
      </w:pPr>
      <w:r>
        <w:t>ПРЕДОСТАВЛЕНИЯ И РАСПРЕДЕЛЕНИЯ СУБСИДИЙ</w:t>
      </w:r>
    </w:p>
    <w:p w:rsidR="00726130" w:rsidRDefault="00726130">
      <w:pPr>
        <w:pStyle w:val="ConsPlusTitle"/>
        <w:jc w:val="center"/>
      </w:pPr>
      <w:r>
        <w:t>ИЗ ФЕДЕРАЛЬНОГО БЮДЖЕТА БЮДЖЕТАМ СУБЪЕКТОВ РОССИЙСКОЙ</w:t>
      </w:r>
    </w:p>
    <w:p w:rsidR="00726130" w:rsidRDefault="00726130">
      <w:pPr>
        <w:pStyle w:val="ConsPlusTitle"/>
        <w:jc w:val="center"/>
      </w:pPr>
      <w:r>
        <w:t>ФЕДЕРАЦИИ В ЦЕЛЯХ СОФИНАНСИРОВАНИЯ РАСХОДНЫХ ОБЯЗАТЕЛЬСТВ</w:t>
      </w:r>
    </w:p>
    <w:p w:rsidR="00726130" w:rsidRDefault="00726130">
      <w:pPr>
        <w:pStyle w:val="ConsPlusTitle"/>
        <w:jc w:val="center"/>
      </w:pPr>
      <w:r>
        <w:t>СУБЪЕКТОВ РОССИЙСКОЙ ФЕДЕРАЦИИ, СВЯЗАННЫХ С РЕАЛИЗАЦИЕЙ</w:t>
      </w:r>
    </w:p>
    <w:p w:rsidR="00726130" w:rsidRDefault="00726130">
      <w:pPr>
        <w:pStyle w:val="ConsPlusTitle"/>
        <w:jc w:val="center"/>
      </w:pPr>
      <w:r>
        <w:t>МЕРОПРИЯТИЙ ФЕДЕРАЛЬНОЙ ЦЕЛЕВОЙ ПРОГРАММЫ "ОХРАНА ОЗЕРА</w:t>
      </w:r>
    </w:p>
    <w:p w:rsidR="00726130" w:rsidRDefault="00726130">
      <w:pPr>
        <w:pStyle w:val="ConsPlusTitle"/>
        <w:jc w:val="center"/>
      </w:pPr>
      <w:r>
        <w:t>БАЙКАЛ И СОЦИАЛЬНО-ЭКОНОМИЧЕСКОЕ РАЗВИТИЕ БАЙКАЛЬСКОЙ</w:t>
      </w:r>
    </w:p>
    <w:p w:rsidR="00726130" w:rsidRDefault="00726130">
      <w:pPr>
        <w:pStyle w:val="ConsPlusTitle"/>
        <w:jc w:val="center"/>
      </w:pPr>
      <w:r>
        <w:t>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Постановлений Правительства РФ от 09.12.2017 </w:t>
            </w:r>
            <w:hyperlink r:id="rId99" w:history="1">
              <w:r>
                <w:rPr>
                  <w:color w:val="0000FF"/>
                </w:rPr>
                <w:t>N 1508</w:t>
              </w:r>
            </w:hyperlink>
            <w:r>
              <w:rPr>
                <w:color w:val="392C69"/>
              </w:rPr>
              <w:t>,</w:t>
            </w:r>
          </w:p>
          <w:p w:rsidR="00726130" w:rsidRDefault="00726130">
            <w:pPr>
              <w:pStyle w:val="ConsPlusNormal"/>
              <w:jc w:val="center"/>
            </w:pPr>
            <w:r>
              <w:rPr>
                <w:color w:val="392C69"/>
              </w:rPr>
              <w:t xml:space="preserve">от 17.03.2018 </w:t>
            </w:r>
            <w:hyperlink r:id="rId100" w:history="1">
              <w:r>
                <w:rPr>
                  <w:color w:val="0000FF"/>
                </w:rPr>
                <w:t>N 296</w:t>
              </w:r>
            </w:hyperlink>
            <w:r>
              <w:rPr>
                <w:color w:val="392C69"/>
              </w:rPr>
              <w:t xml:space="preserve">, от 26.05.2020 </w:t>
            </w:r>
            <w:hyperlink r:id="rId101" w:history="1">
              <w:r>
                <w:rPr>
                  <w:color w:val="0000FF"/>
                </w:rPr>
                <w:t>N 749</w:t>
              </w:r>
            </w:hyperlink>
            <w:r>
              <w:rPr>
                <w:color w:val="392C69"/>
              </w:rPr>
              <w:t>)</w:t>
            </w:r>
          </w:p>
        </w:tc>
      </w:tr>
    </w:tbl>
    <w:p w:rsidR="00726130" w:rsidRDefault="00726130">
      <w:pPr>
        <w:pStyle w:val="ConsPlusNormal"/>
        <w:jc w:val="center"/>
      </w:pPr>
    </w:p>
    <w:p w:rsidR="00726130" w:rsidRDefault="00726130">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расположенных на Байкальской природной территории (далее - субъекты Российской Федерации), в целях софинансирования их расходных обязательств в рамках реализации мероприятий федеральной целевой </w:t>
      </w:r>
      <w:hyperlink w:anchor="P278" w:history="1">
        <w:r>
          <w:rPr>
            <w:color w:val="0000FF"/>
          </w:rPr>
          <w:t>программы</w:t>
        </w:r>
      </w:hyperlink>
      <w:r>
        <w:t xml:space="preserve"> "Охрана озера Байкал и социально-экономическое развитие Байкальской природной территории на 2012 - 2020 годы" (далее соответственно - Программа, субсидии).</w:t>
      </w:r>
    </w:p>
    <w:p w:rsidR="00726130" w:rsidRDefault="00726130">
      <w:pPr>
        <w:pStyle w:val="ConsPlusNormal"/>
        <w:spacing w:before="220"/>
        <w:ind w:firstLine="540"/>
        <w:jc w:val="both"/>
      </w:pPr>
      <w:bookmarkStart w:id="18" w:name="P2947"/>
      <w:bookmarkEnd w:id="18"/>
      <w:r>
        <w:t>2. Субсидии предоставляются в целях софинансирования следующих расходных обязательств:</w:t>
      </w:r>
    </w:p>
    <w:p w:rsidR="00726130" w:rsidRDefault="00726130">
      <w:pPr>
        <w:pStyle w:val="ConsPlusNormal"/>
        <w:spacing w:before="220"/>
        <w:ind w:firstLine="540"/>
        <w:jc w:val="both"/>
      </w:pPr>
      <w:bookmarkStart w:id="19" w:name="P2948"/>
      <w:bookmarkEnd w:id="19"/>
      <w:r>
        <w:t>а) строительство (реконструкция, модернизация) объектов инженерной защиты и берегоукрепительных сооружений, находящихся в собственности субъектов Российской Федерации, и (или) предоставление соответствующих субсидий из бюджетов субъектов Российской Федерации местным бюджетам на софинансирование соответствующих объектов капитального строительства муниципальной собственности;</w:t>
      </w:r>
    </w:p>
    <w:p w:rsidR="00726130" w:rsidRDefault="00726130">
      <w:pPr>
        <w:pStyle w:val="ConsPlusNormal"/>
        <w:spacing w:before="220"/>
        <w:ind w:firstLine="540"/>
        <w:jc w:val="both"/>
      </w:pPr>
      <w:bookmarkStart w:id="20" w:name="P2949"/>
      <w:bookmarkEnd w:id="20"/>
      <w:r>
        <w:t>б) строительство (реконструкция, модернизация) объектов, предназначенных для утилизации и захоронения отходов, находящихся в собственности субъектов Российской Федерации, и (или) предоставление соответствующих субсидий из бюджетов субъектов Российской Федерации местным бюджетам на софинансирование соответствующих объектов капитального строительства муниципальной собственности;</w:t>
      </w:r>
    </w:p>
    <w:p w:rsidR="00726130" w:rsidRDefault="00726130">
      <w:pPr>
        <w:pStyle w:val="ConsPlusNormal"/>
        <w:spacing w:before="220"/>
        <w:ind w:firstLine="540"/>
        <w:jc w:val="both"/>
      </w:pPr>
      <w:bookmarkStart w:id="21" w:name="P2950"/>
      <w:bookmarkEnd w:id="21"/>
      <w:r>
        <w:t>в) строительство (реконструкция, модернизация) объектов коммунальной инфраструктуры, находящихся в собственности субъектов Российской Федерации, и (или) предоставление соответствующих субсидий из бюджетов субъектов Российской Федерации местным бюджетам на софинансирование соответствующих объектов капитального строительства муниципальной собственности;</w:t>
      </w:r>
    </w:p>
    <w:p w:rsidR="00726130" w:rsidRDefault="00726130">
      <w:pPr>
        <w:pStyle w:val="ConsPlusNormal"/>
        <w:spacing w:before="220"/>
        <w:ind w:firstLine="540"/>
        <w:jc w:val="both"/>
      </w:pPr>
      <w:bookmarkStart w:id="22" w:name="P2951"/>
      <w:bookmarkEnd w:id="22"/>
      <w:r>
        <w:t xml:space="preserve">г) осуществление природоохранных мероприятий на территориях субъектов Российской Федерации и (или) предоставление из бюджетов субъектов Российской Федерации субсидий местным бюджетам в целях софинансирования расходных обязательств соответствующих муниципальных образований на осуществление природоохранных мероприятий. Под природоохранными мероприятиями понимаются мероприятия, указанные в </w:t>
      </w:r>
      <w:hyperlink w:anchor="P784" w:history="1">
        <w:r>
          <w:rPr>
            <w:color w:val="0000FF"/>
          </w:rPr>
          <w:t>пунктах 4</w:t>
        </w:r>
      </w:hyperlink>
      <w:r>
        <w:t xml:space="preserve"> - </w:t>
      </w:r>
      <w:hyperlink w:anchor="P994" w:history="1">
        <w:r>
          <w:rPr>
            <w:color w:val="0000FF"/>
          </w:rPr>
          <w:t>8</w:t>
        </w:r>
      </w:hyperlink>
      <w:r>
        <w:t xml:space="preserve"> приложения N 3 к Программе.</w:t>
      </w:r>
    </w:p>
    <w:p w:rsidR="00726130" w:rsidRDefault="00726130">
      <w:pPr>
        <w:pStyle w:val="ConsPlusNormal"/>
        <w:spacing w:before="220"/>
        <w:ind w:firstLine="540"/>
        <w:jc w:val="both"/>
      </w:pPr>
      <w:r>
        <w:t>3. Условиями предоставления субсидий являются:</w:t>
      </w:r>
    </w:p>
    <w:p w:rsidR="00726130" w:rsidRDefault="00726130">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726130" w:rsidRDefault="0072613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726130" w:rsidRDefault="00726130">
      <w:pPr>
        <w:pStyle w:val="ConsPlusNormal"/>
        <w:spacing w:before="220"/>
        <w:ind w:firstLine="540"/>
        <w:jc w:val="both"/>
      </w:pPr>
      <w:r>
        <w:lastRenderedPageBreak/>
        <w:t xml:space="preserve">в) заключение соглашения о предоставлении субсидии в соответствии с </w:t>
      </w:r>
      <w:hyperlink r:id="rId10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726130" w:rsidRDefault="00726130">
      <w:pPr>
        <w:pStyle w:val="ConsPlusNormal"/>
        <w:jc w:val="both"/>
      </w:pPr>
      <w:r>
        <w:t xml:space="preserve">(п. 3 в ред. </w:t>
      </w:r>
      <w:hyperlink r:id="rId103" w:history="1">
        <w:r>
          <w:rPr>
            <w:color w:val="0000FF"/>
          </w:rPr>
          <w:t>Постановления</w:t>
        </w:r>
      </w:hyperlink>
      <w:r>
        <w:t xml:space="preserve"> Правительства РФ от 17.03.2018 N 296)</w:t>
      </w:r>
    </w:p>
    <w:p w:rsidR="00726130" w:rsidRDefault="00726130">
      <w:pPr>
        <w:pStyle w:val="ConsPlusNormal"/>
        <w:spacing w:before="220"/>
        <w:ind w:firstLine="540"/>
        <w:jc w:val="both"/>
      </w:pPr>
      <w:r>
        <w:t>4. Критериями отбора субъектов Российской Федерации для предоставления субсидий являются:</w:t>
      </w:r>
    </w:p>
    <w:p w:rsidR="00726130" w:rsidRDefault="00726130">
      <w:pPr>
        <w:pStyle w:val="ConsPlusNormal"/>
        <w:spacing w:before="220"/>
        <w:ind w:firstLine="540"/>
        <w:jc w:val="both"/>
      </w:pPr>
      <w:r>
        <w:t>расположение субъекта Российской Федерации на Байкальской природной территории;</w:t>
      </w:r>
    </w:p>
    <w:p w:rsidR="00726130" w:rsidRDefault="00726130">
      <w:pPr>
        <w:pStyle w:val="ConsPlusNormal"/>
        <w:spacing w:before="220"/>
        <w:ind w:firstLine="540"/>
        <w:jc w:val="both"/>
      </w:pPr>
      <w:r>
        <w:t>наличие утвержденной проектной документации, в том числе для объектов капитального строительства, имеющей положительное заключение государственной экспертизы проектной документации и результатов инженерных изысканий, положительное заключение о достоверности определения сметной стоимости объекта капитального строительства.</w:t>
      </w:r>
    </w:p>
    <w:p w:rsidR="00726130" w:rsidRDefault="00726130">
      <w:pPr>
        <w:pStyle w:val="ConsPlusNormal"/>
        <w:spacing w:before="220"/>
        <w:ind w:firstLine="540"/>
        <w:jc w:val="both"/>
      </w:pPr>
      <w:r>
        <w:t>5.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как получателю средств федерального бюджета:</w:t>
      </w:r>
    </w:p>
    <w:p w:rsidR="00726130" w:rsidRDefault="00726130">
      <w:pPr>
        <w:pStyle w:val="ConsPlusNormal"/>
        <w:spacing w:before="220"/>
        <w:ind w:firstLine="540"/>
        <w:jc w:val="both"/>
      </w:pPr>
      <w:r>
        <w:t xml:space="preserve">а) Федеральному агентству водных ресурсов - на цели, указанные в </w:t>
      </w:r>
      <w:hyperlink w:anchor="P2948" w:history="1">
        <w:r>
          <w:rPr>
            <w:color w:val="0000FF"/>
          </w:rPr>
          <w:t>подпункте "а" пункта 2</w:t>
        </w:r>
      </w:hyperlink>
      <w:r>
        <w:t xml:space="preserve"> настоящих Правил;</w:t>
      </w:r>
    </w:p>
    <w:p w:rsidR="00726130" w:rsidRDefault="00726130">
      <w:pPr>
        <w:pStyle w:val="ConsPlusNormal"/>
        <w:spacing w:before="220"/>
        <w:ind w:firstLine="540"/>
        <w:jc w:val="both"/>
      </w:pPr>
      <w:r>
        <w:t xml:space="preserve">б) Министерству строительства и жилищно-коммунального хозяйства Российской Федерации - на цели, указанные в </w:t>
      </w:r>
      <w:hyperlink w:anchor="P2949" w:history="1">
        <w:r>
          <w:rPr>
            <w:color w:val="0000FF"/>
          </w:rPr>
          <w:t>подпунктах "б"</w:t>
        </w:r>
      </w:hyperlink>
      <w:r>
        <w:t xml:space="preserve"> и </w:t>
      </w:r>
      <w:hyperlink w:anchor="P2950" w:history="1">
        <w:r>
          <w:rPr>
            <w:color w:val="0000FF"/>
          </w:rPr>
          <w:t>"в" пункта 2</w:t>
        </w:r>
      </w:hyperlink>
      <w:r>
        <w:t xml:space="preserve"> настоящих Правил;</w:t>
      </w:r>
    </w:p>
    <w:p w:rsidR="00726130" w:rsidRDefault="00726130">
      <w:pPr>
        <w:pStyle w:val="ConsPlusNormal"/>
        <w:spacing w:before="220"/>
        <w:ind w:firstLine="540"/>
        <w:jc w:val="both"/>
      </w:pPr>
      <w:r>
        <w:t xml:space="preserve">в) Министерству природных ресурсов и экологии Российской Федерации - на цели, указанные в </w:t>
      </w:r>
      <w:hyperlink w:anchor="P2951" w:history="1">
        <w:r>
          <w:rPr>
            <w:color w:val="0000FF"/>
          </w:rPr>
          <w:t>подпункте "г" пункта 2</w:t>
        </w:r>
      </w:hyperlink>
      <w:r>
        <w:t xml:space="preserve"> настоящих Правил.</w:t>
      </w:r>
    </w:p>
    <w:p w:rsidR="00726130" w:rsidRDefault="00726130">
      <w:pPr>
        <w:pStyle w:val="ConsPlusNormal"/>
        <w:spacing w:before="220"/>
        <w:ind w:firstLine="540"/>
        <w:jc w:val="both"/>
      </w:pPr>
      <w:r>
        <w:t>6. Министерство строительства и жилищно-коммунального хозяйства Российской Федерации, Министерство природных ресурсов и экологии Российской Федерации и Федеральное агентство водных ресурсов (далее - государственные заказчики) информируют высшие исполнительные органы государственной власти субъектов Российской Федерации о размерах предоставляемых субсидий в целях их адресного (пообъектного) распределения.</w:t>
      </w:r>
    </w:p>
    <w:p w:rsidR="00726130" w:rsidRDefault="00726130">
      <w:pPr>
        <w:pStyle w:val="ConsPlusNormal"/>
        <w:spacing w:before="220"/>
        <w:ind w:firstLine="540"/>
        <w:jc w:val="both"/>
      </w:pPr>
      <w:bookmarkStart w:id="23" w:name="P2965"/>
      <w:bookmarkEnd w:id="23"/>
      <w:r>
        <w:t>Высшие исполнительные органы государственной власти субъектов Российской Федерации представляют государственным заказчикам предложения об адресном (пообъектном) распределении субсидий в отношении объектов капитального строительства и (или) природоохранных мероприятий с указанием размеров их финансового обеспечения.</w:t>
      </w:r>
    </w:p>
    <w:p w:rsidR="00726130" w:rsidRDefault="00726130">
      <w:pPr>
        <w:pStyle w:val="ConsPlusNormal"/>
        <w:spacing w:before="220"/>
        <w:ind w:firstLine="540"/>
        <w:jc w:val="both"/>
      </w:pPr>
      <w:r>
        <w:t>Адресное (пообъектное) распределение субсидий в отношении объектов капитального строительства утверждается государственными заказчиками по согласованию с государственным заказчиком-координатором (для Федерального агентства водных ресурсов и Министерства строительства и жилищно-коммунального хозяйства Российской Федерации).</w:t>
      </w:r>
    </w:p>
    <w:p w:rsidR="00726130" w:rsidRDefault="00726130">
      <w:pPr>
        <w:pStyle w:val="ConsPlusNormal"/>
        <w:spacing w:before="220"/>
        <w:ind w:firstLine="540"/>
        <w:jc w:val="both"/>
      </w:pPr>
      <w:bookmarkStart w:id="24" w:name="P2967"/>
      <w:bookmarkEnd w:id="24"/>
      <w:r>
        <w:t>7. Размер субсидии, предоставляемой i-му субъекту Российской Федерации в очередном финансовом году (C</w:t>
      </w:r>
      <w:r>
        <w:rPr>
          <w:vertAlign w:val="subscript"/>
        </w:rPr>
        <w:t>i</w:t>
      </w:r>
      <w:r>
        <w:t>), определяется по следующей формуле:</w:t>
      </w:r>
    </w:p>
    <w:p w:rsidR="00726130" w:rsidRDefault="00726130">
      <w:pPr>
        <w:pStyle w:val="ConsPlusNormal"/>
        <w:jc w:val="both"/>
      </w:pPr>
    </w:p>
    <w:p w:rsidR="00726130" w:rsidRDefault="00726130">
      <w:pPr>
        <w:pStyle w:val="ConsPlusNormal"/>
        <w:jc w:val="center"/>
      </w:pPr>
      <w:r w:rsidRPr="00F55ED7">
        <w:rPr>
          <w:position w:val="-30"/>
        </w:rPr>
        <w:pict>
          <v:shape id="_x0000_i1054" style="width:116.6pt;height:41.9pt" coordsize="" o:spt="100" adj="0,,0" path="" filled="f" stroked="f">
            <v:stroke joinstyle="miter"/>
            <v:imagedata r:id="rId104" o:title="base_1_353658_32797"/>
            <v:formulas/>
            <v:path o:connecttype="segments"/>
          </v:shape>
        </w:pict>
      </w:r>
      <w:r>
        <w:t>,</w:t>
      </w:r>
    </w:p>
    <w:p w:rsidR="00726130" w:rsidRDefault="00726130">
      <w:pPr>
        <w:pStyle w:val="ConsPlusNormal"/>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lastRenderedPageBreak/>
        <w:t>C - размер бюджетных ассигнований, предусмотренных государственному заказчику в федеральном бюджете на очередной финансовый год для предоставления субсидий, распределяемых на соответствующий финансовый год;</w:t>
      </w:r>
    </w:p>
    <w:p w:rsidR="00726130" w:rsidRDefault="00726130">
      <w:pPr>
        <w:pStyle w:val="ConsPlusNormal"/>
        <w:spacing w:before="220"/>
        <w:ind w:firstLine="540"/>
        <w:jc w:val="both"/>
      </w:pPr>
      <w:r>
        <w:t>З</w:t>
      </w:r>
      <w:r>
        <w:rPr>
          <w:vertAlign w:val="subscript"/>
        </w:rPr>
        <w:t>i</w:t>
      </w:r>
      <w:r>
        <w:t xml:space="preserve"> - средства федерального бюджета и консолидированных бюджетов субъектов Российской Федерации, необходимые для финансового обеспечения мероприятий Программы, согласно предложениям i-го субъекта Российской Федерации, указанным в </w:t>
      </w:r>
      <w:hyperlink w:anchor="P2965" w:history="1">
        <w:r>
          <w:rPr>
            <w:color w:val="0000FF"/>
          </w:rPr>
          <w:t>абзаце втором пункта 6</w:t>
        </w:r>
      </w:hyperlink>
      <w:r>
        <w:t xml:space="preserve"> настоящих Правил;</w:t>
      </w:r>
    </w:p>
    <w:p w:rsidR="00726130" w:rsidRDefault="00726130">
      <w:pPr>
        <w:pStyle w:val="ConsPlusNormal"/>
        <w:spacing w:before="220"/>
        <w:ind w:firstLine="540"/>
        <w:jc w:val="both"/>
      </w:pPr>
      <w:r>
        <w:t>Y</w:t>
      </w:r>
      <w:r>
        <w:rPr>
          <w:vertAlign w:val="subscript"/>
        </w:rPr>
        <w:t>iРБОi</w:t>
      </w:r>
      <w:r>
        <w:t xml:space="preserve"> - значение, определяющее предельный уровень софинансирования из средств федерального бюджета в i-ом субъекте Российской Федерации, рассчитанный на соответствующий финансовый год в соответствии с </w:t>
      </w:r>
      <w:hyperlink r:id="rId105" w:history="1">
        <w:r>
          <w:rPr>
            <w:color w:val="0000FF"/>
          </w:rPr>
          <w:t>пунктом 13</w:t>
        </w:r>
      </w:hyperlink>
      <w:r>
        <w:t xml:space="preserve"> Правил предоставления субсидий;</w:t>
      </w:r>
    </w:p>
    <w:p w:rsidR="00726130" w:rsidRDefault="00726130">
      <w:pPr>
        <w:pStyle w:val="ConsPlusNormal"/>
        <w:jc w:val="both"/>
      </w:pPr>
      <w:r>
        <w:t xml:space="preserve">(в ред. </w:t>
      </w:r>
      <w:hyperlink r:id="rId106"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t>n - количество субъектов Российской Федерации, расположенных на Байкальской природной территории.</w:t>
      </w:r>
    </w:p>
    <w:p w:rsidR="00726130" w:rsidRDefault="00726130">
      <w:pPr>
        <w:pStyle w:val="ConsPlusNormal"/>
        <w:spacing w:before="220"/>
        <w:ind w:firstLine="540"/>
        <w:jc w:val="both"/>
      </w:pPr>
      <w:r>
        <w:t xml:space="preserve">8. Субсидии предоставляются на основании соглашения, формируемого и заключаемого в государственной интегрированной информационной системе управления общественными финансами "Электронный бюджет" между государственными заказчиками, которым как получателям средств федерального бюджета доведены лимиты бюджетных обязательств на цели по каждому направлению, указанному в </w:t>
      </w:r>
      <w:hyperlink w:anchor="P2947"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(далее - соглашение) в соответствии с </w:t>
      </w:r>
      <w:hyperlink r:id="rId107" w:history="1">
        <w:r>
          <w:rPr>
            <w:color w:val="0000FF"/>
          </w:rPr>
          <w:t>типовой формой</w:t>
        </w:r>
      </w:hyperlink>
      <w:r>
        <w:t xml:space="preserve"> соглашения, утвержденной Министерством финансов Российской Федерации.</w:t>
      </w:r>
    </w:p>
    <w:p w:rsidR="00726130" w:rsidRDefault="00726130">
      <w:pPr>
        <w:pStyle w:val="ConsPlusNormal"/>
        <w:jc w:val="both"/>
      </w:pPr>
      <w:r>
        <w:t xml:space="preserve">(в ред. </w:t>
      </w:r>
      <w:hyperlink r:id="rId108"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t xml:space="preserve">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предоставления субсидии, установленных </w:t>
      </w:r>
      <w:hyperlink w:anchor="P2986" w:history="1">
        <w:r>
          <w:rPr>
            <w:color w:val="0000FF"/>
          </w:rPr>
          <w:t>пунктом 12</w:t>
        </w:r>
      </w:hyperlink>
      <w:r>
        <w:t xml:space="preserve"> настоящих Правил.</w:t>
      </w:r>
    </w:p>
    <w:p w:rsidR="00726130" w:rsidRDefault="00726130">
      <w:pPr>
        <w:pStyle w:val="ConsPlusNormal"/>
        <w:jc w:val="both"/>
      </w:pPr>
      <w:r>
        <w:t xml:space="preserve">(в ред. </w:t>
      </w:r>
      <w:hyperlink r:id="rId109"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t xml:space="preserve">10. Внесение в соглашение изменений осуществляется в соответствии с </w:t>
      </w:r>
      <w:hyperlink r:id="rId110" w:history="1">
        <w:r>
          <w:rPr>
            <w:color w:val="0000FF"/>
          </w:rPr>
          <w:t>Правилами</w:t>
        </w:r>
      </w:hyperlink>
      <w:r>
        <w:t xml:space="preserve"> предоставления субсидий.</w:t>
      </w:r>
    </w:p>
    <w:p w:rsidR="00726130" w:rsidRDefault="00726130">
      <w:pPr>
        <w:pStyle w:val="ConsPlusNormal"/>
        <w:spacing w:before="220"/>
        <w:ind w:firstLine="540"/>
        <w:jc w:val="both"/>
      </w:pPr>
      <w:r>
        <w:t xml:space="preserve">11. Уполномоченные органы исполнительной власти субъектов Российской Федерации, осуществляющие деятельность по направлениям, предусмотренным </w:t>
      </w:r>
      <w:hyperlink w:anchor="P2947" w:history="1">
        <w:r>
          <w:rPr>
            <w:color w:val="0000FF"/>
          </w:rPr>
          <w:t>пунктом 2</w:t>
        </w:r>
      </w:hyperlink>
      <w:r>
        <w:t xml:space="preserve"> настоящих Правил, представляют государственным заказчикам не позднее 15-го числа месяца, следующего за отчетным, отчеты:</w:t>
      </w:r>
    </w:p>
    <w:p w:rsidR="00726130" w:rsidRDefault="00726130">
      <w:pPr>
        <w:pStyle w:val="ConsPlusNormal"/>
        <w:spacing w:before="220"/>
        <w:ind w:firstLine="540"/>
        <w:jc w:val="both"/>
      </w:pPr>
      <w:r>
        <w:t>а) о расходах бюджета субъекта Российской Федерации на мероприятия, в целях софинансирования которых предоставляется субсидия, - ежеквартально, по форме, предусмотренной соглашением;</w:t>
      </w:r>
    </w:p>
    <w:p w:rsidR="00726130" w:rsidRDefault="00726130">
      <w:pPr>
        <w:pStyle w:val="ConsPlusNormal"/>
        <w:spacing w:before="220"/>
        <w:ind w:firstLine="540"/>
        <w:jc w:val="both"/>
      </w:pPr>
      <w:r>
        <w:t xml:space="preserve">б) о достижении субъектом Российской Федерации значений результатов предоставления субсидии, указанных в </w:t>
      </w:r>
      <w:hyperlink w:anchor="P2986" w:history="1">
        <w:r>
          <w:rPr>
            <w:color w:val="0000FF"/>
          </w:rPr>
          <w:t>пункте 12</w:t>
        </w:r>
      </w:hyperlink>
      <w:r>
        <w:t xml:space="preserve"> настоящих Правил, - ежегодно, по форме, предусмотренной соглашением.</w:t>
      </w:r>
    </w:p>
    <w:p w:rsidR="00726130" w:rsidRDefault="00726130">
      <w:pPr>
        <w:pStyle w:val="ConsPlusNormal"/>
        <w:jc w:val="both"/>
      </w:pPr>
      <w:r>
        <w:t xml:space="preserve">(в ред. </w:t>
      </w:r>
      <w:hyperlink r:id="rId111"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bookmarkStart w:id="25" w:name="P2986"/>
      <w:bookmarkEnd w:id="25"/>
      <w:r>
        <w:t>12. Оценка эффективности расходов бюджетов субъектов Российской Федерации, в целях софинансирования которых предоставляются субсидии, осуществляется государственными заказчиками на основе следующих результатов предоставления субсидий:</w:t>
      </w:r>
    </w:p>
    <w:p w:rsidR="00726130" w:rsidRDefault="00726130">
      <w:pPr>
        <w:pStyle w:val="ConsPlusNormal"/>
        <w:jc w:val="both"/>
      </w:pPr>
      <w:r>
        <w:lastRenderedPageBreak/>
        <w:t xml:space="preserve">(в ред. </w:t>
      </w:r>
      <w:hyperlink r:id="rId112"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t>доля протяженности построенных сооружений инженерной защиты в общей протяженности берегов, нуждающихся в строительстве таких сооружений, - в части строительства (реконструкции, модернизации) объектов инженерной защиты и берегоукрепительных сооружений (процентов);</w:t>
      </w:r>
    </w:p>
    <w:p w:rsidR="00726130" w:rsidRDefault="00726130">
      <w:pPr>
        <w:pStyle w:val="ConsPlusNormal"/>
        <w:spacing w:before="220"/>
        <w:ind w:firstLine="540"/>
        <w:jc w:val="both"/>
      </w:pPr>
      <w:r>
        <w:t>сокращение объемов непереработанных и не размещенных на полигонах отходов - в части строительства (реконструкции, модернизации) объектов, предназначенных для утилизации и захоронения отходов (процентов);</w:t>
      </w:r>
    </w:p>
    <w:p w:rsidR="00726130" w:rsidRDefault="00726130">
      <w:pPr>
        <w:pStyle w:val="ConsPlusNormal"/>
        <w:spacing w:before="220"/>
        <w:ind w:firstLine="540"/>
        <w:jc w:val="both"/>
      </w:pPr>
      <w:r>
        <w:t>сокращение объемов сбросов загрязненных сточных вод в водные объекты Байкальской природной территории - в части строительства (реконструкции, модернизации) объектов коммунальной инфраструктуры (процентов);</w:t>
      </w:r>
    </w:p>
    <w:p w:rsidR="00726130" w:rsidRDefault="00726130">
      <w:pPr>
        <w:pStyle w:val="ConsPlusNormal"/>
        <w:spacing w:before="220"/>
        <w:ind w:firstLine="540"/>
        <w:jc w:val="both"/>
      </w:pPr>
      <w:r>
        <w:t>снижение общей площади территории Байкальской природной территории, подвергшейся высокому и экстремально высокому загрязнению, - в части природоохранных мероприятий (процентов).</w:t>
      </w:r>
    </w:p>
    <w:p w:rsidR="00726130" w:rsidRDefault="00726130">
      <w:pPr>
        <w:pStyle w:val="ConsPlusNormal"/>
        <w:spacing w:before="220"/>
        <w:ind w:firstLine="540"/>
        <w:jc w:val="both"/>
      </w:pPr>
      <w:r>
        <w:t>Значение результата предоставления субсидии устанавливается в соответствии со значениями показателя (индикатора), утвержденными государственной программой субъекта Российской Федерации, муниципальной программой, иными нормативными актами субъекта Российской Федерации.</w:t>
      </w:r>
    </w:p>
    <w:p w:rsidR="00726130" w:rsidRDefault="00726130">
      <w:pPr>
        <w:pStyle w:val="ConsPlusNormal"/>
        <w:jc w:val="both"/>
      </w:pPr>
      <w:r>
        <w:t xml:space="preserve">(в ред. </w:t>
      </w:r>
      <w:hyperlink r:id="rId113"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t xml:space="preserve">13. В случае если размер бюджетных ассигнований, предусмотренных в бюджете субъекта Российской Федерации на финансовое обеспечение расходных обязательств субъекта Российской Федерации, не соответствует установленному для субъекта Российской Федерации уровню софинансирования из федерального бюджета, размер субсидии, предоставляемой из федерального бюджета бюджету субъекта Российской Федерации, подлежит сокращению до соответствующего уровня софинансирования и рассчитывается по формуле, предусмотренной </w:t>
      </w:r>
      <w:hyperlink w:anchor="P2967" w:history="1">
        <w:r>
          <w:rPr>
            <w:color w:val="0000FF"/>
          </w:rPr>
          <w:t>пунктом 7</w:t>
        </w:r>
      </w:hyperlink>
      <w:r>
        <w:t xml:space="preserve"> настоящих Правил.</w:t>
      </w:r>
    </w:p>
    <w:p w:rsidR="00726130" w:rsidRDefault="00726130">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726130" w:rsidRDefault="00726130">
      <w:pPr>
        <w:pStyle w:val="ConsPlusNormal"/>
        <w:spacing w:before="220"/>
        <w:ind w:firstLine="540"/>
        <w:jc w:val="both"/>
      </w:pPr>
      <w:r>
        <w:t xml:space="preserve">15. Возврат средств субъектами Российской Федерации из бюджетов субъектов Российской Федерации в федеральный бюджет в случае нарушения обязательств, предусмотренных соглашением, в части выполнения и (или) достижения значений результатов предоставления субсидий, соблюдения уровня софинансирования, в том числе расчет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114" w:history="1">
        <w:r>
          <w:rPr>
            <w:color w:val="0000FF"/>
          </w:rPr>
          <w:t>пунктами 16</w:t>
        </w:r>
      </w:hyperlink>
      <w:r>
        <w:t xml:space="preserve"> - </w:t>
      </w:r>
      <w:hyperlink r:id="rId115" w:history="1">
        <w:r>
          <w:rPr>
            <w:color w:val="0000FF"/>
          </w:rPr>
          <w:t>20</w:t>
        </w:r>
      </w:hyperlink>
      <w:r>
        <w:t xml:space="preserve"> Правил предоставления субсидий.</w:t>
      </w:r>
    </w:p>
    <w:p w:rsidR="00726130" w:rsidRDefault="00726130">
      <w:pPr>
        <w:pStyle w:val="ConsPlusNormal"/>
        <w:jc w:val="both"/>
      </w:pPr>
      <w:r>
        <w:t xml:space="preserve">(в ред. Постановлений Правительства РФ от 17.03.2018 </w:t>
      </w:r>
      <w:hyperlink r:id="rId116" w:history="1">
        <w:r>
          <w:rPr>
            <w:color w:val="0000FF"/>
          </w:rPr>
          <w:t>N 296</w:t>
        </w:r>
      </w:hyperlink>
      <w:r>
        <w:t xml:space="preserve">, от 26.05.2020 </w:t>
      </w:r>
      <w:hyperlink r:id="rId117" w:history="1">
        <w:r>
          <w:rPr>
            <w:color w:val="0000FF"/>
          </w:rPr>
          <w:t>N 749</w:t>
        </w:r>
      </w:hyperlink>
      <w:r>
        <w:t>)</w:t>
      </w:r>
    </w:p>
    <w:p w:rsidR="00726130" w:rsidRDefault="00726130">
      <w:pPr>
        <w:pStyle w:val="ConsPlusNormal"/>
        <w:spacing w:before="220"/>
        <w:ind w:firstLine="540"/>
        <w:jc w:val="both"/>
      </w:pPr>
      <w:r>
        <w:t>16. Ответственность за достоверность представляемых государственным заказчикам сведений об осуществлении расходов бюджетов субъектов Российской Федерации, источником финансового обеспечения которых являются субсидии, возлагается на высшие исполнительные органы государственной власти субъектов Российской Федерации.</w:t>
      </w:r>
    </w:p>
    <w:p w:rsidR="00726130" w:rsidRDefault="00726130">
      <w:pPr>
        <w:pStyle w:val="ConsPlusNormal"/>
        <w:spacing w:before="220"/>
        <w:ind w:firstLine="540"/>
        <w:jc w:val="both"/>
      </w:pPr>
      <w:r>
        <w:t>17.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726130" w:rsidRDefault="00726130">
      <w:pPr>
        <w:pStyle w:val="ConsPlusNormal"/>
        <w:jc w:val="both"/>
      </w:pPr>
      <w:r>
        <w:t xml:space="preserve">(п. 17 в ред. </w:t>
      </w:r>
      <w:hyperlink r:id="rId118" w:history="1">
        <w:r>
          <w:rPr>
            <w:color w:val="0000FF"/>
          </w:rPr>
          <w:t>Постановления</w:t>
        </w:r>
      </w:hyperlink>
      <w:r>
        <w:t xml:space="preserve"> Правительства РФ от 26.05.2020 N 749)</w:t>
      </w:r>
    </w:p>
    <w:p w:rsidR="00726130" w:rsidRDefault="00726130">
      <w:pPr>
        <w:pStyle w:val="ConsPlusNormal"/>
        <w:spacing w:before="220"/>
        <w:ind w:firstLine="540"/>
        <w:jc w:val="both"/>
      </w:pPr>
      <w:r>
        <w:lastRenderedPageBreak/>
        <w:t>18. Контроль за соблюдением субъектом Российской Федерации условий предоставления субсидии осуществляется государственными заказчиками и уполномоченными органами государственного финансового контроля.</w:t>
      </w:r>
    </w:p>
    <w:p w:rsidR="00726130" w:rsidRDefault="00726130">
      <w:pPr>
        <w:pStyle w:val="ConsPlusNormal"/>
        <w:jc w:val="both"/>
      </w:pPr>
      <w:r>
        <w:t xml:space="preserve">(в ред. </w:t>
      </w:r>
      <w:hyperlink r:id="rId119" w:history="1">
        <w:r>
          <w:rPr>
            <w:color w:val="0000FF"/>
          </w:rPr>
          <w:t>Постановления</w:t>
        </w:r>
      </w:hyperlink>
      <w:r>
        <w:t xml:space="preserve"> Правительства РФ от 26.05.2020 N 749)</w:t>
      </w:r>
    </w:p>
    <w:p w:rsidR="00726130" w:rsidRDefault="00726130">
      <w:pPr>
        <w:pStyle w:val="ConsPlusNormal"/>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6</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26" w:name="P3015"/>
      <w:bookmarkEnd w:id="26"/>
      <w:r>
        <w:t>ОБЪЕМЫ И ИСТОЧНИКИ</w:t>
      </w:r>
    </w:p>
    <w:p w:rsidR="00726130" w:rsidRDefault="00726130">
      <w:pPr>
        <w:pStyle w:val="ConsPlusTitle"/>
        <w:jc w:val="center"/>
      </w:pPr>
      <w:r>
        <w:t>ФИНАНСИРОВАНИЯ ПО НАПРАВЛЕНИЯМ РЕАЛИЗАЦИИ</w:t>
      </w:r>
    </w:p>
    <w:p w:rsidR="00726130" w:rsidRDefault="00726130">
      <w:pPr>
        <w:pStyle w:val="ConsPlusTitle"/>
        <w:jc w:val="center"/>
      </w:pPr>
      <w:r>
        <w:t>ФЕДЕРАЛЬНОЙ ЦЕЛЕВОЙ ПРОГРАММЫ "ОХРАНА ОЗЕРА БАЙКАЛ</w:t>
      </w:r>
    </w:p>
    <w:p w:rsidR="00726130" w:rsidRDefault="00726130">
      <w:pPr>
        <w:pStyle w:val="ConsPlusTitle"/>
        <w:jc w:val="center"/>
      </w:pPr>
      <w:r>
        <w:t>И СОЦИАЛЬНО-ЭКОНОМИЧЕСКОЕ РАЗВИТИЕ БАЙКАЛЬСКОЙ</w:t>
      </w:r>
    </w:p>
    <w:p w:rsidR="00726130" w:rsidRDefault="00726130">
      <w:pPr>
        <w:pStyle w:val="ConsPlusTitle"/>
        <w:jc w:val="center"/>
      </w:pPr>
      <w:r>
        <w:t>ПРИРОДНОЙ ТЕРРИТОРИИ 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120"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pPr>
    </w:p>
    <w:p w:rsidR="00726130" w:rsidRDefault="00726130">
      <w:pPr>
        <w:pStyle w:val="ConsPlusNormal"/>
        <w:jc w:val="right"/>
      </w:pPr>
      <w:r>
        <w:t>(млн. рублей, в ценах соответствующих лет)</w:t>
      </w:r>
    </w:p>
    <w:p w:rsidR="00726130" w:rsidRDefault="00726130">
      <w:pPr>
        <w:sectPr w:rsidR="00726130">
          <w:pgSz w:w="11905" w:h="16838"/>
          <w:pgMar w:top="1134" w:right="850" w:bottom="1134" w:left="1701" w:header="0" w:footer="0" w:gutter="0"/>
          <w:cols w:space="720"/>
        </w:sectPr>
      </w:pPr>
    </w:p>
    <w:p w:rsidR="00726130" w:rsidRDefault="0072613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134"/>
        <w:gridCol w:w="975"/>
        <w:gridCol w:w="975"/>
        <w:gridCol w:w="975"/>
        <w:gridCol w:w="975"/>
        <w:gridCol w:w="975"/>
        <w:gridCol w:w="975"/>
        <w:gridCol w:w="975"/>
        <w:gridCol w:w="975"/>
        <w:gridCol w:w="981"/>
      </w:tblGrid>
      <w:tr w:rsidR="00726130">
        <w:tc>
          <w:tcPr>
            <w:tcW w:w="2835" w:type="dxa"/>
            <w:vMerge w:val="restart"/>
            <w:tcBorders>
              <w:top w:val="single" w:sz="4" w:space="0" w:color="auto"/>
              <w:left w:val="nil"/>
              <w:bottom w:val="single" w:sz="4" w:space="0" w:color="auto"/>
            </w:tcBorders>
          </w:tcPr>
          <w:p w:rsidR="00726130" w:rsidRDefault="00726130">
            <w:pPr>
              <w:pStyle w:val="ConsPlusNormal"/>
              <w:jc w:val="center"/>
            </w:pPr>
            <w:r>
              <w:t>Источники, направления финансирования</w:t>
            </w:r>
          </w:p>
        </w:tc>
        <w:tc>
          <w:tcPr>
            <w:tcW w:w="1134" w:type="dxa"/>
            <w:vMerge w:val="restart"/>
            <w:tcBorders>
              <w:top w:val="single" w:sz="4" w:space="0" w:color="auto"/>
              <w:bottom w:val="single" w:sz="4" w:space="0" w:color="auto"/>
            </w:tcBorders>
          </w:tcPr>
          <w:p w:rsidR="00726130" w:rsidRDefault="00726130">
            <w:pPr>
              <w:pStyle w:val="ConsPlusNormal"/>
              <w:jc w:val="center"/>
            </w:pPr>
            <w:r>
              <w:t>2012 - 2020 годы - всего</w:t>
            </w:r>
          </w:p>
        </w:tc>
        <w:tc>
          <w:tcPr>
            <w:tcW w:w="8781" w:type="dxa"/>
            <w:gridSpan w:val="9"/>
            <w:tcBorders>
              <w:top w:val="single" w:sz="4" w:space="0" w:color="auto"/>
              <w:bottom w:val="single" w:sz="4" w:space="0" w:color="auto"/>
              <w:right w:val="nil"/>
            </w:tcBorders>
          </w:tcPr>
          <w:p w:rsidR="00726130" w:rsidRDefault="00726130">
            <w:pPr>
              <w:pStyle w:val="ConsPlusNormal"/>
              <w:jc w:val="center"/>
            </w:pPr>
            <w:r>
              <w:t>В том числе</w:t>
            </w:r>
          </w:p>
        </w:tc>
      </w:tr>
      <w:tr w:rsidR="00726130">
        <w:tc>
          <w:tcPr>
            <w:tcW w:w="2835" w:type="dxa"/>
            <w:vMerge/>
            <w:tcBorders>
              <w:top w:val="single" w:sz="4" w:space="0" w:color="auto"/>
              <w:left w:val="nil"/>
              <w:bottom w:val="single" w:sz="4" w:space="0" w:color="auto"/>
            </w:tcBorders>
          </w:tcPr>
          <w:p w:rsidR="00726130" w:rsidRDefault="00726130"/>
        </w:tc>
        <w:tc>
          <w:tcPr>
            <w:tcW w:w="1134" w:type="dxa"/>
            <w:vMerge/>
            <w:tcBorders>
              <w:top w:val="single" w:sz="4" w:space="0" w:color="auto"/>
              <w:bottom w:val="single" w:sz="4" w:space="0" w:color="auto"/>
            </w:tcBorders>
          </w:tcPr>
          <w:p w:rsidR="00726130" w:rsidRDefault="00726130"/>
        </w:tc>
        <w:tc>
          <w:tcPr>
            <w:tcW w:w="975" w:type="dxa"/>
            <w:tcBorders>
              <w:top w:val="single" w:sz="4" w:space="0" w:color="auto"/>
              <w:bottom w:val="single" w:sz="4" w:space="0" w:color="auto"/>
            </w:tcBorders>
          </w:tcPr>
          <w:p w:rsidR="00726130" w:rsidRDefault="00726130">
            <w:pPr>
              <w:pStyle w:val="ConsPlusNormal"/>
              <w:jc w:val="center"/>
            </w:pPr>
            <w:r>
              <w:t>2012 год</w:t>
            </w:r>
          </w:p>
        </w:tc>
        <w:tc>
          <w:tcPr>
            <w:tcW w:w="975" w:type="dxa"/>
            <w:tcBorders>
              <w:top w:val="single" w:sz="4" w:space="0" w:color="auto"/>
              <w:bottom w:val="single" w:sz="4" w:space="0" w:color="auto"/>
            </w:tcBorders>
          </w:tcPr>
          <w:p w:rsidR="00726130" w:rsidRDefault="00726130">
            <w:pPr>
              <w:pStyle w:val="ConsPlusNormal"/>
              <w:jc w:val="center"/>
            </w:pPr>
            <w:r>
              <w:t>2013 год</w:t>
            </w:r>
          </w:p>
        </w:tc>
        <w:tc>
          <w:tcPr>
            <w:tcW w:w="975" w:type="dxa"/>
            <w:tcBorders>
              <w:top w:val="single" w:sz="4" w:space="0" w:color="auto"/>
              <w:bottom w:val="single" w:sz="4" w:space="0" w:color="auto"/>
            </w:tcBorders>
          </w:tcPr>
          <w:p w:rsidR="00726130" w:rsidRDefault="00726130">
            <w:pPr>
              <w:pStyle w:val="ConsPlusNormal"/>
              <w:jc w:val="center"/>
            </w:pPr>
            <w:r>
              <w:t>2014 год</w:t>
            </w:r>
          </w:p>
        </w:tc>
        <w:tc>
          <w:tcPr>
            <w:tcW w:w="975" w:type="dxa"/>
            <w:tcBorders>
              <w:top w:val="single" w:sz="4" w:space="0" w:color="auto"/>
              <w:bottom w:val="single" w:sz="4" w:space="0" w:color="auto"/>
            </w:tcBorders>
          </w:tcPr>
          <w:p w:rsidR="00726130" w:rsidRDefault="00726130">
            <w:pPr>
              <w:pStyle w:val="ConsPlusNormal"/>
              <w:jc w:val="center"/>
            </w:pPr>
            <w:r>
              <w:t>2015 год</w:t>
            </w:r>
          </w:p>
        </w:tc>
        <w:tc>
          <w:tcPr>
            <w:tcW w:w="975" w:type="dxa"/>
            <w:tcBorders>
              <w:top w:val="single" w:sz="4" w:space="0" w:color="auto"/>
              <w:bottom w:val="single" w:sz="4" w:space="0" w:color="auto"/>
            </w:tcBorders>
          </w:tcPr>
          <w:p w:rsidR="00726130" w:rsidRDefault="00726130">
            <w:pPr>
              <w:pStyle w:val="ConsPlusNormal"/>
              <w:jc w:val="center"/>
            </w:pPr>
            <w:r>
              <w:t>2016 год</w:t>
            </w:r>
          </w:p>
        </w:tc>
        <w:tc>
          <w:tcPr>
            <w:tcW w:w="975" w:type="dxa"/>
            <w:tcBorders>
              <w:top w:val="single" w:sz="4" w:space="0" w:color="auto"/>
              <w:bottom w:val="single" w:sz="4" w:space="0" w:color="auto"/>
            </w:tcBorders>
          </w:tcPr>
          <w:p w:rsidR="00726130" w:rsidRDefault="00726130">
            <w:pPr>
              <w:pStyle w:val="ConsPlusNormal"/>
              <w:jc w:val="center"/>
            </w:pPr>
            <w:r>
              <w:t>2017 год</w:t>
            </w:r>
          </w:p>
        </w:tc>
        <w:tc>
          <w:tcPr>
            <w:tcW w:w="975" w:type="dxa"/>
            <w:tcBorders>
              <w:top w:val="single" w:sz="4" w:space="0" w:color="auto"/>
              <w:bottom w:val="single" w:sz="4" w:space="0" w:color="auto"/>
            </w:tcBorders>
          </w:tcPr>
          <w:p w:rsidR="00726130" w:rsidRDefault="00726130">
            <w:pPr>
              <w:pStyle w:val="ConsPlusNormal"/>
              <w:jc w:val="center"/>
            </w:pPr>
            <w:r>
              <w:t>2018 год</w:t>
            </w:r>
          </w:p>
        </w:tc>
        <w:tc>
          <w:tcPr>
            <w:tcW w:w="975" w:type="dxa"/>
            <w:tcBorders>
              <w:top w:val="single" w:sz="4" w:space="0" w:color="auto"/>
              <w:bottom w:val="single" w:sz="4" w:space="0" w:color="auto"/>
            </w:tcBorders>
          </w:tcPr>
          <w:p w:rsidR="00726130" w:rsidRDefault="00726130">
            <w:pPr>
              <w:pStyle w:val="ConsPlusNormal"/>
              <w:jc w:val="center"/>
            </w:pPr>
            <w:r>
              <w:t>2019 год</w:t>
            </w:r>
          </w:p>
        </w:tc>
        <w:tc>
          <w:tcPr>
            <w:tcW w:w="981" w:type="dxa"/>
            <w:tcBorders>
              <w:top w:val="single" w:sz="4" w:space="0" w:color="auto"/>
              <w:bottom w:val="single" w:sz="4" w:space="0" w:color="auto"/>
              <w:right w:val="nil"/>
            </w:tcBorders>
          </w:tcPr>
          <w:p w:rsidR="00726130" w:rsidRDefault="00726130">
            <w:pPr>
              <w:pStyle w:val="ConsPlusNormal"/>
              <w:jc w:val="center"/>
            </w:pPr>
            <w:r>
              <w:t>2020 год</w:t>
            </w:r>
          </w:p>
        </w:tc>
      </w:tr>
      <w:tr w:rsidR="00726130">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726130" w:rsidRDefault="00726130">
            <w:pPr>
              <w:pStyle w:val="ConsPlusNormal"/>
            </w:pPr>
            <w:r>
              <w:t>Федеральный бюджет - всего</w:t>
            </w:r>
          </w:p>
        </w:tc>
        <w:tc>
          <w:tcPr>
            <w:tcW w:w="1134" w:type="dxa"/>
            <w:tcBorders>
              <w:top w:val="single" w:sz="4" w:space="0" w:color="auto"/>
              <w:left w:val="nil"/>
              <w:bottom w:val="nil"/>
              <w:right w:val="nil"/>
            </w:tcBorders>
          </w:tcPr>
          <w:p w:rsidR="00726130" w:rsidRDefault="00726130">
            <w:pPr>
              <w:pStyle w:val="ConsPlusNormal"/>
              <w:jc w:val="center"/>
            </w:pPr>
            <w:r>
              <w:t>26946,7</w:t>
            </w:r>
          </w:p>
        </w:tc>
        <w:tc>
          <w:tcPr>
            <w:tcW w:w="975" w:type="dxa"/>
            <w:tcBorders>
              <w:top w:val="single" w:sz="4" w:space="0" w:color="auto"/>
              <w:left w:val="nil"/>
              <w:bottom w:val="nil"/>
              <w:right w:val="nil"/>
            </w:tcBorders>
          </w:tcPr>
          <w:p w:rsidR="00726130" w:rsidRDefault="00726130">
            <w:pPr>
              <w:pStyle w:val="ConsPlusNormal"/>
              <w:jc w:val="center"/>
            </w:pPr>
            <w:r>
              <w:t>1000</w:t>
            </w:r>
          </w:p>
        </w:tc>
        <w:tc>
          <w:tcPr>
            <w:tcW w:w="975" w:type="dxa"/>
            <w:tcBorders>
              <w:top w:val="single" w:sz="4" w:space="0" w:color="auto"/>
              <w:left w:val="nil"/>
              <w:bottom w:val="nil"/>
              <w:right w:val="nil"/>
            </w:tcBorders>
          </w:tcPr>
          <w:p w:rsidR="00726130" w:rsidRDefault="00726130">
            <w:pPr>
              <w:pStyle w:val="ConsPlusNormal"/>
              <w:jc w:val="center"/>
            </w:pPr>
            <w:r>
              <w:t>992,9</w:t>
            </w:r>
          </w:p>
        </w:tc>
        <w:tc>
          <w:tcPr>
            <w:tcW w:w="975" w:type="dxa"/>
            <w:tcBorders>
              <w:top w:val="single" w:sz="4" w:space="0" w:color="auto"/>
              <w:left w:val="nil"/>
              <w:bottom w:val="nil"/>
              <w:right w:val="nil"/>
            </w:tcBorders>
          </w:tcPr>
          <w:p w:rsidR="00726130" w:rsidRDefault="00726130">
            <w:pPr>
              <w:pStyle w:val="ConsPlusNormal"/>
              <w:jc w:val="center"/>
            </w:pPr>
            <w:r>
              <w:t xml:space="preserve">2884,3 </w:t>
            </w:r>
            <w:hyperlink w:anchor="P3283" w:history="1">
              <w:r>
                <w:rPr>
                  <w:color w:val="0000FF"/>
                </w:rPr>
                <w:t>&lt;1&gt;</w:t>
              </w:r>
            </w:hyperlink>
          </w:p>
        </w:tc>
        <w:tc>
          <w:tcPr>
            <w:tcW w:w="975" w:type="dxa"/>
            <w:tcBorders>
              <w:top w:val="single" w:sz="4" w:space="0" w:color="auto"/>
              <w:left w:val="nil"/>
              <w:bottom w:val="nil"/>
              <w:right w:val="nil"/>
            </w:tcBorders>
          </w:tcPr>
          <w:p w:rsidR="00726130" w:rsidRDefault="00726130">
            <w:pPr>
              <w:pStyle w:val="ConsPlusNormal"/>
              <w:jc w:val="center"/>
            </w:pPr>
            <w:r>
              <w:t>3070,4</w:t>
            </w:r>
          </w:p>
          <w:p w:rsidR="00726130" w:rsidRDefault="00726130">
            <w:pPr>
              <w:pStyle w:val="ConsPlusNormal"/>
              <w:jc w:val="center"/>
            </w:pPr>
            <w:hyperlink w:anchor="P3284" w:history="1">
              <w:r>
                <w:rPr>
                  <w:color w:val="0000FF"/>
                </w:rPr>
                <w:t>&lt;2&gt;</w:t>
              </w:r>
            </w:hyperlink>
          </w:p>
        </w:tc>
        <w:tc>
          <w:tcPr>
            <w:tcW w:w="975" w:type="dxa"/>
            <w:tcBorders>
              <w:top w:val="single" w:sz="4" w:space="0" w:color="auto"/>
              <w:left w:val="nil"/>
              <w:bottom w:val="nil"/>
              <w:right w:val="nil"/>
            </w:tcBorders>
          </w:tcPr>
          <w:p w:rsidR="00726130" w:rsidRDefault="00726130">
            <w:pPr>
              <w:pStyle w:val="ConsPlusNormal"/>
              <w:jc w:val="center"/>
            </w:pPr>
            <w:r>
              <w:t>2092,8</w:t>
            </w:r>
          </w:p>
          <w:p w:rsidR="00726130" w:rsidRDefault="00726130">
            <w:pPr>
              <w:pStyle w:val="ConsPlusNormal"/>
              <w:jc w:val="center"/>
            </w:pPr>
            <w:hyperlink w:anchor="P3285" w:history="1">
              <w:r>
                <w:rPr>
                  <w:color w:val="0000FF"/>
                </w:rPr>
                <w:t>&lt;3&gt;</w:t>
              </w:r>
            </w:hyperlink>
          </w:p>
        </w:tc>
        <w:tc>
          <w:tcPr>
            <w:tcW w:w="975" w:type="dxa"/>
            <w:tcBorders>
              <w:top w:val="single" w:sz="4" w:space="0" w:color="auto"/>
              <w:left w:val="nil"/>
              <w:bottom w:val="nil"/>
              <w:right w:val="nil"/>
            </w:tcBorders>
          </w:tcPr>
          <w:p w:rsidR="00726130" w:rsidRDefault="00726130">
            <w:pPr>
              <w:pStyle w:val="ConsPlusNormal"/>
              <w:jc w:val="center"/>
            </w:pPr>
            <w:r>
              <w:t>2706,7</w:t>
            </w:r>
          </w:p>
          <w:p w:rsidR="00726130" w:rsidRDefault="00726130">
            <w:pPr>
              <w:pStyle w:val="ConsPlusNormal"/>
              <w:jc w:val="center"/>
            </w:pPr>
            <w:hyperlink w:anchor="P3286" w:history="1">
              <w:r>
                <w:rPr>
                  <w:color w:val="0000FF"/>
                </w:rPr>
                <w:t>&lt;4&gt;</w:t>
              </w:r>
            </w:hyperlink>
          </w:p>
        </w:tc>
        <w:tc>
          <w:tcPr>
            <w:tcW w:w="975" w:type="dxa"/>
            <w:tcBorders>
              <w:top w:val="single" w:sz="4" w:space="0" w:color="auto"/>
              <w:left w:val="nil"/>
              <w:bottom w:val="nil"/>
              <w:right w:val="nil"/>
            </w:tcBorders>
          </w:tcPr>
          <w:p w:rsidR="00726130" w:rsidRDefault="00726130">
            <w:pPr>
              <w:pStyle w:val="ConsPlusNormal"/>
              <w:jc w:val="center"/>
            </w:pPr>
            <w:r>
              <w:t>2585,1</w:t>
            </w:r>
          </w:p>
        </w:tc>
        <w:tc>
          <w:tcPr>
            <w:tcW w:w="975" w:type="dxa"/>
            <w:tcBorders>
              <w:top w:val="single" w:sz="4" w:space="0" w:color="auto"/>
              <w:left w:val="nil"/>
              <w:bottom w:val="nil"/>
              <w:right w:val="nil"/>
            </w:tcBorders>
          </w:tcPr>
          <w:p w:rsidR="00726130" w:rsidRDefault="00726130">
            <w:pPr>
              <w:pStyle w:val="ConsPlusNormal"/>
              <w:jc w:val="center"/>
            </w:pPr>
            <w:r>
              <w:t>2368,4</w:t>
            </w:r>
          </w:p>
        </w:tc>
        <w:tc>
          <w:tcPr>
            <w:tcW w:w="981" w:type="dxa"/>
            <w:tcBorders>
              <w:top w:val="single" w:sz="4" w:space="0" w:color="auto"/>
              <w:left w:val="nil"/>
              <w:bottom w:val="nil"/>
              <w:right w:val="nil"/>
            </w:tcBorders>
          </w:tcPr>
          <w:p w:rsidR="00726130" w:rsidRDefault="00726130">
            <w:pPr>
              <w:pStyle w:val="ConsPlusNormal"/>
              <w:jc w:val="center"/>
            </w:pPr>
            <w:r>
              <w:t>9246,1</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в том числе:</w:t>
            </w:r>
          </w:p>
        </w:tc>
        <w:tc>
          <w:tcPr>
            <w:tcW w:w="1134"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81"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капитальные вложения</w:t>
            </w:r>
          </w:p>
        </w:tc>
        <w:tc>
          <w:tcPr>
            <w:tcW w:w="1134" w:type="dxa"/>
            <w:tcBorders>
              <w:top w:val="nil"/>
              <w:left w:val="nil"/>
              <w:bottom w:val="nil"/>
              <w:right w:val="nil"/>
            </w:tcBorders>
          </w:tcPr>
          <w:p w:rsidR="00726130" w:rsidRDefault="00726130">
            <w:pPr>
              <w:pStyle w:val="ConsPlusNormal"/>
              <w:jc w:val="center"/>
            </w:pPr>
            <w:r>
              <w:t>14227,1</w:t>
            </w:r>
          </w:p>
        </w:tc>
        <w:tc>
          <w:tcPr>
            <w:tcW w:w="975" w:type="dxa"/>
            <w:tcBorders>
              <w:top w:val="nil"/>
              <w:left w:val="nil"/>
              <w:bottom w:val="nil"/>
              <w:right w:val="nil"/>
            </w:tcBorders>
          </w:tcPr>
          <w:p w:rsidR="00726130" w:rsidRDefault="00726130">
            <w:pPr>
              <w:pStyle w:val="ConsPlusNormal"/>
              <w:jc w:val="center"/>
            </w:pPr>
            <w:r>
              <w:t>198,3</w:t>
            </w:r>
          </w:p>
        </w:tc>
        <w:tc>
          <w:tcPr>
            <w:tcW w:w="975" w:type="dxa"/>
            <w:tcBorders>
              <w:top w:val="nil"/>
              <w:left w:val="nil"/>
              <w:bottom w:val="nil"/>
              <w:right w:val="nil"/>
            </w:tcBorders>
          </w:tcPr>
          <w:p w:rsidR="00726130" w:rsidRDefault="00726130">
            <w:pPr>
              <w:pStyle w:val="ConsPlusNormal"/>
              <w:jc w:val="center"/>
            </w:pPr>
            <w:r>
              <w:t>177,5</w:t>
            </w:r>
          </w:p>
        </w:tc>
        <w:tc>
          <w:tcPr>
            <w:tcW w:w="975" w:type="dxa"/>
            <w:tcBorders>
              <w:top w:val="nil"/>
              <w:left w:val="nil"/>
              <w:bottom w:val="nil"/>
              <w:right w:val="nil"/>
            </w:tcBorders>
          </w:tcPr>
          <w:p w:rsidR="00726130" w:rsidRDefault="00726130">
            <w:pPr>
              <w:pStyle w:val="ConsPlusNormal"/>
              <w:jc w:val="center"/>
            </w:pPr>
            <w:r>
              <w:t>1290,3</w:t>
            </w:r>
          </w:p>
        </w:tc>
        <w:tc>
          <w:tcPr>
            <w:tcW w:w="975" w:type="dxa"/>
            <w:tcBorders>
              <w:top w:val="nil"/>
              <w:left w:val="nil"/>
              <w:bottom w:val="nil"/>
              <w:right w:val="nil"/>
            </w:tcBorders>
          </w:tcPr>
          <w:p w:rsidR="00726130" w:rsidRDefault="00726130">
            <w:pPr>
              <w:pStyle w:val="ConsPlusNormal"/>
              <w:jc w:val="center"/>
            </w:pPr>
            <w:r>
              <w:t>131,9</w:t>
            </w:r>
          </w:p>
        </w:tc>
        <w:tc>
          <w:tcPr>
            <w:tcW w:w="975" w:type="dxa"/>
            <w:tcBorders>
              <w:top w:val="nil"/>
              <w:left w:val="nil"/>
              <w:bottom w:val="nil"/>
              <w:right w:val="nil"/>
            </w:tcBorders>
          </w:tcPr>
          <w:p w:rsidR="00726130" w:rsidRDefault="00726130">
            <w:pPr>
              <w:pStyle w:val="ConsPlusNormal"/>
              <w:jc w:val="center"/>
            </w:pPr>
            <w:r>
              <w:t>1457,8</w:t>
            </w:r>
          </w:p>
        </w:tc>
        <w:tc>
          <w:tcPr>
            <w:tcW w:w="975" w:type="dxa"/>
            <w:tcBorders>
              <w:top w:val="nil"/>
              <w:left w:val="nil"/>
              <w:bottom w:val="nil"/>
              <w:right w:val="nil"/>
            </w:tcBorders>
          </w:tcPr>
          <w:p w:rsidR="00726130" w:rsidRDefault="00726130">
            <w:pPr>
              <w:pStyle w:val="ConsPlusNormal"/>
              <w:jc w:val="center"/>
            </w:pPr>
            <w:r>
              <w:t>1961,3</w:t>
            </w:r>
          </w:p>
        </w:tc>
        <w:tc>
          <w:tcPr>
            <w:tcW w:w="975" w:type="dxa"/>
            <w:tcBorders>
              <w:top w:val="nil"/>
              <w:left w:val="nil"/>
              <w:bottom w:val="nil"/>
              <w:right w:val="nil"/>
            </w:tcBorders>
          </w:tcPr>
          <w:p w:rsidR="00726130" w:rsidRDefault="00726130">
            <w:pPr>
              <w:pStyle w:val="ConsPlusNormal"/>
              <w:jc w:val="center"/>
            </w:pPr>
            <w:r>
              <w:t>1474,1</w:t>
            </w:r>
          </w:p>
        </w:tc>
        <w:tc>
          <w:tcPr>
            <w:tcW w:w="975" w:type="dxa"/>
            <w:tcBorders>
              <w:top w:val="nil"/>
              <w:left w:val="nil"/>
              <w:bottom w:val="nil"/>
              <w:right w:val="nil"/>
            </w:tcBorders>
          </w:tcPr>
          <w:p w:rsidR="00726130" w:rsidRDefault="00726130">
            <w:pPr>
              <w:pStyle w:val="ConsPlusNormal"/>
              <w:jc w:val="center"/>
            </w:pPr>
            <w:r>
              <w:t>1299,9</w:t>
            </w:r>
          </w:p>
        </w:tc>
        <w:tc>
          <w:tcPr>
            <w:tcW w:w="981" w:type="dxa"/>
            <w:tcBorders>
              <w:top w:val="nil"/>
              <w:left w:val="nil"/>
              <w:bottom w:val="nil"/>
              <w:right w:val="nil"/>
            </w:tcBorders>
          </w:tcPr>
          <w:p w:rsidR="00726130" w:rsidRDefault="00726130">
            <w:pPr>
              <w:pStyle w:val="ConsPlusNormal"/>
              <w:jc w:val="center"/>
            </w:pPr>
            <w:r>
              <w:t>6236</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566"/>
            </w:pPr>
            <w:r>
              <w:t>в том числе:</w:t>
            </w:r>
          </w:p>
        </w:tc>
        <w:tc>
          <w:tcPr>
            <w:tcW w:w="1134"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81"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566"/>
            </w:pPr>
            <w:r>
              <w:t>бюджетные инвестиции</w:t>
            </w:r>
          </w:p>
        </w:tc>
        <w:tc>
          <w:tcPr>
            <w:tcW w:w="1134" w:type="dxa"/>
            <w:tcBorders>
              <w:top w:val="nil"/>
              <w:left w:val="nil"/>
              <w:bottom w:val="nil"/>
              <w:right w:val="nil"/>
            </w:tcBorders>
          </w:tcPr>
          <w:p w:rsidR="00726130" w:rsidRDefault="00726130">
            <w:pPr>
              <w:pStyle w:val="ConsPlusNormal"/>
              <w:jc w:val="center"/>
            </w:pPr>
            <w:r>
              <w:t>849,5</w:t>
            </w:r>
          </w:p>
        </w:tc>
        <w:tc>
          <w:tcPr>
            <w:tcW w:w="975" w:type="dxa"/>
            <w:tcBorders>
              <w:top w:val="nil"/>
              <w:left w:val="nil"/>
              <w:bottom w:val="nil"/>
              <w:right w:val="nil"/>
            </w:tcBorders>
          </w:tcPr>
          <w:p w:rsidR="00726130" w:rsidRDefault="00726130">
            <w:pPr>
              <w:pStyle w:val="ConsPlusNormal"/>
              <w:jc w:val="center"/>
            </w:pPr>
            <w:r>
              <w:t>155,7</w:t>
            </w:r>
          </w:p>
        </w:tc>
        <w:tc>
          <w:tcPr>
            <w:tcW w:w="975" w:type="dxa"/>
            <w:tcBorders>
              <w:top w:val="nil"/>
              <w:left w:val="nil"/>
              <w:bottom w:val="nil"/>
              <w:right w:val="nil"/>
            </w:tcBorders>
          </w:tcPr>
          <w:p w:rsidR="00726130" w:rsidRDefault="00726130">
            <w:pPr>
              <w:pStyle w:val="ConsPlusNormal"/>
              <w:jc w:val="center"/>
            </w:pPr>
            <w:r>
              <w:t>87</w:t>
            </w:r>
          </w:p>
        </w:tc>
        <w:tc>
          <w:tcPr>
            <w:tcW w:w="975" w:type="dxa"/>
            <w:tcBorders>
              <w:top w:val="nil"/>
              <w:left w:val="nil"/>
              <w:bottom w:val="nil"/>
              <w:right w:val="nil"/>
            </w:tcBorders>
          </w:tcPr>
          <w:p w:rsidR="00726130" w:rsidRDefault="00726130">
            <w:pPr>
              <w:pStyle w:val="ConsPlusNormal"/>
              <w:jc w:val="center"/>
            </w:pPr>
            <w:r>
              <w:t>339,6</w:t>
            </w:r>
          </w:p>
        </w:tc>
        <w:tc>
          <w:tcPr>
            <w:tcW w:w="975" w:type="dxa"/>
            <w:tcBorders>
              <w:top w:val="nil"/>
              <w:left w:val="nil"/>
              <w:bottom w:val="nil"/>
              <w:right w:val="nil"/>
            </w:tcBorders>
          </w:tcPr>
          <w:p w:rsidR="00726130" w:rsidRDefault="00726130">
            <w:pPr>
              <w:pStyle w:val="ConsPlusNormal"/>
              <w:jc w:val="center"/>
            </w:pPr>
            <w:r>
              <w:t>69,5</w:t>
            </w:r>
          </w:p>
        </w:tc>
        <w:tc>
          <w:tcPr>
            <w:tcW w:w="975" w:type="dxa"/>
            <w:tcBorders>
              <w:top w:val="nil"/>
              <w:left w:val="nil"/>
              <w:bottom w:val="nil"/>
              <w:right w:val="nil"/>
            </w:tcBorders>
          </w:tcPr>
          <w:p w:rsidR="00726130" w:rsidRDefault="00726130">
            <w:pPr>
              <w:pStyle w:val="ConsPlusNormal"/>
              <w:jc w:val="center"/>
            </w:pPr>
            <w:r>
              <w:t>4</w:t>
            </w:r>
          </w:p>
        </w:tc>
        <w:tc>
          <w:tcPr>
            <w:tcW w:w="975" w:type="dxa"/>
            <w:tcBorders>
              <w:top w:val="nil"/>
              <w:left w:val="nil"/>
              <w:bottom w:val="nil"/>
              <w:right w:val="nil"/>
            </w:tcBorders>
          </w:tcPr>
          <w:p w:rsidR="00726130" w:rsidRDefault="00726130">
            <w:pPr>
              <w:pStyle w:val="ConsPlusNormal"/>
              <w:jc w:val="center"/>
            </w:pPr>
            <w:r>
              <w:t>149,7</w:t>
            </w:r>
          </w:p>
        </w:tc>
        <w:tc>
          <w:tcPr>
            <w:tcW w:w="975" w:type="dxa"/>
            <w:tcBorders>
              <w:top w:val="nil"/>
              <w:left w:val="nil"/>
              <w:bottom w:val="nil"/>
              <w:right w:val="nil"/>
            </w:tcBorders>
          </w:tcPr>
          <w:p w:rsidR="00726130" w:rsidRDefault="00726130">
            <w:pPr>
              <w:pStyle w:val="ConsPlusNormal"/>
              <w:jc w:val="center"/>
            </w:pPr>
            <w:r>
              <w:t>44</w:t>
            </w:r>
          </w:p>
        </w:tc>
        <w:tc>
          <w:tcPr>
            <w:tcW w:w="975" w:type="dxa"/>
            <w:tcBorders>
              <w:top w:val="nil"/>
              <w:left w:val="nil"/>
              <w:bottom w:val="nil"/>
              <w:right w:val="nil"/>
            </w:tcBorders>
          </w:tcPr>
          <w:p w:rsidR="00726130" w:rsidRDefault="00726130">
            <w:pPr>
              <w:pStyle w:val="ConsPlusNormal"/>
              <w:jc w:val="center"/>
            </w:pPr>
            <w:r>
              <w:t>-</w:t>
            </w:r>
          </w:p>
        </w:tc>
        <w:tc>
          <w:tcPr>
            <w:tcW w:w="981"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566"/>
            </w:pPr>
            <w:r>
              <w:t>субсидии на приобретение объектов недвижимого имущества в государственную (муниципальную) собственность бюджетным учреждениям</w:t>
            </w:r>
          </w:p>
        </w:tc>
        <w:tc>
          <w:tcPr>
            <w:tcW w:w="1134" w:type="dxa"/>
            <w:tcBorders>
              <w:top w:val="nil"/>
              <w:left w:val="nil"/>
              <w:bottom w:val="nil"/>
              <w:right w:val="nil"/>
            </w:tcBorders>
          </w:tcPr>
          <w:p w:rsidR="00726130" w:rsidRDefault="00726130">
            <w:pPr>
              <w:pStyle w:val="ConsPlusNormal"/>
              <w:jc w:val="center"/>
            </w:pPr>
            <w:r>
              <w:t>127</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81" w:type="dxa"/>
            <w:tcBorders>
              <w:top w:val="nil"/>
              <w:left w:val="nil"/>
              <w:bottom w:val="nil"/>
              <w:right w:val="nil"/>
            </w:tcBorders>
          </w:tcPr>
          <w:p w:rsidR="00726130" w:rsidRDefault="00726130">
            <w:pPr>
              <w:pStyle w:val="ConsPlusNormal"/>
              <w:jc w:val="center"/>
            </w:pPr>
            <w:r>
              <w:t>127</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566"/>
            </w:pPr>
            <w:r>
              <w:t>субсидии на осуществление капитальных вложений, в том числе на проектные и изыскательские работы</w:t>
            </w:r>
          </w:p>
        </w:tc>
        <w:tc>
          <w:tcPr>
            <w:tcW w:w="1134" w:type="dxa"/>
            <w:tcBorders>
              <w:top w:val="nil"/>
              <w:left w:val="nil"/>
              <w:bottom w:val="nil"/>
              <w:right w:val="nil"/>
            </w:tcBorders>
          </w:tcPr>
          <w:p w:rsidR="00726130" w:rsidRDefault="00726130">
            <w:pPr>
              <w:pStyle w:val="ConsPlusNormal"/>
              <w:jc w:val="center"/>
            </w:pPr>
            <w:r>
              <w:t>1672,8</w:t>
            </w:r>
          </w:p>
        </w:tc>
        <w:tc>
          <w:tcPr>
            <w:tcW w:w="975" w:type="dxa"/>
            <w:tcBorders>
              <w:top w:val="nil"/>
              <w:left w:val="nil"/>
              <w:bottom w:val="nil"/>
              <w:right w:val="nil"/>
            </w:tcBorders>
          </w:tcPr>
          <w:p w:rsidR="00726130" w:rsidRDefault="00726130">
            <w:pPr>
              <w:pStyle w:val="ConsPlusNormal"/>
              <w:jc w:val="center"/>
            </w:pPr>
            <w:r>
              <w:t>42,6</w:t>
            </w:r>
          </w:p>
        </w:tc>
        <w:tc>
          <w:tcPr>
            <w:tcW w:w="975" w:type="dxa"/>
            <w:tcBorders>
              <w:top w:val="nil"/>
              <w:left w:val="nil"/>
              <w:bottom w:val="nil"/>
              <w:right w:val="nil"/>
            </w:tcBorders>
          </w:tcPr>
          <w:p w:rsidR="00726130" w:rsidRDefault="00726130">
            <w:pPr>
              <w:pStyle w:val="ConsPlusNormal"/>
              <w:jc w:val="center"/>
            </w:pPr>
            <w:r>
              <w:t>90,5</w:t>
            </w:r>
          </w:p>
        </w:tc>
        <w:tc>
          <w:tcPr>
            <w:tcW w:w="975" w:type="dxa"/>
            <w:tcBorders>
              <w:top w:val="nil"/>
              <w:left w:val="nil"/>
              <w:bottom w:val="nil"/>
              <w:right w:val="nil"/>
            </w:tcBorders>
          </w:tcPr>
          <w:p w:rsidR="00726130" w:rsidRDefault="00726130">
            <w:pPr>
              <w:pStyle w:val="ConsPlusNormal"/>
              <w:jc w:val="center"/>
            </w:pPr>
            <w:r>
              <w:t>374,6</w:t>
            </w:r>
          </w:p>
        </w:tc>
        <w:tc>
          <w:tcPr>
            <w:tcW w:w="975" w:type="dxa"/>
            <w:tcBorders>
              <w:top w:val="nil"/>
              <w:left w:val="nil"/>
              <w:bottom w:val="nil"/>
              <w:right w:val="nil"/>
            </w:tcBorders>
          </w:tcPr>
          <w:p w:rsidR="00726130" w:rsidRDefault="00726130">
            <w:pPr>
              <w:pStyle w:val="ConsPlusNormal"/>
              <w:jc w:val="center"/>
            </w:pPr>
            <w:r>
              <w:t>62,4</w:t>
            </w:r>
          </w:p>
        </w:tc>
        <w:tc>
          <w:tcPr>
            <w:tcW w:w="975" w:type="dxa"/>
            <w:tcBorders>
              <w:top w:val="nil"/>
              <w:left w:val="nil"/>
              <w:bottom w:val="nil"/>
              <w:right w:val="nil"/>
            </w:tcBorders>
          </w:tcPr>
          <w:p w:rsidR="00726130" w:rsidRDefault="00726130">
            <w:pPr>
              <w:pStyle w:val="ConsPlusNormal"/>
              <w:jc w:val="center"/>
            </w:pPr>
            <w:r>
              <w:t>76,8</w:t>
            </w:r>
          </w:p>
        </w:tc>
        <w:tc>
          <w:tcPr>
            <w:tcW w:w="975" w:type="dxa"/>
            <w:tcBorders>
              <w:top w:val="nil"/>
              <w:left w:val="nil"/>
              <w:bottom w:val="nil"/>
              <w:right w:val="nil"/>
            </w:tcBorders>
          </w:tcPr>
          <w:p w:rsidR="00726130" w:rsidRDefault="00726130">
            <w:pPr>
              <w:pStyle w:val="ConsPlusNormal"/>
              <w:jc w:val="center"/>
            </w:pPr>
            <w:r>
              <w:t>62</w:t>
            </w:r>
          </w:p>
        </w:tc>
        <w:tc>
          <w:tcPr>
            <w:tcW w:w="975" w:type="dxa"/>
            <w:tcBorders>
              <w:top w:val="nil"/>
              <w:left w:val="nil"/>
              <w:bottom w:val="nil"/>
              <w:right w:val="nil"/>
            </w:tcBorders>
          </w:tcPr>
          <w:p w:rsidR="00726130" w:rsidRDefault="00726130">
            <w:pPr>
              <w:pStyle w:val="ConsPlusNormal"/>
              <w:jc w:val="center"/>
            </w:pPr>
            <w:r>
              <w:t>118,4</w:t>
            </w:r>
          </w:p>
        </w:tc>
        <w:tc>
          <w:tcPr>
            <w:tcW w:w="975" w:type="dxa"/>
            <w:tcBorders>
              <w:top w:val="nil"/>
              <w:left w:val="nil"/>
              <w:bottom w:val="nil"/>
              <w:right w:val="nil"/>
            </w:tcBorders>
          </w:tcPr>
          <w:p w:rsidR="00726130" w:rsidRDefault="00726130">
            <w:pPr>
              <w:pStyle w:val="ConsPlusNormal"/>
              <w:jc w:val="center"/>
            </w:pPr>
            <w:r>
              <w:t>118,3</w:t>
            </w:r>
          </w:p>
        </w:tc>
        <w:tc>
          <w:tcPr>
            <w:tcW w:w="981" w:type="dxa"/>
            <w:tcBorders>
              <w:top w:val="nil"/>
              <w:left w:val="nil"/>
              <w:bottom w:val="nil"/>
              <w:right w:val="nil"/>
            </w:tcBorders>
          </w:tcPr>
          <w:p w:rsidR="00726130" w:rsidRDefault="00726130">
            <w:pPr>
              <w:pStyle w:val="ConsPlusNormal"/>
              <w:jc w:val="center"/>
            </w:pPr>
            <w:r>
              <w:t>727,2</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566"/>
            </w:pPr>
            <w:r>
              <w:lastRenderedPageBreak/>
              <w:t>субсидии бюджетам субъектов Российской Федерации</w:t>
            </w:r>
          </w:p>
        </w:tc>
        <w:tc>
          <w:tcPr>
            <w:tcW w:w="1134" w:type="dxa"/>
            <w:tcBorders>
              <w:top w:val="nil"/>
              <w:left w:val="nil"/>
              <w:bottom w:val="nil"/>
              <w:right w:val="nil"/>
            </w:tcBorders>
          </w:tcPr>
          <w:p w:rsidR="00726130" w:rsidRDefault="00726130">
            <w:pPr>
              <w:pStyle w:val="ConsPlusNormal"/>
              <w:jc w:val="center"/>
            </w:pPr>
            <w:r>
              <w:t>11577,8</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576,1</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1377</w:t>
            </w:r>
          </w:p>
        </w:tc>
        <w:tc>
          <w:tcPr>
            <w:tcW w:w="975" w:type="dxa"/>
            <w:tcBorders>
              <w:top w:val="nil"/>
              <w:left w:val="nil"/>
              <w:bottom w:val="nil"/>
              <w:right w:val="nil"/>
            </w:tcBorders>
          </w:tcPr>
          <w:p w:rsidR="00726130" w:rsidRDefault="00726130">
            <w:pPr>
              <w:pStyle w:val="ConsPlusNormal"/>
              <w:jc w:val="center"/>
            </w:pPr>
            <w:r>
              <w:t>1749,6</w:t>
            </w:r>
          </w:p>
        </w:tc>
        <w:tc>
          <w:tcPr>
            <w:tcW w:w="975" w:type="dxa"/>
            <w:tcBorders>
              <w:top w:val="nil"/>
              <w:left w:val="nil"/>
              <w:bottom w:val="nil"/>
              <w:right w:val="nil"/>
            </w:tcBorders>
          </w:tcPr>
          <w:p w:rsidR="00726130" w:rsidRDefault="00726130">
            <w:pPr>
              <w:pStyle w:val="ConsPlusNormal"/>
              <w:jc w:val="center"/>
            </w:pPr>
            <w:r>
              <w:t>1311,7</w:t>
            </w:r>
          </w:p>
        </w:tc>
        <w:tc>
          <w:tcPr>
            <w:tcW w:w="975" w:type="dxa"/>
            <w:tcBorders>
              <w:top w:val="nil"/>
              <w:left w:val="nil"/>
              <w:bottom w:val="nil"/>
              <w:right w:val="nil"/>
            </w:tcBorders>
          </w:tcPr>
          <w:p w:rsidR="00726130" w:rsidRDefault="00726130">
            <w:pPr>
              <w:pStyle w:val="ConsPlusNormal"/>
              <w:jc w:val="center"/>
            </w:pPr>
            <w:r>
              <w:t>1181,6</w:t>
            </w:r>
          </w:p>
        </w:tc>
        <w:tc>
          <w:tcPr>
            <w:tcW w:w="981" w:type="dxa"/>
            <w:tcBorders>
              <w:top w:val="nil"/>
              <w:left w:val="nil"/>
              <w:bottom w:val="nil"/>
              <w:right w:val="nil"/>
            </w:tcBorders>
          </w:tcPr>
          <w:p w:rsidR="00726130" w:rsidRDefault="00726130">
            <w:pPr>
              <w:pStyle w:val="ConsPlusNormal"/>
              <w:jc w:val="center"/>
            </w:pPr>
            <w:r>
              <w:t>5381,8</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w:t>
            </w:r>
          </w:p>
        </w:tc>
        <w:tc>
          <w:tcPr>
            <w:tcW w:w="1134" w:type="dxa"/>
            <w:tcBorders>
              <w:top w:val="nil"/>
              <w:left w:val="nil"/>
              <w:bottom w:val="nil"/>
              <w:right w:val="nil"/>
            </w:tcBorders>
          </w:tcPr>
          <w:p w:rsidR="00726130" w:rsidRDefault="00726130">
            <w:pPr>
              <w:pStyle w:val="ConsPlusNormal"/>
              <w:jc w:val="center"/>
            </w:pPr>
            <w:r>
              <w:t>350,7</w:t>
            </w:r>
          </w:p>
        </w:tc>
        <w:tc>
          <w:tcPr>
            <w:tcW w:w="975" w:type="dxa"/>
            <w:tcBorders>
              <w:top w:val="nil"/>
              <w:left w:val="nil"/>
              <w:bottom w:val="nil"/>
              <w:right w:val="nil"/>
            </w:tcBorders>
          </w:tcPr>
          <w:p w:rsidR="00726130" w:rsidRDefault="00726130">
            <w:pPr>
              <w:pStyle w:val="ConsPlusNormal"/>
              <w:jc w:val="center"/>
            </w:pPr>
            <w:r>
              <w:t>9</w:t>
            </w:r>
          </w:p>
        </w:tc>
        <w:tc>
          <w:tcPr>
            <w:tcW w:w="975" w:type="dxa"/>
            <w:tcBorders>
              <w:top w:val="nil"/>
              <w:left w:val="nil"/>
              <w:bottom w:val="nil"/>
              <w:right w:val="nil"/>
            </w:tcBorders>
          </w:tcPr>
          <w:p w:rsidR="00726130" w:rsidRDefault="00726130">
            <w:pPr>
              <w:pStyle w:val="ConsPlusNormal"/>
              <w:jc w:val="center"/>
            </w:pPr>
            <w:r>
              <w:t>7,8</w:t>
            </w:r>
          </w:p>
        </w:tc>
        <w:tc>
          <w:tcPr>
            <w:tcW w:w="975" w:type="dxa"/>
            <w:tcBorders>
              <w:top w:val="nil"/>
              <w:left w:val="nil"/>
              <w:bottom w:val="nil"/>
              <w:right w:val="nil"/>
            </w:tcBorders>
          </w:tcPr>
          <w:p w:rsidR="00726130" w:rsidRDefault="00726130">
            <w:pPr>
              <w:pStyle w:val="ConsPlusNormal"/>
              <w:jc w:val="center"/>
            </w:pPr>
            <w:r>
              <w:t>64,1</w:t>
            </w:r>
          </w:p>
        </w:tc>
        <w:tc>
          <w:tcPr>
            <w:tcW w:w="975" w:type="dxa"/>
            <w:tcBorders>
              <w:top w:val="nil"/>
              <w:left w:val="nil"/>
              <w:bottom w:val="nil"/>
              <w:right w:val="nil"/>
            </w:tcBorders>
          </w:tcPr>
          <w:p w:rsidR="00726130" w:rsidRDefault="00726130">
            <w:pPr>
              <w:pStyle w:val="ConsPlusNormal"/>
              <w:jc w:val="center"/>
            </w:pPr>
            <w:r>
              <w:t>56</w:t>
            </w:r>
          </w:p>
        </w:tc>
        <w:tc>
          <w:tcPr>
            <w:tcW w:w="975" w:type="dxa"/>
            <w:tcBorders>
              <w:top w:val="nil"/>
              <w:left w:val="nil"/>
              <w:bottom w:val="nil"/>
              <w:right w:val="nil"/>
            </w:tcBorders>
          </w:tcPr>
          <w:p w:rsidR="00726130" w:rsidRDefault="00726130">
            <w:pPr>
              <w:pStyle w:val="ConsPlusNormal"/>
              <w:jc w:val="center"/>
            </w:pPr>
            <w:r>
              <w:t>35,4</w:t>
            </w:r>
          </w:p>
        </w:tc>
        <w:tc>
          <w:tcPr>
            <w:tcW w:w="975" w:type="dxa"/>
            <w:tcBorders>
              <w:top w:val="nil"/>
              <w:left w:val="nil"/>
              <w:bottom w:val="nil"/>
              <w:right w:val="nil"/>
            </w:tcBorders>
          </w:tcPr>
          <w:p w:rsidR="00726130" w:rsidRDefault="00726130">
            <w:pPr>
              <w:pStyle w:val="ConsPlusNormal"/>
              <w:jc w:val="center"/>
            </w:pPr>
            <w:r>
              <w:t>56,1</w:t>
            </w:r>
          </w:p>
        </w:tc>
        <w:tc>
          <w:tcPr>
            <w:tcW w:w="975" w:type="dxa"/>
            <w:tcBorders>
              <w:top w:val="nil"/>
              <w:left w:val="nil"/>
              <w:bottom w:val="nil"/>
              <w:right w:val="nil"/>
            </w:tcBorders>
          </w:tcPr>
          <w:p w:rsidR="00726130" w:rsidRDefault="00726130">
            <w:pPr>
              <w:pStyle w:val="ConsPlusNormal"/>
              <w:jc w:val="center"/>
            </w:pPr>
            <w:r>
              <w:t>43,3</w:t>
            </w:r>
          </w:p>
        </w:tc>
        <w:tc>
          <w:tcPr>
            <w:tcW w:w="975" w:type="dxa"/>
            <w:tcBorders>
              <w:top w:val="nil"/>
              <w:left w:val="nil"/>
              <w:bottom w:val="nil"/>
              <w:right w:val="nil"/>
            </w:tcBorders>
          </w:tcPr>
          <w:p w:rsidR="00726130" w:rsidRDefault="00726130">
            <w:pPr>
              <w:pStyle w:val="ConsPlusNormal"/>
              <w:jc w:val="center"/>
            </w:pPr>
            <w:r>
              <w:t>41,1</w:t>
            </w:r>
          </w:p>
        </w:tc>
        <w:tc>
          <w:tcPr>
            <w:tcW w:w="981" w:type="dxa"/>
            <w:tcBorders>
              <w:top w:val="nil"/>
              <w:left w:val="nil"/>
              <w:bottom w:val="nil"/>
              <w:right w:val="nil"/>
            </w:tcBorders>
          </w:tcPr>
          <w:p w:rsidR="00726130" w:rsidRDefault="00726130">
            <w:pPr>
              <w:pStyle w:val="ConsPlusNormal"/>
              <w:jc w:val="center"/>
            </w:pPr>
            <w:r>
              <w:t>37,9</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pPr>
            <w:r>
              <w:t>прочие нужды</w:t>
            </w:r>
          </w:p>
        </w:tc>
        <w:tc>
          <w:tcPr>
            <w:tcW w:w="1134" w:type="dxa"/>
            <w:tcBorders>
              <w:top w:val="nil"/>
              <w:left w:val="nil"/>
              <w:bottom w:val="nil"/>
              <w:right w:val="nil"/>
            </w:tcBorders>
          </w:tcPr>
          <w:p w:rsidR="00726130" w:rsidRDefault="00726130">
            <w:pPr>
              <w:pStyle w:val="ConsPlusNormal"/>
              <w:jc w:val="center"/>
            </w:pPr>
            <w:r>
              <w:t>12368,9</w:t>
            </w:r>
          </w:p>
        </w:tc>
        <w:tc>
          <w:tcPr>
            <w:tcW w:w="975" w:type="dxa"/>
            <w:tcBorders>
              <w:top w:val="nil"/>
              <w:left w:val="nil"/>
              <w:bottom w:val="nil"/>
              <w:right w:val="nil"/>
            </w:tcBorders>
          </w:tcPr>
          <w:p w:rsidR="00726130" w:rsidRDefault="00726130">
            <w:pPr>
              <w:pStyle w:val="ConsPlusNormal"/>
              <w:jc w:val="center"/>
            </w:pPr>
            <w:r>
              <w:t>792,7</w:t>
            </w:r>
          </w:p>
        </w:tc>
        <w:tc>
          <w:tcPr>
            <w:tcW w:w="975" w:type="dxa"/>
            <w:tcBorders>
              <w:top w:val="nil"/>
              <w:left w:val="nil"/>
              <w:bottom w:val="nil"/>
              <w:right w:val="nil"/>
            </w:tcBorders>
          </w:tcPr>
          <w:p w:rsidR="00726130" w:rsidRDefault="00726130">
            <w:pPr>
              <w:pStyle w:val="ConsPlusNormal"/>
              <w:jc w:val="center"/>
            </w:pPr>
            <w:r>
              <w:t>807,6</w:t>
            </w:r>
          </w:p>
        </w:tc>
        <w:tc>
          <w:tcPr>
            <w:tcW w:w="975" w:type="dxa"/>
            <w:tcBorders>
              <w:top w:val="nil"/>
              <w:left w:val="nil"/>
              <w:bottom w:val="nil"/>
              <w:right w:val="nil"/>
            </w:tcBorders>
          </w:tcPr>
          <w:p w:rsidR="00726130" w:rsidRDefault="00726130">
            <w:pPr>
              <w:pStyle w:val="ConsPlusNormal"/>
              <w:jc w:val="center"/>
            </w:pPr>
            <w:r>
              <w:t>1529,9</w:t>
            </w:r>
          </w:p>
        </w:tc>
        <w:tc>
          <w:tcPr>
            <w:tcW w:w="975" w:type="dxa"/>
            <w:tcBorders>
              <w:top w:val="nil"/>
              <w:left w:val="nil"/>
              <w:bottom w:val="nil"/>
              <w:right w:val="nil"/>
            </w:tcBorders>
          </w:tcPr>
          <w:p w:rsidR="00726130" w:rsidRDefault="00726130">
            <w:pPr>
              <w:pStyle w:val="ConsPlusNormal"/>
              <w:jc w:val="center"/>
            </w:pPr>
            <w:r>
              <w:t>2882,5</w:t>
            </w:r>
          </w:p>
        </w:tc>
        <w:tc>
          <w:tcPr>
            <w:tcW w:w="975" w:type="dxa"/>
            <w:tcBorders>
              <w:top w:val="nil"/>
              <w:left w:val="nil"/>
              <w:bottom w:val="nil"/>
              <w:right w:val="nil"/>
            </w:tcBorders>
          </w:tcPr>
          <w:p w:rsidR="00726130" w:rsidRDefault="00726130">
            <w:pPr>
              <w:pStyle w:val="ConsPlusNormal"/>
              <w:jc w:val="center"/>
            </w:pPr>
            <w:r>
              <w:t>599,6</w:t>
            </w:r>
          </w:p>
        </w:tc>
        <w:tc>
          <w:tcPr>
            <w:tcW w:w="975" w:type="dxa"/>
            <w:tcBorders>
              <w:top w:val="nil"/>
              <w:left w:val="nil"/>
              <w:bottom w:val="nil"/>
              <w:right w:val="nil"/>
            </w:tcBorders>
          </w:tcPr>
          <w:p w:rsidR="00726130" w:rsidRDefault="00726130">
            <w:pPr>
              <w:pStyle w:val="ConsPlusNormal"/>
              <w:jc w:val="center"/>
            </w:pPr>
            <w:r>
              <w:t>689,3</w:t>
            </w:r>
          </w:p>
        </w:tc>
        <w:tc>
          <w:tcPr>
            <w:tcW w:w="975" w:type="dxa"/>
            <w:tcBorders>
              <w:top w:val="nil"/>
              <w:left w:val="nil"/>
              <w:bottom w:val="nil"/>
              <w:right w:val="nil"/>
            </w:tcBorders>
          </w:tcPr>
          <w:p w:rsidR="00726130" w:rsidRDefault="00726130">
            <w:pPr>
              <w:pStyle w:val="ConsPlusNormal"/>
              <w:jc w:val="center"/>
            </w:pPr>
            <w:r>
              <w:t>1067,7</w:t>
            </w:r>
          </w:p>
        </w:tc>
        <w:tc>
          <w:tcPr>
            <w:tcW w:w="975" w:type="dxa"/>
            <w:tcBorders>
              <w:top w:val="nil"/>
              <w:left w:val="nil"/>
              <w:bottom w:val="nil"/>
              <w:right w:val="nil"/>
            </w:tcBorders>
          </w:tcPr>
          <w:p w:rsidR="00726130" w:rsidRDefault="00726130">
            <w:pPr>
              <w:pStyle w:val="ConsPlusNormal"/>
              <w:jc w:val="center"/>
            </w:pPr>
            <w:r>
              <w:t>1027,4</w:t>
            </w:r>
          </w:p>
        </w:tc>
        <w:tc>
          <w:tcPr>
            <w:tcW w:w="981" w:type="dxa"/>
            <w:tcBorders>
              <w:top w:val="nil"/>
              <w:left w:val="nil"/>
              <w:bottom w:val="nil"/>
              <w:right w:val="nil"/>
            </w:tcBorders>
          </w:tcPr>
          <w:p w:rsidR="00726130" w:rsidRDefault="00726130">
            <w:pPr>
              <w:pStyle w:val="ConsPlusNormal"/>
              <w:jc w:val="center"/>
            </w:pPr>
            <w:r>
              <w:t>2972,2</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в том числе</w:t>
            </w:r>
          </w:p>
        </w:tc>
        <w:tc>
          <w:tcPr>
            <w:tcW w:w="1134" w:type="dxa"/>
            <w:tcBorders>
              <w:top w:val="nil"/>
              <w:left w:val="nil"/>
              <w:bottom w:val="nil"/>
              <w:right w:val="nil"/>
            </w:tcBorders>
          </w:tcPr>
          <w:p w:rsidR="00726130" w:rsidRDefault="00726130">
            <w:pPr>
              <w:pStyle w:val="ConsPlusNormal"/>
              <w:jc w:val="center"/>
            </w:pPr>
            <w:r>
              <w:t>5769,5</w:t>
            </w:r>
          </w:p>
        </w:tc>
        <w:tc>
          <w:tcPr>
            <w:tcW w:w="975" w:type="dxa"/>
            <w:tcBorders>
              <w:top w:val="nil"/>
              <w:left w:val="nil"/>
              <w:bottom w:val="nil"/>
              <w:right w:val="nil"/>
            </w:tcBorders>
          </w:tcPr>
          <w:p w:rsidR="00726130" w:rsidRDefault="00726130">
            <w:pPr>
              <w:pStyle w:val="ConsPlusNormal"/>
              <w:jc w:val="center"/>
            </w:pPr>
            <w:r>
              <w:t>302,7</w:t>
            </w:r>
          </w:p>
        </w:tc>
        <w:tc>
          <w:tcPr>
            <w:tcW w:w="975" w:type="dxa"/>
            <w:tcBorders>
              <w:top w:val="nil"/>
              <w:left w:val="nil"/>
              <w:bottom w:val="nil"/>
              <w:right w:val="nil"/>
            </w:tcBorders>
          </w:tcPr>
          <w:p w:rsidR="00726130" w:rsidRDefault="00726130">
            <w:pPr>
              <w:pStyle w:val="ConsPlusNormal"/>
              <w:jc w:val="center"/>
            </w:pPr>
            <w:r>
              <w:t>201,1</w:t>
            </w:r>
          </w:p>
        </w:tc>
        <w:tc>
          <w:tcPr>
            <w:tcW w:w="975" w:type="dxa"/>
            <w:tcBorders>
              <w:top w:val="nil"/>
              <w:left w:val="nil"/>
              <w:bottom w:val="nil"/>
              <w:right w:val="nil"/>
            </w:tcBorders>
          </w:tcPr>
          <w:p w:rsidR="00726130" w:rsidRDefault="00726130">
            <w:pPr>
              <w:pStyle w:val="ConsPlusNormal"/>
              <w:jc w:val="center"/>
            </w:pPr>
            <w:r>
              <w:t>450</w:t>
            </w:r>
          </w:p>
        </w:tc>
        <w:tc>
          <w:tcPr>
            <w:tcW w:w="975" w:type="dxa"/>
            <w:tcBorders>
              <w:top w:val="nil"/>
              <w:left w:val="nil"/>
              <w:bottom w:val="nil"/>
              <w:right w:val="nil"/>
            </w:tcBorders>
          </w:tcPr>
          <w:p w:rsidR="00726130" w:rsidRDefault="00726130">
            <w:pPr>
              <w:pStyle w:val="ConsPlusNormal"/>
              <w:jc w:val="center"/>
            </w:pPr>
            <w:r>
              <w:t>208</w:t>
            </w:r>
          </w:p>
        </w:tc>
        <w:tc>
          <w:tcPr>
            <w:tcW w:w="975" w:type="dxa"/>
            <w:tcBorders>
              <w:top w:val="nil"/>
              <w:left w:val="nil"/>
              <w:bottom w:val="nil"/>
              <w:right w:val="nil"/>
            </w:tcBorders>
          </w:tcPr>
          <w:p w:rsidR="00726130" w:rsidRDefault="00726130">
            <w:pPr>
              <w:pStyle w:val="ConsPlusNormal"/>
              <w:jc w:val="center"/>
            </w:pPr>
            <w:r>
              <w:t>248,1</w:t>
            </w:r>
          </w:p>
        </w:tc>
        <w:tc>
          <w:tcPr>
            <w:tcW w:w="975" w:type="dxa"/>
            <w:tcBorders>
              <w:top w:val="nil"/>
              <w:left w:val="nil"/>
              <w:bottom w:val="nil"/>
              <w:right w:val="nil"/>
            </w:tcBorders>
          </w:tcPr>
          <w:p w:rsidR="00726130" w:rsidRDefault="00726130">
            <w:pPr>
              <w:pStyle w:val="ConsPlusNormal"/>
              <w:jc w:val="center"/>
            </w:pPr>
            <w:r>
              <w:t>401,4</w:t>
            </w:r>
          </w:p>
        </w:tc>
        <w:tc>
          <w:tcPr>
            <w:tcW w:w="975" w:type="dxa"/>
            <w:tcBorders>
              <w:top w:val="nil"/>
              <w:left w:val="nil"/>
              <w:bottom w:val="nil"/>
              <w:right w:val="nil"/>
            </w:tcBorders>
          </w:tcPr>
          <w:p w:rsidR="00726130" w:rsidRDefault="00726130">
            <w:pPr>
              <w:pStyle w:val="ConsPlusNormal"/>
              <w:jc w:val="center"/>
            </w:pPr>
            <w:r>
              <w:t>798,2</w:t>
            </w:r>
          </w:p>
        </w:tc>
        <w:tc>
          <w:tcPr>
            <w:tcW w:w="975" w:type="dxa"/>
            <w:tcBorders>
              <w:top w:val="nil"/>
              <w:left w:val="nil"/>
              <w:bottom w:val="nil"/>
              <w:right w:val="nil"/>
            </w:tcBorders>
          </w:tcPr>
          <w:p w:rsidR="00726130" w:rsidRDefault="00726130">
            <w:pPr>
              <w:pStyle w:val="ConsPlusNormal"/>
              <w:jc w:val="center"/>
            </w:pPr>
            <w:r>
              <w:t>798,4</w:t>
            </w:r>
          </w:p>
        </w:tc>
        <w:tc>
          <w:tcPr>
            <w:tcW w:w="981" w:type="dxa"/>
            <w:tcBorders>
              <w:top w:val="nil"/>
              <w:left w:val="nil"/>
              <w:bottom w:val="nil"/>
              <w:right w:val="nil"/>
            </w:tcBorders>
          </w:tcPr>
          <w:p w:rsidR="00726130" w:rsidRDefault="00726130">
            <w:pPr>
              <w:pStyle w:val="ConsPlusNormal"/>
              <w:jc w:val="center"/>
            </w:pPr>
            <w:r>
              <w:t>2361,6</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субсидии бюджетам субъектов Российской Федерации</w:t>
            </w:r>
          </w:p>
        </w:tc>
        <w:tc>
          <w:tcPr>
            <w:tcW w:w="1134"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81"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pPr>
            <w:r>
              <w:t>Бюджеты субъектов Российской Федерации - всего</w:t>
            </w:r>
          </w:p>
        </w:tc>
        <w:tc>
          <w:tcPr>
            <w:tcW w:w="1134" w:type="dxa"/>
            <w:tcBorders>
              <w:top w:val="nil"/>
              <w:left w:val="nil"/>
              <w:bottom w:val="nil"/>
              <w:right w:val="nil"/>
            </w:tcBorders>
          </w:tcPr>
          <w:p w:rsidR="00726130" w:rsidRDefault="00726130">
            <w:pPr>
              <w:pStyle w:val="ConsPlusNormal"/>
              <w:jc w:val="center"/>
            </w:pPr>
            <w:r>
              <w:t>3875,8</w:t>
            </w:r>
          </w:p>
        </w:tc>
        <w:tc>
          <w:tcPr>
            <w:tcW w:w="975" w:type="dxa"/>
            <w:tcBorders>
              <w:top w:val="nil"/>
              <w:left w:val="nil"/>
              <w:bottom w:val="nil"/>
              <w:right w:val="nil"/>
            </w:tcBorders>
          </w:tcPr>
          <w:p w:rsidR="00726130" w:rsidRDefault="00726130">
            <w:pPr>
              <w:pStyle w:val="ConsPlusNormal"/>
              <w:jc w:val="center"/>
            </w:pPr>
            <w:r>
              <w:t>65,3</w:t>
            </w:r>
          </w:p>
        </w:tc>
        <w:tc>
          <w:tcPr>
            <w:tcW w:w="975" w:type="dxa"/>
            <w:tcBorders>
              <w:top w:val="nil"/>
              <w:left w:val="nil"/>
              <w:bottom w:val="nil"/>
              <w:right w:val="nil"/>
            </w:tcBorders>
          </w:tcPr>
          <w:p w:rsidR="00726130" w:rsidRDefault="00726130">
            <w:pPr>
              <w:pStyle w:val="ConsPlusNormal"/>
              <w:jc w:val="center"/>
            </w:pPr>
            <w:r>
              <w:t>49,3</w:t>
            </w:r>
          </w:p>
        </w:tc>
        <w:tc>
          <w:tcPr>
            <w:tcW w:w="975" w:type="dxa"/>
            <w:tcBorders>
              <w:top w:val="nil"/>
              <w:left w:val="nil"/>
              <w:bottom w:val="nil"/>
              <w:right w:val="nil"/>
            </w:tcBorders>
          </w:tcPr>
          <w:p w:rsidR="00726130" w:rsidRDefault="00726130">
            <w:pPr>
              <w:pStyle w:val="ConsPlusNormal"/>
              <w:jc w:val="center"/>
            </w:pPr>
            <w:r>
              <w:t>255,6</w:t>
            </w:r>
          </w:p>
        </w:tc>
        <w:tc>
          <w:tcPr>
            <w:tcW w:w="975" w:type="dxa"/>
            <w:tcBorders>
              <w:top w:val="nil"/>
              <w:left w:val="nil"/>
              <w:bottom w:val="nil"/>
              <w:right w:val="nil"/>
            </w:tcBorders>
          </w:tcPr>
          <w:p w:rsidR="00726130" w:rsidRDefault="00726130">
            <w:pPr>
              <w:pStyle w:val="ConsPlusNormal"/>
              <w:jc w:val="center"/>
            </w:pPr>
            <w:r>
              <w:t>10,9</w:t>
            </w:r>
          </w:p>
        </w:tc>
        <w:tc>
          <w:tcPr>
            <w:tcW w:w="975" w:type="dxa"/>
            <w:tcBorders>
              <w:top w:val="nil"/>
              <w:left w:val="nil"/>
              <w:bottom w:val="nil"/>
              <w:right w:val="nil"/>
            </w:tcBorders>
          </w:tcPr>
          <w:p w:rsidR="00726130" w:rsidRDefault="00726130">
            <w:pPr>
              <w:pStyle w:val="ConsPlusNormal"/>
              <w:jc w:val="center"/>
            </w:pPr>
            <w:r>
              <w:t>304,8</w:t>
            </w:r>
          </w:p>
        </w:tc>
        <w:tc>
          <w:tcPr>
            <w:tcW w:w="975" w:type="dxa"/>
            <w:tcBorders>
              <w:top w:val="nil"/>
              <w:left w:val="nil"/>
              <w:bottom w:val="nil"/>
              <w:right w:val="nil"/>
            </w:tcBorders>
          </w:tcPr>
          <w:p w:rsidR="00726130" w:rsidRDefault="00726130">
            <w:pPr>
              <w:pStyle w:val="ConsPlusNormal"/>
              <w:jc w:val="center"/>
            </w:pPr>
            <w:r>
              <w:t>750,8</w:t>
            </w:r>
          </w:p>
        </w:tc>
        <w:tc>
          <w:tcPr>
            <w:tcW w:w="975" w:type="dxa"/>
            <w:tcBorders>
              <w:top w:val="nil"/>
              <w:left w:val="nil"/>
              <w:bottom w:val="nil"/>
              <w:right w:val="nil"/>
            </w:tcBorders>
          </w:tcPr>
          <w:p w:rsidR="00726130" w:rsidRDefault="00726130">
            <w:pPr>
              <w:pStyle w:val="ConsPlusNormal"/>
              <w:jc w:val="center"/>
            </w:pPr>
            <w:r>
              <w:t>302,1</w:t>
            </w:r>
          </w:p>
        </w:tc>
        <w:tc>
          <w:tcPr>
            <w:tcW w:w="975" w:type="dxa"/>
            <w:tcBorders>
              <w:top w:val="nil"/>
              <w:left w:val="nil"/>
              <w:bottom w:val="nil"/>
              <w:right w:val="nil"/>
            </w:tcBorders>
          </w:tcPr>
          <w:p w:rsidR="00726130" w:rsidRDefault="00726130">
            <w:pPr>
              <w:pStyle w:val="ConsPlusNormal"/>
              <w:jc w:val="center"/>
            </w:pPr>
            <w:r>
              <w:t>272,8</w:t>
            </w:r>
          </w:p>
        </w:tc>
        <w:tc>
          <w:tcPr>
            <w:tcW w:w="981" w:type="dxa"/>
            <w:tcBorders>
              <w:top w:val="nil"/>
              <w:left w:val="nil"/>
              <w:bottom w:val="nil"/>
              <w:right w:val="nil"/>
            </w:tcBorders>
          </w:tcPr>
          <w:p w:rsidR="00726130" w:rsidRDefault="00726130">
            <w:pPr>
              <w:pStyle w:val="ConsPlusNormal"/>
              <w:jc w:val="center"/>
            </w:pPr>
            <w:r>
              <w:t>1864,2</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в том числе:</w:t>
            </w:r>
          </w:p>
        </w:tc>
        <w:tc>
          <w:tcPr>
            <w:tcW w:w="1134"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81"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капитальные вложения</w:t>
            </w:r>
          </w:p>
        </w:tc>
        <w:tc>
          <w:tcPr>
            <w:tcW w:w="1134" w:type="dxa"/>
            <w:tcBorders>
              <w:top w:val="nil"/>
              <w:left w:val="nil"/>
              <w:bottom w:val="nil"/>
              <w:right w:val="nil"/>
            </w:tcBorders>
          </w:tcPr>
          <w:p w:rsidR="00726130" w:rsidRDefault="00726130">
            <w:pPr>
              <w:pStyle w:val="ConsPlusNormal"/>
              <w:jc w:val="center"/>
            </w:pPr>
            <w:r>
              <w:t>2757,9</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174,3</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288,8</w:t>
            </w:r>
          </w:p>
        </w:tc>
        <w:tc>
          <w:tcPr>
            <w:tcW w:w="975" w:type="dxa"/>
            <w:tcBorders>
              <w:top w:val="nil"/>
              <w:left w:val="nil"/>
              <w:bottom w:val="nil"/>
              <w:right w:val="nil"/>
            </w:tcBorders>
          </w:tcPr>
          <w:p w:rsidR="00726130" w:rsidRDefault="00726130">
            <w:pPr>
              <w:pStyle w:val="ConsPlusNormal"/>
              <w:jc w:val="center"/>
            </w:pPr>
            <w:r>
              <w:t>614,9</w:t>
            </w:r>
          </w:p>
        </w:tc>
        <w:tc>
          <w:tcPr>
            <w:tcW w:w="975" w:type="dxa"/>
            <w:tcBorders>
              <w:top w:val="nil"/>
              <w:left w:val="nil"/>
              <w:bottom w:val="nil"/>
              <w:right w:val="nil"/>
            </w:tcBorders>
          </w:tcPr>
          <w:p w:rsidR="00726130" w:rsidRDefault="00726130">
            <w:pPr>
              <w:pStyle w:val="ConsPlusNormal"/>
              <w:jc w:val="center"/>
            </w:pPr>
            <w:r>
              <w:t>177</w:t>
            </w:r>
          </w:p>
        </w:tc>
        <w:tc>
          <w:tcPr>
            <w:tcW w:w="975" w:type="dxa"/>
            <w:tcBorders>
              <w:top w:val="nil"/>
              <w:left w:val="nil"/>
              <w:bottom w:val="nil"/>
              <w:right w:val="nil"/>
            </w:tcBorders>
          </w:tcPr>
          <w:p w:rsidR="00726130" w:rsidRDefault="00726130">
            <w:pPr>
              <w:pStyle w:val="ConsPlusNormal"/>
              <w:jc w:val="center"/>
            </w:pPr>
            <w:r>
              <w:t>147,6</w:t>
            </w:r>
          </w:p>
        </w:tc>
        <w:tc>
          <w:tcPr>
            <w:tcW w:w="981" w:type="dxa"/>
            <w:tcBorders>
              <w:top w:val="nil"/>
              <w:left w:val="nil"/>
              <w:bottom w:val="nil"/>
              <w:right w:val="nil"/>
            </w:tcBorders>
          </w:tcPr>
          <w:p w:rsidR="00726130" w:rsidRDefault="00726130">
            <w:pPr>
              <w:pStyle w:val="ConsPlusNormal"/>
              <w:jc w:val="center"/>
            </w:pPr>
            <w:r>
              <w:t>1355,3</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прочие нужды</w:t>
            </w:r>
          </w:p>
        </w:tc>
        <w:tc>
          <w:tcPr>
            <w:tcW w:w="1134" w:type="dxa"/>
            <w:tcBorders>
              <w:top w:val="nil"/>
              <w:left w:val="nil"/>
              <w:bottom w:val="nil"/>
              <w:right w:val="nil"/>
            </w:tcBorders>
          </w:tcPr>
          <w:p w:rsidR="00726130" w:rsidRDefault="00726130">
            <w:pPr>
              <w:pStyle w:val="ConsPlusNormal"/>
              <w:jc w:val="center"/>
            </w:pPr>
            <w:r>
              <w:t>1117,9</w:t>
            </w:r>
          </w:p>
        </w:tc>
        <w:tc>
          <w:tcPr>
            <w:tcW w:w="975" w:type="dxa"/>
            <w:tcBorders>
              <w:top w:val="nil"/>
              <w:left w:val="nil"/>
              <w:bottom w:val="nil"/>
              <w:right w:val="nil"/>
            </w:tcBorders>
          </w:tcPr>
          <w:p w:rsidR="00726130" w:rsidRDefault="00726130">
            <w:pPr>
              <w:pStyle w:val="ConsPlusNormal"/>
              <w:jc w:val="center"/>
            </w:pPr>
            <w:r>
              <w:t>65,3</w:t>
            </w:r>
          </w:p>
        </w:tc>
        <w:tc>
          <w:tcPr>
            <w:tcW w:w="975" w:type="dxa"/>
            <w:tcBorders>
              <w:top w:val="nil"/>
              <w:left w:val="nil"/>
              <w:bottom w:val="nil"/>
              <w:right w:val="nil"/>
            </w:tcBorders>
          </w:tcPr>
          <w:p w:rsidR="00726130" w:rsidRDefault="00726130">
            <w:pPr>
              <w:pStyle w:val="ConsPlusNormal"/>
              <w:jc w:val="center"/>
            </w:pPr>
            <w:r>
              <w:t>49,3</w:t>
            </w:r>
          </w:p>
        </w:tc>
        <w:tc>
          <w:tcPr>
            <w:tcW w:w="975" w:type="dxa"/>
            <w:tcBorders>
              <w:top w:val="nil"/>
              <w:left w:val="nil"/>
              <w:bottom w:val="nil"/>
              <w:right w:val="nil"/>
            </w:tcBorders>
          </w:tcPr>
          <w:p w:rsidR="00726130" w:rsidRDefault="00726130">
            <w:pPr>
              <w:pStyle w:val="ConsPlusNormal"/>
              <w:jc w:val="center"/>
            </w:pPr>
            <w:r>
              <w:t>81,3</w:t>
            </w:r>
          </w:p>
        </w:tc>
        <w:tc>
          <w:tcPr>
            <w:tcW w:w="975" w:type="dxa"/>
            <w:tcBorders>
              <w:top w:val="nil"/>
              <w:left w:val="nil"/>
              <w:bottom w:val="nil"/>
              <w:right w:val="nil"/>
            </w:tcBorders>
          </w:tcPr>
          <w:p w:rsidR="00726130" w:rsidRDefault="00726130">
            <w:pPr>
              <w:pStyle w:val="ConsPlusNormal"/>
              <w:jc w:val="center"/>
            </w:pPr>
            <w:r>
              <w:t>10,9</w:t>
            </w:r>
          </w:p>
        </w:tc>
        <w:tc>
          <w:tcPr>
            <w:tcW w:w="975" w:type="dxa"/>
            <w:tcBorders>
              <w:top w:val="nil"/>
              <w:left w:val="nil"/>
              <w:bottom w:val="nil"/>
              <w:right w:val="nil"/>
            </w:tcBorders>
          </w:tcPr>
          <w:p w:rsidR="00726130" w:rsidRDefault="00726130">
            <w:pPr>
              <w:pStyle w:val="ConsPlusNormal"/>
              <w:jc w:val="center"/>
            </w:pPr>
            <w:r>
              <w:t>16</w:t>
            </w:r>
          </w:p>
        </w:tc>
        <w:tc>
          <w:tcPr>
            <w:tcW w:w="975" w:type="dxa"/>
            <w:tcBorders>
              <w:top w:val="nil"/>
              <w:left w:val="nil"/>
              <w:bottom w:val="nil"/>
              <w:right w:val="nil"/>
            </w:tcBorders>
          </w:tcPr>
          <w:p w:rsidR="00726130" w:rsidRDefault="00726130">
            <w:pPr>
              <w:pStyle w:val="ConsPlusNormal"/>
              <w:jc w:val="center"/>
            </w:pPr>
            <w:r>
              <w:t>135,9</w:t>
            </w:r>
          </w:p>
        </w:tc>
        <w:tc>
          <w:tcPr>
            <w:tcW w:w="975" w:type="dxa"/>
            <w:tcBorders>
              <w:top w:val="nil"/>
              <w:left w:val="nil"/>
              <w:bottom w:val="nil"/>
              <w:right w:val="nil"/>
            </w:tcBorders>
          </w:tcPr>
          <w:p w:rsidR="00726130" w:rsidRDefault="00726130">
            <w:pPr>
              <w:pStyle w:val="ConsPlusNormal"/>
              <w:jc w:val="center"/>
            </w:pPr>
            <w:r>
              <w:t>125,1</w:t>
            </w:r>
          </w:p>
        </w:tc>
        <w:tc>
          <w:tcPr>
            <w:tcW w:w="975" w:type="dxa"/>
            <w:tcBorders>
              <w:top w:val="nil"/>
              <w:left w:val="nil"/>
              <w:bottom w:val="nil"/>
              <w:right w:val="nil"/>
            </w:tcBorders>
          </w:tcPr>
          <w:p w:rsidR="00726130" w:rsidRDefault="00726130">
            <w:pPr>
              <w:pStyle w:val="ConsPlusNormal"/>
              <w:jc w:val="center"/>
            </w:pPr>
            <w:r>
              <w:t>125,2</w:t>
            </w:r>
          </w:p>
        </w:tc>
        <w:tc>
          <w:tcPr>
            <w:tcW w:w="981" w:type="dxa"/>
            <w:tcBorders>
              <w:top w:val="nil"/>
              <w:left w:val="nil"/>
              <w:bottom w:val="nil"/>
              <w:right w:val="nil"/>
            </w:tcBorders>
          </w:tcPr>
          <w:p w:rsidR="00726130" w:rsidRDefault="00726130">
            <w:pPr>
              <w:pStyle w:val="ConsPlusNormal"/>
              <w:jc w:val="center"/>
            </w:pPr>
            <w:r>
              <w:t>508,9</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pPr>
            <w:r>
              <w:t>Внебюджетные средства - всего</w:t>
            </w:r>
          </w:p>
        </w:tc>
        <w:tc>
          <w:tcPr>
            <w:tcW w:w="1134" w:type="dxa"/>
            <w:tcBorders>
              <w:top w:val="nil"/>
              <w:left w:val="nil"/>
              <w:bottom w:val="nil"/>
              <w:right w:val="nil"/>
            </w:tcBorders>
          </w:tcPr>
          <w:p w:rsidR="00726130" w:rsidRDefault="00726130">
            <w:pPr>
              <w:pStyle w:val="ConsPlusNormal"/>
              <w:jc w:val="center"/>
            </w:pPr>
            <w:r>
              <w:t>1942,5</w:t>
            </w:r>
          </w:p>
        </w:tc>
        <w:tc>
          <w:tcPr>
            <w:tcW w:w="975" w:type="dxa"/>
            <w:tcBorders>
              <w:top w:val="nil"/>
              <w:left w:val="nil"/>
              <w:bottom w:val="nil"/>
              <w:right w:val="nil"/>
            </w:tcBorders>
          </w:tcPr>
          <w:p w:rsidR="00726130" w:rsidRDefault="00726130">
            <w:pPr>
              <w:pStyle w:val="ConsPlusNormal"/>
              <w:jc w:val="center"/>
            </w:pPr>
            <w:r>
              <w:t>140</w:t>
            </w:r>
          </w:p>
        </w:tc>
        <w:tc>
          <w:tcPr>
            <w:tcW w:w="975" w:type="dxa"/>
            <w:tcBorders>
              <w:top w:val="nil"/>
              <w:left w:val="nil"/>
              <w:bottom w:val="nil"/>
              <w:right w:val="nil"/>
            </w:tcBorders>
          </w:tcPr>
          <w:p w:rsidR="00726130" w:rsidRDefault="00726130">
            <w:pPr>
              <w:pStyle w:val="ConsPlusNormal"/>
              <w:jc w:val="center"/>
            </w:pPr>
            <w:r>
              <w:t>140</w:t>
            </w:r>
          </w:p>
        </w:tc>
        <w:tc>
          <w:tcPr>
            <w:tcW w:w="975" w:type="dxa"/>
            <w:tcBorders>
              <w:top w:val="nil"/>
              <w:left w:val="nil"/>
              <w:bottom w:val="nil"/>
              <w:right w:val="nil"/>
            </w:tcBorders>
          </w:tcPr>
          <w:p w:rsidR="00726130" w:rsidRDefault="00726130">
            <w:pPr>
              <w:pStyle w:val="ConsPlusNormal"/>
              <w:jc w:val="center"/>
            </w:pPr>
            <w:r>
              <w:t>158</w:t>
            </w:r>
          </w:p>
        </w:tc>
        <w:tc>
          <w:tcPr>
            <w:tcW w:w="975" w:type="dxa"/>
            <w:tcBorders>
              <w:top w:val="nil"/>
              <w:left w:val="nil"/>
              <w:bottom w:val="nil"/>
              <w:right w:val="nil"/>
            </w:tcBorders>
          </w:tcPr>
          <w:p w:rsidR="00726130" w:rsidRDefault="00726130">
            <w:pPr>
              <w:pStyle w:val="ConsPlusNormal"/>
              <w:jc w:val="center"/>
            </w:pPr>
            <w:r>
              <w:t>164</w:t>
            </w:r>
          </w:p>
        </w:tc>
        <w:tc>
          <w:tcPr>
            <w:tcW w:w="975" w:type="dxa"/>
            <w:tcBorders>
              <w:top w:val="nil"/>
              <w:left w:val="nil"/>
              <w:bottom w:val="nil"/>
              <w:right w:val="nil"/>
            </w:tcBorders>
          </w:tcPr>
          <w:p w:rsidR="00726130" w:rsidRDefault="00726130">
            <w:pPr>
              <w:pStyle w:val="ConsPlusNormal"/>
              <w:jc w:val="center"/>
            </w:pPr>
            <w:r>
              <w:t>286,7</w:t>
            </w:r>
          </w:p>
        </w:tc>
        <w:tc>
          <w:tcPr>
            <w:tcW w:w="975" w:type="dxa"/>
            <w:tcBorders>
              <w:top w:val="nil"/>
              <w:left w:val="nil"/>
              <w:bottom w:val="nil"/>
              <w:right w:val="nil"/>
            </w:tcBorders>
          </w:tcPr>
          <w:p w:rsidR="00726130" w:rsidRDefault="00726130">
            <w:pPr>
              <w:pStyle w:val="ConsPlusNormal"/>
              <w:jc w:val="center"/>
            </w:pPr>
            <w:r>
              <w:t>197,1</w:t>
            </w:r>
          </w:p>
        </w:tc>
        <w:tc>
          <w:tcPr>
            <w:tcW w:w="975" w:type="dxa"/>
            <w:tcBorders>
              <w:top w:val="nil"/>
              <w:left w:val="nil"/>
              <w:bottom w:val="nil"/>
              <w:right w:val="nil"/>
            </w:tcBorders>
          </w:tcPr>
          <w:p w:rsidR="00726130" w:rsidRDefault="00726130">
            <w:pPr>
              <w:pStyle w:val="ConsPlusNormal"/>
              <w:jc w:val="center"/>
            </w:pPr>
            <w:r>
              <w:t>422,1</w:t>
            </w:r>
          </w:p>
        </w:tc>
        <w:tc>
          <w:tcPr>
            <w:tcW w:w="975" w:type="dxa"/>
            <w:tcBorders>
              <w:top w:val="nil"/>
              <w:left w:val="nil"/>
              <w:bottom w:val="nil"/>
              <w:right w:val="nil"/>
            </w:tcBorders>
          </w:tcPr>
          <w:p w:rsidR="00726130" w:rsidRDefault="00726130">
            <w:pPr>
              <w:pStyle w:val="ConsPlusNormal"/>
              <w:jc w:val="center"/>
            </w:pPr>
            <w:r>
              <w:t>431,4</w:t>
            </w:r>
          </w:p>
        </w:tc>
        <w:tc>
          <w:tcPr>
            <w:tcW w:w="981" w:type="dxa"/>
            <w:tcBorders>
              <w:top w:val="nil"/>
              <w:left w:val="nil"/>
              <w:bottom w:val="nil"/>
              <w:right w:val="nil"/>
            </w:tcBorders>
          </w:tcPr>
          <w:p w:rsidR="00726130" w:rsidRDefault="00726130">
            <w:pPr>
              <w:pStyle w:val="ConsPlusNormal"/>
              <w:jc w:val="center"/>
            </w:pPr>
            <w:r>
              <w:t>3,2</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jc w:val="both"/>
            </w:pPr>
            <w:r>
              <w:lastRenderedPageBreak/>
              <w:t>в том числе:</w:t>
            </w:r>
          </w:p>
        </w:tc>
        <w:tc>
          <w:tcPr>
            <w:tcW w:w="1134"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75" w:type="dxa"/>
            <w:tcBorders>
              <w:top w:val="nil"/>
              <w:left w:val="nil"/>
              <w:bottom w:val="nil"/>
              <w:right w:val="nil"/>
            </w:tcBorders>
          </w:tcPr>
          <w:p w:rsidR="00726130" w:rsidRDefault="00726130">
            <w:pPr>
              <w:pStyle w:val="ConsPlusNormal"/>
            </w:pPr>
          </w:p>
        </w:tc>
        <w:tc>
          <w:tcPr>
            <w:tcW w:w="981"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jc w:val="both"/>
            </w:pPr>
            <w:r>
              <w:t>капитальные вложения</w:t>
            </w:r>
          </w:p>
        </w:tc>
        <w:tc>
          <w:tcPr>
            <w:tcW w:w="1134" w:type="dxa"/>
            <w:tcBorders>
              <w:top w:val="nil"/>
              <w:left w:val="nil"/>
              <w:bottom w:val="nil"/>
              <w:right w:val="nil"/>
            </w:tcBorders>
          </w:tcPr>
          <w:p w:rsidR="00726130" w:rsidRDefault="00726130">
            <w:pPr>
              <w:pStyle w:val="ConsPlusNormal"/>
              <w:jc w:val="center"/>
            </w:pPr>
            <w:r>
              <w:t>615,3</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8</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113,5</w:t>
            </w:r>
          </w:p>
        </w:tc>
        <w:tc>
          <w:tcPr>
            <w:tcW w:w="975" w:type="dxa"/>
            <w:tcBorders>
              <w:top w:val="nil"/>
              <w:left w:val="nil"/>
              <w:bottom w:val="nil"/>
              <w:right w:val="nil"/>
            </w:tcBorders>
          </w:tcPr>
          <w:p w:rsidR="00726130" w:rsidRDefault="00726130">
            <w:pPr>
              <w:pStyle w:val="ConsPlusNormal"/>
              <w:jc w:val="center"/>
            </w:pPr>
            <w:r>
              <w:t>11,5</w:t>
            </w:r>
          </w:p>
        </w:tc>
        <w:tc>
          <w:tcPr>
            <w:tcW w:w="975" w:type="dxa"/>
            <w:tcBorders>
              <w:top w:val="nil"/>
              <w:left w:val="nil"/>
              <w:bottom w:val="nil"/>
              <w:right w:val="nil"/>
            </w:tcBorders>
          </w:tcPr>
          <w:p w:rsidR="00726130" w:rsidRDefault="00726130">
            <w:pPr>
              <w:pStyle w:val="ConsPlusNormal"/>
              <w:jc w:val="center"/>
            </w:pPr>
            <w:r>
              <w:t>236,5</w:t>
            </w:r>
          </w:p>
        </w:tc>
        <w:tc>
          <w:tcPr>
            <w:tcW w:w="975" w:type="dxa"/>
            <w:tcBorders>
              <w:top w:val="nil"/>
              <w:left w:val="nil"/>
              <w:bottom w:val="nil"/>
              <w:right w:val="nil"/>
            </w:tcBorders>
          </w:tcPr>
          <w:p w:rsidR="00726130" w:rsidRDefault="00726130">
            <w:pPr>
              <w:pStyle w:val="ConsPlusNormal"/>
              <w:jc w:val="center"/>
            </w:pPr>
            <w:r>
              <w:t>245,8</w:t>
            </w:r>
          </w:p>
        </w:tc>
        <w:tc>
          <w:tcPr>
            <w:tcW w:w="981"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w:t>
            </w:r>
          </w:p>
        </w:tc>
        <w:tc>
          <w:tcPr>
            <w:tcW w:w="1134" w:type="dxa"/>
            <w:tcBorders>
              <w:top w:val="nil"/>
              <w:left w:val="nil"/>
              <w:bottom w:val="nil"/>
              <w:right w:val="nil"/>
            </w:tcBorders>
          </w:tcPr>
          <w:p w:rsidR="00726130" w:rsidRDefault="00726130">
            <w:pPr>
              <w:pStyle w:val="ConsPlusNormal"/>
              <w:jc w:val="center"/>
            </w:pPr>
            <w:r>
              <w:t>37,2</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w:t>
            </w:r>
          </w:p>
        </w:tc>
        <w:tc>
          <w:tcPr>
            <w:tcW w:w="975" w:type="dxa"/>
            <w:tcBorders>
              <w:top w:val="nil"/>
              <w:left w:val="nil"/>
              <w:bottom w:val="nil"/>
              <w:right w:val="nil"/>
            </w:tcBorders>
          </w:tcPr>
          <w:p w:rsidR="00726130" w:rsidRDefault="00726130">
            <w:pPr>
              <w:pStyle w:val="ConsPlusNormal"/>
              <w:jc w:val="center"/>
            </w:pPr>
            <w:r>
              <w:t>12,4</w:t>
            </w:r>
          </w:p>
        </w:tc>
        <w:tc>
          <w:tcPr>
            <w:tcW w:w="975" w:type="dxa"/>
            <w:tcBorders>
              <w:top w:val="nil"/>
              <w:left w:val="nil"/>
              <w:bottom w:val="nil"/>
              <w:right w:val="nil"/>
            </w:tcBorders>
          </w:tcPr>
          <w:p w:rsidR="00726130" w:rsidRDefault="00726130">
            <w:pPr>
              <w:pStyle w:val="ConsPlusNormal"/>
              <w:jc w:val="center"/>
            </w:pPr>
            <w:r>
              <w:t>12,4</w:t>
            </w:r>
          </w:p>
        </w:tc>
        <w:tc>
          <w:tcPr>
            <w:tcW w:w="975" w:type="dxa"/>
            <w:tcBorders>
              <w:top w:val="nil"/>
              <w:left w:val="nil"/>
              <w:bottom w:val="nil"/>
              <w:right w:val="nil"/>
            </w:tcBorders>
          </w:tcPr>
          <w:p w:rsidR="00726130" w:rsidRDefault="00726130">
            <w:pPr>
              <w:pStyle w:val="ConsPlusNormal"/>
              <w:jc w:val="center"/>
            </w:pPr>
            <w:r>
              <w:t>12,4</w:t>
            </w:r>
          </w:p>
        </w:tc>
        <w:tc>
          <w:tcPr>
            <w:tcW w:w="981"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2835" w:type="dxa"/>
            <w:tcBorders>
              <w:top w:val="nil"/>
              <w:left w:val="nil"/>
              <w:bottom w:val="nil"/>
              <w:right w:val="nil"/>
            </w:tcBorders>
          </w:tcPr>
          <w:p w:rsidR="00726130" w:rsidRDefault="00726130">
            <w:pPr>
              <w:pStyle w:val="ConsPlusNormal"/>
              <w:ind w:left="283"/>
              <w:jc w:val="both"/>
            </w:pPr>
            <w:r>
              <w:t>прочие нужды</w:t>
            </w:r>
          </w:p>
        </w:tc>
        <w:tc>
          <w:tcPr>
            <w:tcW w:w="1134" w:type="dxa"/>
            <w:tcBorders>
              <w:top w:val="nil"/>
              <w:left w:val="nil"/>
              <w:bottom w:val="nil"/>
              <w:right w:val="nil"/>
            </w:tcBorders>
          </w:tcPr>
          <w:p w:rsidR="00726130" w:rsidRDefault="00726130">
            <w:pPr>
              <w:pStyle w:val="ConsPlusNormal"/>
              <w:jc w:val="center"/>
            </w:pPr>
            <w:r>
              <w:t>1290</w:t>
            </w:r>
          </w:p>
        </w:tc>
        <w:tc>
          <w:tcPr>
            <w:tcW w:w="975" w:type="dxa"/>
            <w:tcBorders>
              <w:top w:val="nil"/>
              <w:left w:val="nil"/>
              <w:bottom w:val="nil"/>
              <w:right w:val="nil"/>
            </w:tcBorders>
          </w:tcPr>
          <w:p w:rsidR="00726130" w:rsidRDefault="00726130">
            <w:pPr>
              <w:pStyle w:val="ConsPlusNormal"/>
              <w:jc w:val="center"/>
            </w:pPr>
            <w:r>
              <w:t>140</w:t>
            </w:r>
          </w:p>
        </w:tc>
        <w:tc>
          <w:tcPr>
            <w:tcW w:w="975" w:type="dxa"/>
            <w:tcBorders>
              <w:top w:val="nil"/>
              <w:left w:val="nil"/>
              <w:bottom w:val="nil"/>
              <w:right w:val="nil"/>
            </w:tcBorders>
          </w:tcPr>
          <w:p w:rsidR="00726130" w:rsidRDefault="00726130">
            <w:pPr>
              <w:pStyle w:val="ConsPlusNormal"/>
              <w:jc w:val="center"/>
            </w:pPr>
            <w:r>
              <w:t>140</w:t>
            </w:r>
          </w:p>
        </w:tc>
        <w:tc>
          <w:tcPr>
            <w:tcW w:w="975" w:type="dxa"/>
            <w:tcBorders>
              <w:top w:val="nil"/>
              <w:left w:val="nil"/>
              <w:bottom w:val="nil"/>
              <w:right w:val="nil"/>
            </w:tcBorders>
          </w:tcPr>
          <w:p w:rsidR="00726130" w:rsidRDefault="00726130">
            <w:pPr>
              <w:pStyle w:val="ConsPlusNormal"/>
              <w:jc w:val="center"/>
            </w:pPr>
            <w:r>
              <w:t>150</w:t>
            </w:r>
          </w:p>
        </w:tc>
        <w:tc>
          <w:tcPr>
            <w:tcW w:w="975" w:type="dxa"/>
            <w:tcBorders>
              <w:top w:val="nil"/>
              <w:left w:val="nil"/>
              <w:bottom w:val="nil"/>
              <w:right w:val="nil"/>
            </w:tcBorders>
          </w:tcPr>
          <w:p w:rsidR="00726130" w:rsidRDefault="00726130">
            <w:pPr>
              <w:pStyle w:val="ConsPlusNormal"/>
              <w:jc w:val="center"/>
            </w:pPr>
            <w:r>
              <w:t>164</w:t>
            </w:r>
          </w:p>
        </w:tc>
        <w:tc>
          <w:tcPr>
            <w:tcW w:w="975" w:type="dxa"/>
            <w:tcBorders>
              <w:top w:val="nil"/>
              <w:left w:val="nil"/>
              <w:bottom w:val="nil"/>
              <w:right w:val="nil"/>
            </w:tcBorders>
          </w:tcPr>
          <w:p w:rsidR="00726130" w:rsidRDefault="00726130">
            <w:pPr>
              <w:pStyle w:val="ConsPlusNormal"/>
              <w:jc w:val="center"/>
            </w:pPr>
            <w:r>
              <w:t>173,2</w:t>
            </w:r>
          </w:p>
        </w:tc>
        <w:tc>
          <w:tcPr>
            <w:tcW w:w="975" w:type="dxa"/>
            <w:tcBorders>
              <w:top w:val="nil"/>
              <w:left w:val="nil"/>
              <w:bottom w:val="nil"/>
              <w:right w:val="nil"/>
            </w:tcBorders>
          </w:tcPr>
          <w:p w:rsidR="00726130" w:rsidRDefault="00726130">
            <w:pPr>
              <w:pStyle w:val="ConsPlusNormal"/>
              <w:jc w:val="center"/>
            </w:pPr>
            <w:r>
              <w:t>173,2</w:t>
            </w:r>
          </w:p>
        </w:tc>
        <w:tc>
          <w:tcPr>
            <w:tcW w:w="975" w:type="dxa"/>
            <w:tcBorders>
              <w:top w:val="nil"/>
              <w:left w:val="nil"/>
              <w:bottom w:val="nil"/>
              <w:right w:val="nil"/>
            </w:tcBorders>
          </w:tcPr>
          <w:p w:rsidR="00726130" w:rsidRDefault="00726130">
            <w:pPr>
              <w:pStyle w:val="ConsPlusNormal"/>
              <w:jc w:val="center"/>
            </w:pPr>
            <w:r>
              <w:t>173,2</w:t>
            </w:r>
          </w:p>
        </w:tc>
        <w:tc>
          <w:tcPr>
            <w:tcW w:w="975" w:type="dxa"/>
            <w:tcBorders>
              <w:top w:val="nil"/>
              <w:left w:val="nil"/>
              <w:bottom w:val="nil"/>
              <w:right w:val="nil"/>
            </w:tcBorders>
          </w:tcPr>
          <w:p w:rsidR="00726130" w:rsidRDefault="00726130">
            <w:pPr>
              <w:pStyle w:val="ConsPlusNormal"/>
              <w:jc w:val="center"/>
            </w:pPr>
            <w:r>
              <w:t>173,2</w:t>
            </w:r>
          </w:p>
        </w:tc>
        <w:tc>
          <w:tcPr>
            <w:tcW w:w="981" w:type="dxa"/>
            <w:tcBorders>
              <w:top w:val="nil"/>
              <w:left w:val="nil"/>
              <w:bottom w:val="nil"/>
              <w:right w:val="nil"/>
            </w:tcBorders>
          </w:tcPr>
          <w:p w:rsidR="00726130" w:rsidRDefault="00726130">
            <w:pPr>
              <w:pStyle w:val="ConsPlusNormal"/>
              <w:jc w:val="center"/>
            </w:pPr>
            <w:r>
              <w:t>3,2</w:t>
            </w:r>
          </w:p>
        </w:tc>
      </w:tr>
      <w:tr w:rsidR="00726130">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726130" w:rsidRDefault="00726130">
            <w:pPr>
              <w:pStyle w:val="ConsPlusNormal"/>
              <w:jc w:val="both"/>
            </w:pPr>
            <w:r>
              <w:t>Всего по Программе</w:t>
            </w:r>
          </w:p>
        </w:tc>
        <w:tc>
          <w:tcPr>
            <w:tcW w:w="1134" w:type="dxa"/>
            <w:tcBorders>
              <w:top w:val="nil"/>
              <w:left w:val="nil"/>
              <w:bottom w:val="single" w:sz="4" w:space="0" w:color="auto"/>
              <w:right w:val="nil"/>
            </w:tcBorders>
          </w:tcPr>
          <w:p w:rsidR="00726130" w:rsidRDefault="00726130">
            <w:pPr>
              <w:pStyle w:val="ConsPlusNormal"/>
              <w:jc w:val="center"/>
            </w:pPr>
            <w:r>
              <w:t>32765</w:t>
            </w:r>
          </w:p>
        </w:tc>
        <w:tc>
          <w:tcPr>
            <w:tcW w:w="975" w:type="dxa"/>
            <w:tcBorders>
              <w:top w:val="nil"/>
              <w:left w:val="nil"/>
              <w:bottom w:val="single" w:sz="4" w:space="0" w:color="auto"/>
              <w:right w:val="nil"/>
            </w:tcBorders>
          </w:tcPr>
          <w:p w:rsidR="00726130" w:rsidRDefault="00726130">
            <w:pPr>
              <w:pStyle w:val="ConsPlusNormal"/>
              <w:jc w:val="center"/>
            </w:pPr>
            <w:r>
              <w:t>1205,3</w:t>
            </w:r>
          </w:p>
        </w:tc>
        <w:tc>
          <w:tcPr>
            <w:tcW w:w="975" w:type="dxa"/>
            <w:tcBorders>
              <w:top w:val="nil"/>
              <w:left w:val="nil"/>
              <w:bottom w:val="single" w:sz="4" w:space="0" w:color="auto"/>
              <w:right w:val="nil"/>
            </w:tcBorders>
          </w:tcPr>
          <w:p w:rsidR="00726130" w:rsidRDefault="00726130">
            <w:pPr>
              <w:pStyle w:val="ConsPlusNormal"/>
              <w:jc w:val="center"/>
            </w:pPr>
            <w:r>
              <w:t>1182,2</w:t>
            </w:r>
          </w:p>
        </w:tc>
        <w:tc>
          <w:tcPr>
            <w:tcW w:w="975" w:type="dxa"/>
            <w:tcBorders>
              <w:top w:val="nil"/>
              <w:left w:val="nil"/>
              <w:bottom w:val="single" w:sz="4" w:space="0" w:color="auto"/>
              <w:right w:val="nil"/>
            </w:tcBorders>
          </w:tcPr>
          <w:p w:rsidR="00726130" w:rsidRDefault="00726130">
            <w:pPr>
              <w:pStyle w:val="ConsPlusNormal"/>
              <w:jc w:val="center"/>
            </w:pPr>
            <w:r>
              <w:t>3297,9</w:t>
            </w:r>
          </w:p>
        </w:tc>
        <w:tc>
          <w:tcPr>
            <w:tcW w:w="975" w:type="dxa"/>
            <w:tcBorders>
              <w:top w:val="nil"/>
              <w:left w:val="nil"/>
              <w:bottom w:val="single" w:sz="4" w:space="0" w:color="auto"/>
              <w:right w:val="nil"/>
            </w:tcBorders>
          </w:tcPr>
          <w:p w:rsidR="00726130" w:rsidRDefault="00726130">
            <w:pPr>
              <w:pStyle w:val="ConsPlusNormal"/>
              <w:jc w:val="center"/>
            </w:pPr>
            <w:r>
              <w:t>3245,3</w:t>
            </w:r>
          </w:p>
        </w:tc>
        <w:tc>
          <w:tcPr>
            <w:tcW w:w="975" w:type="dxa"/>
            <w:tcBorders>
              <w:top w:val="nil"/>
              <w:left w:val="nil"/>
              <w:bottom w:val="single" w:sz="4" w:space="0" w:color="auto"/>
              <w:right w:val="nil"/>
            </w:tcBorders>
          </w:tcPr>
          <w:p w:rsidR="00726130" w:rsidRDefault="00726130">
            <w:pPr>
              <w:pStyle w:val="ConsPlusNormal"/>
              <w:jc w:val="center"/>
            </w:pPr>
            <w:r>
              <w:t>2684,3</w:t>
            </w:r>
          </w:p>
        </w:tc>
        <w:tc>
          <w:tcPr>
            <w:tcW w:w="975" w:type="dxa"/>
            <w:tcBorders>
              <w:top w:val="nil"/>
              <w:left w:val="nil"/>
              <w:bottom w:val="single" w:sz="4" w:space="0" w:color="auto"/>
              <w:right w:val="nil"/>
            </w:tcBorders>
          </w:tcPr>
          <w:p w:rsidR="00726130" w:rsidRDefault="00726130">
            <w:pPr>
              <w:pStyle w:val="ConsPlusNormal"/>
              <w:jc w:val="center"/>
            </w:pPr>
            <w:r>
              <w:t>3654,6</w:t>
            </w:r>
          </w:p>
        </w:tc>
        <w:tc>
          <w:tcPr>
            <w:tcW w:w="975" w:type="dxa"/>
            <w:tcBorders>
              <w:top w:val="nil"/>
              <w:left w:val="nil"/>
              <w:bottom w:val="single" w:sz="4" w:space="0" w:color="auto"/>
              <w:right w:val="nil"/>
            </w:tcBorders>
          </w:tcPr>
          <w:p w:rsidR="00726130" w:rsidRDefault="00726130">
            <w:pPr>
              <w:pStyle w:val="ConsPlusNormal"/>
              <w:jc w:val="center"/>
            </w:pPr>
            <w:r>
              <w:t>3309,3</w:t>
            </w:r>
          </w:p>
        </w:tc>
        <w:tc>
          <w:tcPr>
            <w:tcW w:w="975" w:type="dxa"/>
            <w:tcBorders>
              <w:top w:val="nil"/>
              <w:left w:val="nil"/>
              <w:bottom w:val="single" w:sz="4" w:space="0" w:color="auto"/>
              <w:right w:val="nil"/>
            </w:tcBorders>
          </w:tcPr>
          <w:p w:rsidR="00726130" w:rsidRDefault="00726130">
            <w:pPr>
              <w:pStyle w:val="ConsPlusNormal"/>
              <w:jc w:val="center"/>
            </w:pPr>
            <w:r>
              <w:t>3072,6</w:t>
            </w:r>
          </w:p>
        </w:tc>
        <w:tc>
          <w:tcPr>
            <w:tcW w:w="981" w:type="dxa"/>
            <w:tcBorders>
              <w:top w:val="nil"/>
              <w:left w:val="nil"/>
              <w:bottom w:val="single" w:sz="4" w:space="0" w:color="auto"/>
              <w:right w:val="nil"/>
            </w:tcBorders>
          </w:tcPr>
          <w:p w:rsidR="00726130" w:rsidRDefault="00726130">
            <w:pPr>
              <w:pStyle w:val="ConsPlusNormal"/>
              <w:jc w:val="center"/>
            </w:pPr>
            <w:r>
              <w:t>11113,5</w:t>
            </w:r>
          </w:p>
        </w:tc>
      </w:tr>
    </w:tbl>
    <w:p w:rsidR="00726130" w:rsidRDefault="00726130">
      <w:pPr>
        <w:sectPr w:rsidR="00726130">
          <w:pgSz w:w="16838" w:h="11905" w:orient="landscape"/>
          <w:pgMar w:top="1701" w:right="1134" w:bottom="850" w:left="1134" w:header="0" w:footer="0" w:gutter="0"/>
          <w:cols w:space="720"/>
        </w:sectPr>
      </w:pPr>
    </w:p>
    <w:p w:rsidR="00726130" w:rsidRDefault="00726130">
      <w:pPr>
        <w:pStyle w:val="ConsPlusNormal"/>
      </w:pPr>
    </w:p>
    <w:p w:rsidR="00726130" w:rsidRDefault="00726130">
      <w:pPr>
        <w:pStyle w:val="ConsPlusNormal"/>
        <w:ind w:firstLine="540"/>
        <w:jc w:val="both"/>
      </w:pPr>
      <w:r>
        <w:t>--------------------------------</w:t>
      </w:r>
    </w:p>
    <w:p w:rsidR="00726130" w:rsidRDefault="00726130">
      <w:pPr>
        <w:pStyle w:val="ConsPlusNormal"/>
        <w:spacing w:before="220"/>
        <w:ind w:firstLine="540"/>
        <w:jc w:val="both"/>
      </w:pPr>
      <w:bookmarkStart w:id="27" w:name="P3283"/>
      <w:bookmarkEnd w:id="27"/>
      <w:r>
        <w:t xml:space="preserve">&lt;1&gt; Объемы финансового обеспечения приведены в соответствие с Федеральным </w:t>
      </w:r>
      <w:hyperlink r:id="rId121" w:history="1">
        <w:r>
          <w:rPr>
            <w:color w:val="0000FF"/>
          </w:rPr>
          <w:t>законом</w:t>
        </w:r>
      </w:hyperlink>
      <w:r>
        <w:t xml:space="preserve"> "О федеральном бюджете на 2014 год и на плановый период 2015 и 2016 годов" и изменениями, внесенными в показатели сводной бюджетной росписи федерального бюджета на 2014 год (распоряжения Правительства Российской Федерации от 12 декабря 2014 г. </w:t>
      </w:r>
      <w:hyperlink r:id="rId122" w:history="1">
        <w:r>
          <w:rPr>
            <w:color w:val="0000FF"/>
          </w:rPr>
          <w:t>N 2526-р</w:t>
        </w:r>
      </w:hyperlink>
      <w:r>
        <w:t xml:space="preserve">, от 27 декабря 2014 г. </w:t>
      </w:r>
      <w:hyperlink r:id="rId123" w:history="1">
        <w:r>
          <w:rPr>
            <w:color w:val="0000FF"/>
          </w:rPr>
          <w:t>N 2738-р</w:t>
        </w:r>
      </w:hyperlink>
      <w:r>
        <w:t>).</w:t>
      </w:r>
    </w:p>
    <w:p w:rsidR="00726130" w:rsidRDefault="00726130">
      <w:pPr>
        <w:pStyle w:val="ConsPlusNormal"/>
        <w:spacing w:before="220"/>
        <w:ind w:firstLine="540"/>
        <w:jc w:val="both"/>
      </w:pPr>
      <w:bookmarkStart w:id="28" w:name="P3284"/>
      <w:bookmarkEnd w:id="28"/>
      <w:r>
        <w:t xml:space="preserve">&lt;2&gt; Объемы финансового обеспечения приведены в соответствие с Федеральным </w:t>
      </w:r>
      <w:hyperlink r:id="rId124" w:history="1">
        <w:r>
          <w:rPr>
            <w:color w:val="0000FF"/>
          </w:rPr>
          <w:t>законом</w:t>
        </w:r>
      </w:hyperlink>
      <w:r>
        <w:t xml:space="preserve"> "О федеральном бюджете на 2015 год и на плановый период 2016 и 2017 годов".</w:t>
      </w:r>
    </w:p>
    <w:p w:rsidR="00726130" w:rsidRDefault="00726130">
      <w:pPr>
        <w:pStyle w:val="ConsPlusNormal"/>
        <w:spacing w:before="220"/>
        <w:ind w:firstLine="540"/>
        <w:jc w:val="both"/>
      </w:pPr>
      <w:bookmarkStart w:id="29" w:name="P3285"/>
      <w:bookmarkEnd w:id="29"/>
      <w:r>
        <w:t xml:space="preserve">&lt;3&gt; Объемы финансового обеспечения приведены в соответствие с Федеральным </w:t>
      </w:r>
      <w:hyperlink r:id="rId125" w:history="1">
        <w:r>
          <w:rPr>
            <w:color w:val="0000FF"/>
          </w:rPr>
          <w:t>законом</w:t>
        </w:r>
      </w:hyperlink>
      <w:r>
        <w:t xml:space="preserve"> "О федеральном бюджете на 2016 год" и изменениями, внесенными в показатели сводной бюджетной росписи федерального бюджета на 2016 год (распоряжения Правительства Российской Федерации от 27 августа 2016 г. </w:t>
      </w:r>
      <w:hyperlink r:id="rId126" w:history="1">
        <w:r>
          <w:rPr>
            <w:color w:val="0000FF"/>
          </w:rPr>
          <w:t>N 1811-р</w:t>
        </w:r>
      </w:hyperlink>
      <w:r>
        <w:t xml:space="preserve">, от 14 сентября 2016 г. </w:t>
      </w:r>
      <w:hyperlink r:id="rId127" w:history="1">
        <w:r>
          <w:rPr>
            <w:color w:val="0000FF"/>
          </w:rPr>
          <w:t>N 1937-р</w:t>
        </w:r>
      </w:hyperlink>
      <w:r>
        <w:t>).</w:t>
      </w:r>
    </w:p>
    <w:p w:rsidR="00726130" w:rsidRDefault="00726130">
      <w:pPr>
        <w:pStyle w:val="ConsPlusNormal"/>
        <w:spacing w:before="220"/>
        <w:ind w:firstLine="540"/>
        <w:jc w:val="both"/>
      </w:pPr>
      <w:bookmarkStart w:id="30" w:name="P3286"/>
      <w:bookmarkEnd w:id="30"/>
      <w:r>
        <w:t xml:space="preserve">&lt;4&gt; Объемы финансового обеспечения приведены с учетом изменений, внесенных в показатели сводной бюджетной росписи федерального бюджета на 2017 год (распоряжения Правительства Российской Федерации от 26 мая 2017 г. </w:t>
      </w:r>
      <w:hyperlink r:id="rId128" w:history="1">
        <w:r>
          <w:rPr>
            <w:color w:val="0000FF"/>
          </w:rPr>
          <w:t>N 1068-р</w:t>
        </w:r>
      </w:hyperlink>
      <w:r>
        <w:t xml:space="preserve">, от 9 июня 2017 г. </w:t>
      </w:r>
      <w:hyperlink r:id="rId129" w:history="1">
        <w:r>
          <w:rPr>
            <w:color w:val="0000FF"/>
          </w:rPr>
          <w:t>N 1195-р</w:t>
        </w:r>
      </w:hyperlink>
      <w:r>
        <w:t>).</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7</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31" w:name="P3299"/>
      <w:bookmarkEnd w:id="31"/>
      <w:r>
        <w:t>ОБЪЕМЫ</w:t>
      </w:r>
    </w:p>
    <w:p w:rsidR="00726130" w:rsidRDefault="00726130">
      <w:pPr>
        <w:pStyle w:val="ConsPlusTitle"/>
        <w:jc w:val="center"/>
      </w:pPr>
      <w:r>
        <w:t>ФИНАНСИРОВАНИЯ ФЕДЕРАЛЬНОЙ ЦЕЛЕВОЙ ПРОГРАММЫ "ОХРАНА ОЗЕРА</w:t>
      </w:r>
    </w:p>
    <w:p w:rsidR="00726130" w:rsidRDefault="00726130">
      <w:pPr>
        <w:pStyle w:val="ConsPlusTitle"/>
        <w:jc w:val="center"/>
      </w:pPr>
      <w:r>
        <w:t>БАЙКАЛ И СОЦИАЛЬНО-ЭКОНОМИЧЕСКОЕ РАЗВИТИЕ БАЙКАЛЬСКОЙ</w:t>
      </w:r>
    </w:p>
    <w:p w:rsidR="00726130" w:rsidRDefault="00726130">
      <w:pPr>
        <w:pStyle w:val="ConsPlusTitle"/>
        <w:jc w:val="center"/>
      </w:pPr>
      <w:r>
        <w:t>ПРИРОДНОЙ ТЕРРИТОРИИ НА 2012 - 2020 ГОДЫ" ЗА СЧЕТ</w:t>
      </w:r>
    </w:p>
    <w:p w:rsidR="00726130" w:rsidRDefault="00726130">
      <w:pPr>
        <w:pStyle w:val="ConsPlusTitle"/>
        <w:jc w:val="center"/>
      </w:pPr>
      <w:r>
        <w:t>СРЕДСТВ ФЕДЕРАЛЬНОГО БЮДЖЕТА ПО ГОСУДАРСТВЕННЫМ</w:t>
      </w:r>
    </w:p>
    <w:p w:rsidR="00726130" w:rsidRDefault="00726130">
      <w:pPr>
        <w:pStyle w:val="ConsPlusTitle"/>
        <w:jc w:val="center"/>
      </w:pPr>
      <w:r>
        <w:t>ЗАКАЗЧИКАМ ПРОГРАММЫ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130"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pPr>
    </w:p>
    <w:p w:rsidR="00726130" w:rsidRDefault="00726130">
      <w:pPr>
        <w:pStyle w:val="ConsPlusNormal"/>
        <w:jc w:val="right"/>
      </w:pPr>
      <w:r>
        <w:t>(млн. рублей, в ценах соответствующих лет)</w:t>
      </w:r>
    </w:p>
    <w:p w:rsidR="00726130" w:rsidRDefault="00726130">
      <w:pPr>
        <w:sectPr w:rsidR="00726130">
          <w:pgSz w:w="11905" w:h="16838"/>
          <w:pgMar w:top="1134" w:right="850" w:bottom="1134" w:left="1701" w:header="0" w:footer="0" w:gutter="0"/>
          <w:cols w:space="720"/>
        </w:sectPr>
      </w:pPr>
    </w:p>
    <w:p w:rsidR="00726130" w:rsidRDefault="00726130">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77"/>
        <w:gridCol w:w="965"/>
        <w:gridCol w:w="965"/>
        <w:gridCol w:w="965"/>
        <w:gridCol w:w="965"/>
        <w:gridCol w:w="965"/>
        <w:gridCol w:w="965"/>
        <w:gridCol w:w="965"/>
        <w:gridCol w:w="965"/>
        <w:gridCol w:w="970"/>
      </w:tblGrid>
      <w:tr w:rsidR="00726130">
        <w:tc>
          <w:tcPr>
            <w:tcW w:w="3402" w:type="dxa"/>
            <w:vMerge w:val="restart"/>
            <w:tcBorders>
              <w:top w:val="single" w:sz="4" w:space="0" w:color="auto"/>
              <w:left w:val="nil"/>
              <w:bottom w:val="single" w:sz="4" w:space="0" w:color="auto"/>
            </w:tcBorders>
          </w:tcPr>
          <w:p w:rsidR="00726130" w:rsidRDefault="00726130">
            <w:pPr>
              <w:pStyle w:val="ConsPlusNormal"/>
              <w:jc w:val="center"/>
            </w:pPr>
            <w:r>
              <w:t>Государственный заказчик Программы, направление финансирования</w:t>
            </w:r>
          </w:p>
        </w:tc>
        <w:tc>
          <w:tcPr>
            <w:tcW w:w="1077" w:type="dxa"/>
            <w:vMerge w:val="restart"/>
            <w:tcBorders>
              <w:top w:val="single" w:sz="4" w:space="0" w:color="auto"/>
              <w:bottom w:val="single" w:sz="4" w:space="0" w:color="auto"/>
            </w:tcBorders>
          </w:tcPr>
          <w:p w:rsidR="00726130" w:rsidRDefault="00726130">
            <w:pPr>
              <w:pStyle w:val="ConsPlusNormal"/>
              <w:jc w:val="center"/>
            </w:pPr>
            <w:r>
              <w:t>2012 - 2020 годы - всего</w:t>
            </w:r>
          </w:p>
        </w:tc>
        <w:tc>
          <w:tcPr>
            <w:tcW w:w="8690" w:type="dxa"/>
            <w:gridSpan w:val="9"/>
            <w:tcBorders>
              <w:top w:val="single" w:sz="4" w:space="0" w:color="auto"/>
              <w:bottom w:val="single" w:sz="4" w:space="0" w:color="auto"/>
              <w:right w:val="nil"/>
            </w:tcBorders>
          </w:tcPr>
          <w:p w:rsidR="00726130" w:rsidRDefault="00726130">
            <w:pPr>
              <w:pStyle w:val="ConsPlusNormal"/>
              <w:jc w:val="center"/>
            </w:pPr>
            <w:r>
              <w:t>В том числе</w:t>
            </w:r>
          </w:p>
        </w:tc>
      </w:tr>
      <w:tr w:rsidR="00726130">
        <w:tc>
          <w:tcPr>
            <w:tcW w:w="3402" w:type="dxa"/>
            <w:vMerge/>
            <w:tcBorders>
              <w:top w:val="single" w:sz="4" w:space="0" w:color="auto"/>
              <w:left w:val="nil"/>
              <w:bottom w:val="single" w:sz="4" w:space="0" w:color="auto"/>
            </w:tcBorders>
          </w:tcPr>
          <w:p w:rsidR="00726130" w:rsidRDefault="00726130"/>
        </w:tc>
        <w:tc>
          <w:tcPr>
            <w:tcW w:w="1077" w:type="dxa"/>
            <w:vMerge/>
            <w:tcBorders>
              <w:top w:val="single" w:sz="4" w:space="0" w:color="auto"/>
              <w:bottom w:val="single" w:sz="4" w:space="0" w:color="auto"/>
            </w:tcBorders>
          </w:tcPr>
          <w:p w:rsidR="00726130" w:rsidRDefault="00726130"/>
        </w:tc>
        <w:tc>
          <w:tcPr>
            <w:tcW w:w="965" w:type="dxa"/>
            <w:tcBorders>
              <w:top w:val="single" w:sz="4" w:space="0" w:color="auto"/>
              <w:bottom w:val="single" w:sz="4" w:space="0" w:color="auto"/>
            </w:tcBorders>
          </w:tcPr>
          <w:p w:rsidR="00726130" w:rsidRDefault="00726130">
            <w:pPr>
              <w:pStyle w:val="ConsPlusNormal"/>
              <w:jc w:val="center"/>
            </w:pPr>
            <w:r>
              <w:t>2012 год</w:t>
            </w:r>
          </w:p>
        </w:tc>
        <w:tc>
          <w:tcPr>
            <w:tcW w:w="965" w:type="dxa"/>
            <w:tcBorders>
              <w:top w:val="single" w:sz="4" w:space="0" w:color="auto"/>
              <w:bottom w:val="single" w:sz="4" w:space="0" w:color="auto"/>
            </w:tcBorders>
          </w:tcPr>
          <w:p w:rsidR="00726130" w:rsidRDefault="00726130">
            <w:pPr>
              <w:pStyle w:val="ConsPlusNormal"/>
              <w:jc w:val="center"/>
            </w:pPr>
            <w:r>
              <w:t>2013 год</w:t>
            </w:r>
          </w:p>
        </w:tc>
        <w:tc>
          <w:tcPr>
            <w:tcW w:w="965" w:type="dxa"/>
            <w:tcBorders>
              <w:top w:val="single" w:sz="4" w:space="0" w:color="auto"/>
              <w:bottom w:val="single" w:sz="4" w:space="0" w:color="auto"/>
            </w:tcBorders>
          </w:tcPr>
          <w:p w:rsidR="00726130" w:rsidRDefault="00726130">
            <w:pPr>
              <w:pStyle w:val="ConsPlusNormal"/>
              <w:jc w:val="center"/>
            </w:pPr>
            <w:r>
              <w:t xml:space="preserve">2014 год </w:t>
            </w:r>
            <w:hyperlink w:anchor="P3635" w:history="1">
              <w:r>
                <w:rPr>
                  <w:color w:val="0000FF"/>
                </w:rPr>
                <w:t>&lt;1&gt;</w:t>
              </w:r>
            </w:hyperlink>
          </w:p>
        </w:tc>
        <w:tc>
          <w:tcPr>
            <w:tcW w:w="965" w:type="dxa"/>
            <w:tcBorders>
              <w:top w:val="single" w:sz="4" w:space="0" w:color="auto"/>
              <w:bottom w:val="single" w:sz="4" w:space="0" w:color="auto"/>
            </w:tcBorders>
          </w:tcPr>
          <w:p w:rsidR="00726130" w:rsidRDefault="00726130">
            <w:pPr>
              <w:pStyle w:val="ConsPlusNormal"/>
              <w:jc w:val="center"/>
            </w:pPr>
            <w:r>
              <w:t xml:space="preserve">2015 год </w:t>
            </w:r>
            <w:hyperlink w:anchor="P3636" w:history="1">
              <w:r>
                <w:rPr>
                  <w:color w:val="0000FF"/>
                </w:rPr>
                <w:t>&lt;2&gt;</w:t>
              </w:r>
            </w:hyperlink>
          </w:p>
        </w:tc>
        <w:tc>
          <w:tcPr>
            <w:tcW w:w="965" w:type="dxa"/>
            <w:tcBorders>
              <w:top w:val="single" w:sz="4" w:space="0" w:color="auto"/>
              <w:bottom w:val="single" w:sz="4" w:space="0" w:color="auto"/>
            </w:tcBorders>
          </w:tcPr>
          <w:p w:rsidR="00726130" w:rsidRDefault="00726130">
            <w:pPr>
              <w:pStyle w:val="ConsPlusNormal"/>
              <w:jc w:val="center"/>
            </w:pPr>
            <w:r>
              <w:t xml:space="preserve">2016 год </w:t>
            </w:r>
            <w:hyperlink w:anchor="P3637" w:history="1">
              <w:r>
                <w:rPr>
                  <w:color w:val="0000FF"/>
                </w:rPr>
                <w:t>&lt;3&gt;</w:t>
              </w:r>
            </w:hyperlink>
          </w:p>
        </w:tc>
        <w:tc>
          <w:tcPr>
            <w:tcW w:w="965" w:type="dxa"/>
            <w:tcBorders>
              <w:top w:val="single" w:sz="4" w:space="0" w:color="auto"/>
              <w:bottom w:val="single" w:sz="4" w:space="0" w:color="auto"/>
            </w:tcBorders>
          </w:tcPr>
          <w:p w:rsidR="00726130" w:rsidRDefault="00726130">
            <w:pPr>
              <w:pStyle w:val="ConsPlusNormal"/>
              <w:jc w:val="center"/>
            </w:pPr>
            <w:r>
              <w:t>2017 год</w:t>
            </w:r>
          </w:p>
        </w:tc>
        <w:tc>
          <w:tcPr>
            <w:tcW w:w="965" w:type="dxa"/>
            <w:tcBorders>
              <w:top w:val="single" w:sz="4" w:space="0" w:color="auto"/>
              <w:bottom w:val="single" w:sz="4" w:space="0" w:color="auto"/>
            </w:tcBorders>
          </w:tcPr>
          <w:p w:rsidR="00726130" w:rsidRDefault="00726130">
            <w:pPr>
              <w:pStyle w:val="ConsPlusNormal"/>
              <w:jc w:val="center"/>
            </w:pPr>
            <w:r>
              <w:t>2018 год</w:t>
            </w:r>
          </w:p>
        </w:tc>
        <w:tc>
          <w:tcPr>
            <w:tcW w:w="965" w:type="dxa"/>
            <w:tcBorders>
              <w:top w:val="single" w:sz="4" w:space="0" w:color="auto"/>
              <w:bottom w:val="single" w:sz="4" w:space="0" w:color="auto"/>
            </w:tcBorders>
          </w:tcPr>
          <w:p w:rsidR="00726130" w:rsidRDefault="00726130">
            <w:pPr>
              <w:pStyle w:val="ConsPlusNormal"/>
              <w:jc w:val="center"/>
            </w:pPr>
            <w:r>
              <w:t>2019 год</w:t>
            </w:r>
          </w:p>
        </w:tc>
        <w:tc>
          <w:tcPr>
            <w:tcW w:w="970" w:type="dxa"/>
            <w:tcBorders>
              <w:top w:val="single" w:sz="4" w:space="0" w:color="auto"/>
              <w:bottom w:val="single" w:sz="4" w:space="0" w:color="auto"/>
              <w:right w:val="nil"/>
            </w:tcBorders>
          </w:tcPr>
          <w:p w:rsidR="00726130" w:rsidRDefault="00726130">
            <w:pPr>
              <w:pStyle w:val="ConsPlusNormal"/>
              <w:jc w:val="center"/>
            </w:pPr>
            <w:r>
              <w:t>2020 год</w:t>
            </w:r>
          </w:p>
        </w:tc>
      </w:tr>
      <w:tr w:rsidR="00726130">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726130" w:rsidRDefault="00726130">
            <w:pPr>
              <w:pStyle w:val="ConsPlusNormal"/>
            </w:pPr>
            <w:r>
              <w:t>Минприроды России - всего</w:t>
            </w:r>
          </w:p>
        </w:tc>
        <w:tc>
          <w:tcPr>
            <w:tcW w:w="1077" w:type="dxa"/>
            <w:tcBorders>
              <w:top w:val="single" w:sz="4" w:space="0" w:color="auto"/>
              <w:left w:val="nil"/>
              <w:bottom w:val="nil"/>
              <w:right w:val="nil"/>
            </w:tcBorders>
          </w:tcPr>
          <w:p w:rsidR="00726130" w:rsidRDefault="00726130">
            <w:pPr>
              <w:pStyle w:val="ConsPlusNormal"/>
              <w:jc w:val="center"/>
            </w:pPr>
            <w:r>
              <w:t>12358,4</w:t>
            </w:r>
          </w:p>
        </w:tc>
        <w:tc>
          <w:tcPr>
            <w:tcW w:w="965" w:type="dxa"/>
            <w:tcBorders>
              <w:top w:val="single" w:sz="4" w:space="0" w:color="auto"/>
              <w:left w:val="nil"/>
              <w:bottom w:val="nil"/>
              <w:right w:val="nil"/>
            </w:tcBorders>
          </w:tcPr>
          <w:p w:rsidR="00726130" w:rsidRDefault="00726130">
            <w:pPr>
              <w:pStyle w:val="ConsPlusNormal"/>
              <w:jc w:val="center"/>
            </w:pPr>
            <w:r>
              <w:t>739,4</w:t>
            </w:r>
          </w:p>
        </w:tc>
        <w:tc>
          <w:tcPr>
            <w:tcW w:w="965" w:type="dxa"/>
            <w:tcBorders>
              <w:top w:val="single" w:sz="4" w:space="0" w:color="auto"/>
              <w:left w:val="nil"/>
              <w:bottom w:val="nil"/>
              <w:right w:val="nil"/>
            </w:tcBorders>
          </w:tcPr>
          <w:p w:rsidR="00726130" w:rsidRDefault="00726130">
            <w:pPr>
              <w:pStyle w:val="ConsPlusNormal"/>
              <w:jc w:val="center"/>
            </w:pPr>
            <w:r>
              <w:t>733,6</w:t>
            </w:r>
          </w:p>
        </w:tc>
        <w:tc>
          <w:tcPr>
            <w:tcW w:w="965" w:type="dxa"/>
            <w:tcBorders>
              <w:top w:val="single" w:sz="4" w:space="0" w:color="auto"/>
              <w:left w:val="nil"/>
              <w:bottom w:val="nil"/>
              <w:right w:val="nil"/>
            </w:tcBorders>
          </w:tcPr>
          <w:p w:rsidR="00726130" w:rsidRDefault="00726130">
            <w:pPr>
              <w:pStyle w:val="ConsPlusNormal"/>
              <w:jc w:val="center"/>
            </w:pPr>
            <w:r>
              <w:t>1254,9</w:t>
            </w:r>
          </w:p>
        </w:tc>
        <w:tc>
          <w:tcPr>
            <w:tcW w:w="965" w:type="dxa"/>
            <w:tcBorders>
              <w:top w:val="single" w:sz="4" w:space="0" w:color="auto"/>
              <w:left w:val="nil"/>
              <w:bottom w:val="nil"/>
              <w:right w:val="nil"/>
            </w:tcBorders>
          </w:tcPr>
          <w:p w:rsidR="00726130" w:rsidRDefault="00726130">
            <w:pPr>
              <w:pStyle w:val="ConsPlusNormal"/>
              <w:jc w:val="center"/>
            </w:pPr>
            <w:r>
              <w:t>2705,1</w:t>
            </w:r>
          </w:p>
        </w:tc>
        <w:tc>
          <w:tcPr>
            <w:tcW w:w="965" w:type="dxa"/>
            <w:tcBorders>
              <w:top w:val="single" w:sz="4" w:space="0" w:color="auto"/>
              <w:left w:val="nil"/>
              <w:bottom w:val="nil"/>
              <w:right w:val="nil"/>
            </w:tcBorders>
          </w:tcPr>
          <w:p w:rsidR="00726130" w:rsidRDefault="00726130">
            <w:pPr>
              <w:pStyle w:val="ConsPlusNormal"/>
              <w:jc w:val="center"/>
            </w:pPr>
            <w:r>
              <w:t>502,6</w:t>
            </w:r>
          </w:p>
        </w:tc>
        <w:tc>
          <w:tcPr>
            <w:tcW w:w="965" w:type="dxa"/>
            <w:tcBorders>
              <w:top w:val="single" w:sz="4" w:space="0" w:color="auto"/>
              <w:left w:val="nil"/>
              <w:bottom w:val="nil"/>
              <w:right w:val="nil"/>
            </w:tcBorders>
          </w:tcPr>
          <w:p w:rsidR="00726130" w:rsidRDefault="00726130">
            <w:pPr>
              <w:pStyle w:val="ConsPlusNormal"/>
              <w:jc w:val="center"/>
            </w:pPr>
            <w:r>
              <w:t>673,7</w:t>
            </w:r>
          </w:p>
        </w:tc>
        <w:tc>
          <w:tcPr>
            <w:tcW w:w="965" w:type="dxa"/>
            <w:tcBorders>
              <w:top w:val="single" w:sz="4" w:space="0" w:color="auto"/>
              <w:left w:val="nil"/>
              <w:bottom w:val="nil"/>
              <w:right w:val="nil"/>
            </w:tcBorders>
          </w:tcPr>
          <w:p w:rsidR="00726130" w:rsidRDefault="00726130">
            <w:pPr>
              <w:pStyle w:val="ConsPlusNormal"/>
              <w:jc w:val="center"/>
            </w:pPr>
            <w:r>
              <w:t>1094,5</w:t>
            </w:r>
          </w:p>
        </w:tc>
        <w:tc>
          <w:tcPr>
            <w:tcW w:w="965" w:type="dxa"/>
            <w:tcBorders>
              <w:top w:val="single" w:sz="4" w:space="0" w:color="auto"/>
              <w:left w:val="nil"/>
              <w:bottom w:val="nil"/>
              <w:right w:val="nil"/>
            </w:tcBorders>
          </w:tcPr>
          <w:p w:rsidR="00726130" w:rsidRDefault="00726130">
            <w:pPr>
              <w:pStyle w:val="ConsPlusNormal"/>
              <w:jc w:val="center"/>
            </w:pPr>
            <w:r>
              <w:t>1072,8</w:t>
            </w:r>
          </w:p>
        </w:tc>
        <w:tc>
          <w:tcPr>
            <w:tcW w:w="970" w:type="dxa"/>
            <w:tcBorders>
              <w:top w:val="single" w:sz="4" w:space="0" w:color="auto"/>
              <w:left w:val="nil"/>
              <w:bottom w:val="nil"/>
              <w:right w:val="nil"/>
            </w:tcBorders>
          </w:tcPr>
          <w:p w:rsidR="00726130" w:rsidRDefault="00726130">
            <w:pPr>
              <w:pStyle w:val="ConsPlusNormal"/>
              <w:jc w:val="center"/>
            </w:pPr>
            <w:r>
              <w:t>3581,8</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в том числе:</w:t>
            </w:r>
          </w:p>
        </w:tc>
        <w:tc>
          <w:tcPr>
            <w:tcW w:w="1077"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70"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капитальные вложения (субсидии на осуществление капитальных вложений, в том числе проектные и изыскательские работы)</w:t>
            </w:r>
          </w:p>
        </w:tc>
        <w:tc>
          <w:tcPr>
            <w:tcW w:w="1077" w:type="dxa"/>
            <w:tcBorders>
              <w:top w:val="nil"/>
              <w:left w:val="nil"/>
              <w:bottom w:val="nil"/>
              <w:right w:val="nil"/>
            </w:tcBorders>
          </w:tcPr>
          <w:p w:rsidR="00726130" w:rsidRDefault="00726130">
            <w:pPr>
              <w:pStyle w:val="ConsPlusNormal"/>
              <w:jc w:val="center"/>
            </w:pPr>
            <w:r>
              <w:t>1223,9</w:t>
            </w:r>
          </w:p>
        </w:tc>
        <w:tc>
          <w:tcPr>
            <w:tcW w:w="965" w:type="dxa"/>
            <w:tcBorders>
              <w:top w:val="nil"/>
              <w:left w:val="nil"/>
              <w:bottom w:val="nil"/>
              <w:right w:val="nil"/>
            </w:tcBorders>
          </w:tcPr>
          <w:p w:rsidR="00726130" w:rsidRDefault="00726130">
            <w:pPr>
              <w:pStyle w:val="ConsPlusNormal"/>
              <w:jc w:val="center"/>
            </w:pPr>
            <w:r>
              <w:t>37,7</w:t>
            </w:r>
          </w:p>
        </w:tc>
        <w:tc>
          <w:tcPr>
            <w:tcW w:w="965" w:type="dxa"/>
            <w:tcBorders>
              <w:top w:val="nil"/>
              <w:left w:val="nil"/>
              <w:bottom w:val="nil"/>
              <w:right w:val="nil"/>
            </w:tcBorders>
          </w:tcPr>
          <w:p w:rsidR="00726130" w:rsidRDefault="00726130">
            <w:pPr>
              <w:pStyle w:val="ConsPlusNormal"/>
              <w:jc w:val="center"/>
            </w:pPr>
            <w:r>
              <w:t>38,1</w:t>
            </w:r>
          </w:p>
        </w:tc>
        <w:tc>
          <w:tcPr>
            <w:tcW w:w="965" w:type="dxa"/>
            <w:tcBorders>
              <w:top w:val="nil"/>
              <w:left w:val="nil"/>
              <w:bottom w:val="nil"/>
              <w:right w:val="nil"/>
            </w:tcBorders>
          </w:tcPr>
          <w:p w:rsidR="00726130" w:rsidRDefault="00726130">
            <w:pPr>
              <w:pStyle w:val="ConsPlusNormal"/>
              <w:jc w:val="center"/>
            </w:pPr>
            <w:r>
              <w:t>34,4</w:t>
            </w:r>
          </w:p>
        </w:tc>
        <w:tc>
          <w:tcPr>
            <w:tcW w:w="965" w:type="dxa"/>
            <w:tcBorders>
              <w:top w:val="nil"/>
              <w:left w:val="nil"/>
              <w:bottom w:val="nil"/>
              <w:right w:val="nil"/>
            </w:tcBorders>
          </w:tcPr>
          <w:p w:rsidR="00726130" w:rsidRDefault="00726130">
            <w:pPr>
              <w:pStyle w:val="ConsPlusNormal"/>
              <w:jc w:val="center"/>
            </w:pPr>
            <w:r>
              <w:t>25,6</w:t>
            </w:r>
          </w:p>
        </w:tc>
        <w:tc>
          <w:tcPr>
            <w:tcW w:w="965" w:type="dxa"/>
            <w:tcBorders>
              <w:top w:val="nil"/>
              <w:left w:val="nil"/>
              <w:bottom w:val="nil"/>
              <w:right w:val="nil"/>
            </w:tcBorders>
          </w:tcPr>
          <w:p w:rsidR="00726130" w:rsidRDefault="00726130">
            <w:pPr>
              <w:pStyle w:val="ConsPlusNormal"/>
              <w:jc w:val="center"/>
            </w:pPr>
            <w:r>
              <w:t>76,8</w:t>
            </w:r>
          </w:p>
        </w:tc>
        <w:tc>
          <w:tcPr>
            <w:tcW w:w="965" w:type="dxa"/>
            <w:tcBorders>
              <w:top w:val="nil"/>
              <w:left w:val="nil"/>
              <w:bottom w:val="nil"/>
              <w:right w:val="nil"/>
            </w:tcBorders>
          </w:tcPr>
          <w:p w:rsidR="00726130" w:rsidRDefault="00726130">
            <w:pPr>
              <w:pStyle w:val="ConsPlusNormal"/>
              <w:jc w:val="center"/>
            </w:pPr>
            <w:r>
              <w:t>47,4</w:t>
            </w:r>
          </w:p>
        </w:tc>
        <w:tc>
          <w:tcPr>
            <w:tcW w:w="965" w:type="dxa"/>
            <w:tcBorders>
              <w:top w:val="nil"/>
              <w:left w:val="nil"/>
              <w:bottom w:val="nil"/>
              <w:right w:val="nil"/>
            </w:tcBorders>
          </w:tcPr>
          <w:p w:rsidR="00726130" w:rsidRDefault="00726130">
            <w:pPr>
              <w:pStyle w:val="ConsPlusNormal"/>
              <w:jc w:val="center"/>
            </w:pPr>
            <w:r>
              <w:t>118,4</w:t>
            </w:r>
          </w:p>
        </w:tc>
        <w:tc>
          <w:tcPr>
            <w:tcW w:w="965" w:type="dxa"/>
            <w:tcBorders>
              <w:top w:val="nil"/>
              <w:left w:val="nil"/>
              <w:bottom w:val="nil"/>
              <w:right w:val="nil"/>
            </w:tcBorders>
          </w:tcPr>
          <w:p w:rsidR="00726130" w:rsidRDefault="00726130">
            <w:pPr>
              <w:pStyle w:val="ConsPlusNormal"/>
              <w:jc w:val="center"/>
            </w:pPr>
            <w:r>
              <w:t>118,3</w:t>
            </w:r>
          </w:p>
        </w:tc>
        <w:tc>
          <w:tcPr>
            <w:tcW w:w="970" w:type="dxa"/>
            <w:tcBorders>
              <w:top w:val="nil"/>
              <w:left w:val="nil"/>
              <w:bottom w:val="nil"/>
              <w:right w:val="nil"/>
            </w:tcBorders>
          </w:tcPr>
          <w:p w:rsidR="00726130" w:rsidRDefault="00726130">
            <w:pPr>
              <w:pStyle w:val="ConsPlusNormal"/>
              <w:jc w:val="center"/>
            </w:pPr>
            <w:r>
              <w:t>727,2</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w:t>
            </w:r>
          </w:p>
        </w:tc>
        <w:tc>
          <w:tcPr>
            <w:tcW w:w="1077" w:type="dxa"/>
            <w:tcBorders>
              <w:top w:val="nil"/>
              <w:left w:val="nil"/>
              <w:bottom w:val="nil"/>
              <w:right w:val="nil"/>
            </w:tcBorders>
          </w:tcPr>
          <w:p w:rsidR="00726130" w:rsidRDefault="00726130">
            <w:pPr>
              <w:pStyle w:val="ConsPlusNormal"/>
              <w:jc w:val="center"/>
            </w:pPr>
            <w:r>
              <w:t>307,8</w:t>
            </w:r>
          </w:p>
        </w:tc>
        <w:tc>
          <w:tcPr>
            <w:tcW w:w="965" w:type="dxa"/>
            <w:tcBorders>
              <w:top w:val="nil"/>
              <w:left w:val="nil"/>
              <w:bottom w:val="nil"/>
              <w:right w:val="nil"/>
            </w:tcBorders>
          </w:tcPr>
          <w:p w:rsidR="00726130" w:rsidRDefault="00726130">
            <w:pPr>
              <w:pStyle w:val="ConsPlusNormal"/>
              <w:jc w:val="center"/>
            </w:pPr>
            <w:r>
              <w:t>9</w:t>
            </w:r>
          </w:p>
        </w:tc>
        <w:tc>
          <w:tcPr>
            <w:tcW w:w="965" w:type="dxa"/>
            <w:tcBorders>
              <w:top w:val="nil"/>
              <w:left w:val="nil"/>
              <w:bottom w:val="nil"/>
              <w:right w:val="nil"/>
            </w:tcBorders>
          </w:tcPr>
          <w:p w:rsidR="00726130" w:rsidRDefault="00726130">
            <w:pPr>
              <w:pStyle w:val="ConsPlusNormal"/>
              <w:jc w:val="center"/>
            </w:pPr>
            <w:r>
              <w:t>7,8</w:t>
            </w:r>
          </w:p>
        </w:tc>
        <w:tc>
          <w:tcPr>
            <w:tcW w:w="965" w:type="dxa"/>
            <w:tcBorders>
              <w:top w:val="nil"/>
              <w:left w:val="nil"/>
              <w:bottom w:val="nil"/>
              <w:right w:val="nil"/>
            </w:tcBorders>
          </w:tcPr>
          <w:p w:rsidR="00726130" w:rsidRDefault="00726130">
            <w:pPr>
              <w:pStyle w:val="ConsPlusNormal"/>
              <w:jc w:val="center"/>
            </w:pPr>
            <w:r>
              <w:t>64,1</w:t>
            </w:r>
          </w:p>
        </w:tc>
        <w:tc>
          <w:tcPr>
            <w:tcW w:w="965" w:type="dxa"/>
            <w:tcBorders>
              <w:top w:val="nil"/>
              <w:left w:val="nil"/>
              <w:bottom w:val="nil"/>
              <w:right w:val="nil"/>
            </w:tcBorders>
          </w:tcPr>
          <w:p w:rsidR="00726130" w:rsidRDefault="00726130">
            <w:pPr>
              <w:pStyle w:val="ConsPlusNormal"/>
              <w:jc w:val="center"/>
            </w:pPr>
            <w:r>
              <w:t>54</w:t>
            </w:r>
          </w:p>
        </w:tc>
        <w:tc>
          <w:tcPr>
            <w:tcW w:w="965" w:type="dxa"/>
            <w:tcBorders>
              <w:top w:val="nil"/>
              <w:left w:val="nil"/>
              <w:bottom w:val="nil"/>
              <w:right w:val="nil"/>
            </w:tcBorders>
          </w:tcPr>
          <w:p w:rsidR="00726130" w:rsidRDefault="00726130">
            <w:pPr>
              <w:pStyle w:val="ConsPlusNormal"/>
              <w:jc w:val="center"/>
            </w:pPr>
            <w:r>
              <w:t>31</w:t>
            </w:r>
          </w:p>
        </w:tc>
        <w:tc>
          <w:tcPr>
            <w:tcW w:w="965" w:type="dxa"/>
            <w:tcBorders>
              <w:top w:val="nil"/>
              <w:left w:val="nil"/>
              <w:bottom w:val="nil"/>
              <w:right w:val="nil"/>
            </w:tcBorders>
          </w:tcPr>
          <w:p w:rsidR="00726130" w:rsidRDefault="00726130">
            <w:pPr>
              <w:pStyle w:val="ConsPlusNormal"/>
              <w:jc w:val="center"/>
            </w:pPr>
            <w:r>
              <w:t>49,8</w:t>
            </w:r>
          </w:p>
        </w:tc>
        <w:tc>
          <w:tcPr>
            <w:tcW w:w="965" w:type="dxa"/>
            <w:tcBorders>
              <w:top w:val="nil"/>
              <w:left w:val="nil"/>
              <w:bottom w:val="nil"/>
              <w:right w:val="nil"/>
            </w:tcBorders>
          </w:tcPr>
          <w:p w:rsidR="00726130" w:rsidRDefault="00726130">
            <w:pPr>
              <w:pStyle w:val="ConsPlusNormal"/>
              <w:jc w:val="center"/>
            </w:pPr>
            <w:r>
              <w:t>37,2</w:t>
            </w:r>
          </w:p>
        </w:tc>
        <w:tc>
          <w:tcPr>
            <w:tcW w:w="965" w:type="dxa"/>
            <w:tcBorders>
              <w:top w:val="nil"/>
              <w:left w:val="nil"/>
              <w:bottom w:val="nil"/>
              <w:right w:val="nil"/>
            </w:tcBorders>
          </w:tcPr>
          <w:p w:rsidR="00726130" w:rsidRDefault="00726130">
            <w:pPr>
              <w:pStyle w:val="ConsPlusNormal"/>
              <w:jc w:val="center"/>
            </w:pPr>
            <w:r>
              <w:t>35,1</w:t>
            </w:r>
          </w:p>
        </w:tc>
        <w:tc>
          <w:tcPr>
            <w:tcW w:w="970" w:type="dxa"/>
            <w:tcBorders>
              <w:top w:val="nil"/>
              <w:left w:val="nil"/>
              <w:bottom w:val="nil"/>
              <w:right w:val="nil"/>
            </w:tcBorders>
          </w:tcPr>
          <w:p w:rsidR="00726130" w:rsidRDefault="00726130">
            <w:pPr>
              <w:pStyle w:val="ConsPlusNormal"/>
              <w:jc w:val="center"/>
            </w:pPr>
            <w:r>
              <w:t>19,8</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прочие нужды</w:t>
            </w:r>
          </w:p>
        </w:tc>
        <w:tc>
          <w:tcPr>
            <w:tcW w:w="1077" w:type="dxa"/>
            <w:tcBorders>
              <w:top w:val="nil"/>
              <w:left w:val="nil"/>
              <w:bottom w:val="nil"/>
              <w:right w:val="nil"/>
            </w:tcBorders>
          </w:tcPr>
          <w:p w:rsidR="00726130" w:rsidRDefault="00726130">
            <w:pPr>
              <w:pStyle w:val="ConsPlusNormal"/>
              <w:jc w:val="center"/>
            </w:pPr>
            <w:r>
              <w:t>10826,7</w:t>
            </w:r>
          </w:p>
        </w:tc>
        <w:tc>
          <w:tcPr>
            <w:tcW w:w="965" w:type="dxa"/>
            <w:tcBorders>
              <w:top w:val="nil"/>
              <w:left w:val="nil"/>
              <w:bottom w:val="nil"/>
              <w:right w:val="nil"/>
            </w:tcBorders>
          </w:tcPr>
          <w:p w:rsidR="00726130" w:rsidRDefault="00726130">
            <w:pPr>
              <w:pStyle w:val="ConsPlusNormal"/>
              <w:jc w:val="center"/>
            </w:pPr>
            <w:r>
              <w:t>692,7</w:t>
            </w:r>
          </w:p>
        </w:tc>
        <w:tc>
          <w:tcPr>
            <w:tcW w:w="965" w:type="dxa"/>
            <w:tcBorders>
              <w:top w:val="nil"/>
              <w:left w:val="nil"/>
              <w:bottom w:val="nil"/>
              <w:right w:val="nil"/>
            </w:tcBorders>
          </w:tcPr>
          <w:p w:rsidR="00726130" w:rsidRDefault="00726130">
            <w:pPr>
              <w:pStyle w:val="ConsPlusNormal"/>
              <w:jc w:val="center"/>
            </w:pPr>
            <w:r>
              <w:t>687,7</w:t>
            </w:r>
          </w:p>
        </w:tc>
        <w:tc>
          <w:tcPr>
            <w:tcW w:w="965" w:type="dxa"/>
            <w:tcBorders>
              <w:top w:val="nil"/>
              <w:left w:val="nil"/>
              <w:bottom w:val="nil"/>
              <w:right w:val="nil"/>
            </w:tcBorders>
          </w:tcPr>
          <w:p w:rsidR="00726130" w:rsidRDefault="00726130">
            <w:pPr>
              <w:pStyle w:val="ConsPlusNormal"/>
              <w:jc w:val="center"/>
            </w:pPr>
            <w:r>
              <w:t>1156,4</w:t>
            </w:r>
          </w:p>
        </w:tc>
        <w:tc>
          <w:tcPr>
            <w:tcW w:w="965" w:type="dxa"/>
            <w:tcBorders>
              <w:top w:val="nil"/>
              <w:left w:val="nil"/>
              <w:bottom w:val="nil"/>
              <w:right w:val="nil"/>
            </w:tcBorders>
          </w:tcPr>
          <w:p w:rsidR="00726130" w:rsidRDefault="00726130">
            <w:pPr>
              <w:pStyle w:val="ConsPlusNormal"/>
              <w:jc w:val="center"/>
            </w:pPr>
            <w:r>
              <w:t>2625,5</w:t>
            </w:r>
          </w:p>
        </w:tc>
        <w:tc>
          <w:tcPr>
            <w:tcW w:w="965" w:type="dxa"/>
            <w:tcBorders>
              <w:top w:val="nil"/>
              <w:left w:val="nil"/>
              <w:bottom w:val="nil"/>
              <w:right w:val="nil"/>
            </w:tcBorders>
          </w:tcPr>
          <w:p w:rsidR="00726130" w:rsidRDefault="00726130">
            <w:pPr>
              <w:pStyle w:val="ConsPlusNormal"/>
              <w:jc w:val="center"/>
            </w:pPr>
            <w:r>
              <w:t>394,8</w:t>
            </w:r>
          </w:p>
        </w:tc>
        <w:tc>
          <w:tcPr>
            <w:tcW w:w="965" w:type="dxa"/>
            <w:tcBorders>
              <w:top w:val="nil"/>
              <w:left w:val="nil"/>
              <w:bottom w:val="nil"/>
              <w:right w:val="nil"/>
            </w:tcBorders>
          </w:tcPr>
          <w:p w:rsidR="00726130" w:rsidRDefault="00726130">
            <w:pPr>
              <w:pStyle w:val="ConsPlusNormal"/>
              <w:jc w:val="center"/>
            </w:pPr>
            <w:r>
              <w:t>576,5</w:t>
            </w:r>
          </w:p>
        </w:tc>
        <w:tc>
          <w:tcPr>
            <w:tcW w:w="965" w:type="dxa"/>
            <w:tcBorders>
              <w:top w:val="nil"/>
              <w:left w:val="nil"/>
              <w:bottom w:val="nil"/>
              <w:right w:val="nil"/>
            </w:tcBorders>
          </w:tcPr>
          <w:p w:rsidR="00726130" w:rsidRDefault="00726130">
            <w:pPr>
              <w:pStyle w:val="ConsPlusNormal"/>
              <w:jc w:val="center"/>
            </w:pPr>
            <w:r>
              <w:t>938,9</w:t>
            </w:r>
          </w:p>
        </w:tc>
        <w:tc>
          <w:tcPr>
            <w:tcW w:w="965" w:type="dxa"/>
            <w:tcBorders>
              <w:top w:val="nil"/>
              <w:left w:val="nil"/>
              <w:bottom w:val="nil"/>
              <w:right w:val="nil"/>
            </w:tcBorders>
          </w:tcPr>
          <w:p w:rsidR="00726130" w:rsidRDefault="00726130">
            <w:pPr>
              <w:pStyle w:val="ConsPlusNormal"/>
              <w:jc w:val="center"/>
            </w:pPr>
            <w:r>
              <w:t>919,4</w:t>
            </w:r>
          </w:p>
        </w:tc>
        <w:tc>
          <w:tcPr>
            <w:tcW w:w="970" w:type="dxa"/>
            <w:tcBorders>
              <w:top w:val="nil"/>
              <w:left w:val="nil"/>
              <w:bottom w:val="nil"/>
              <w:right w:val="nil"/>
            </w:tcBorders>
          </w:tcPr>
          <w:p w:rsidR="00726130" w:rsidRDefault="00726130">
            <w:pPr>
              <w:pStyle w:val="ConsPlusNormal"/>
              <w:jc w:val="center"/>
            </w:pPr>
            <w:r>
              <w:t>2834,8</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t>в том числе</w:t>
            </w:r>
          </w:p>
          <w:p w:rsidR="00726130" w:rsidRDefault="00726130">
            <w:pPr>
              <w:pStyle w:val="ConsPlusNormal"/>
              <w:ind w:left="567"/>
            </w:pPr>
            <w:r>
              <w:t>субсидии бюджетам субъектов Российской Федерации</w:t>
            </w:r>
          </w:p>
        </w:tc>
        <w:tc>
          <w:tcPr>
            <w:tcW w:w="1077" w:type="dxa"/>
            <w:tcBorders>
              <w:top w:val="nil"/>
              <w:left w:val="nil"/>
              <w:bottom w:val="nil"/>
              <w:right w:val="nil"/>
            </w:tcBorders>
            <w:vAlign w:val="center"/>
          </w:tcPr>
          <w:p w:rsidR="00726130" w:rsidRDefault="00726130">
            <w:pPr>
              <w:pStyle w:val="ConsPlusNormal"/>
              <w:jc w:val="center"/>
            </w:pPr>
            <w:r>
              <w:t>5769,2</w:t>
            </w:r>
          </w:p>
        </w:tc>
        <w:tc>
          <w:tcPr>
            <w:tcW w:w="965" w:type="dxa"/>
            <w:tcBorders>
              <w:top w:val="nil"/>
              <w:left w:val="nil"/>
              <w:bottom w:val="nil"/>
              <w:right w:val="nil"/>
            </w:tcBorders>
            <w:vAlign w:val="center"/>
          </w:tcPr>
          <w:p w:rsidR="00726130" w:rsidRDefault="00726130">
            <w:pPr>
              <w:pStyle w:val="ConsPlusNormal"/>
              <w:jc w:val="center"/>
            </w:pPr>
            <w:r>
              <w:t>302,7</w:t>
            </w:r>
          </w:p>
        </w:tc>
        <w:tc>
          <w:tcPr>
            <w:tcW w:w="965" w:type="dxa"/>
            <w:tcBorders>
              <w:top w:val="nil"/>
              <w:left w:val="nil"/>
              <w:bottom w:val="nil"/>
              <w:right w:val="nil"/>
            </w:tcBorders>
            <w:vAlign w:val="center"/>
          </w:tcPr>
          <w:p w:rsidR="00726130" w:rsidRDefault="00726130">
            <w:pPr>
              <w:pStyle w:val="ConsPlusNormal"/>
              <w:jc w:val="center"/>
            </w:pPr>
            <w:r>
              <w:t>201,1</w:t>
            </w:r>
          </w:p>
        </w:tc>
        <w:tc>
          <w:tcPr>
            <w:tcW w:w="965" w:type="dxa"/>
            <w:tcBorders>
              <w:top w:val="nil"/>
              <w:left w:val="nil"/>
              <w:bottom w:val="nil"/>
              <w:right w:val="nil"/>
            </w:tcBorders>
            <w:vAlign w:val="center"/>
          </w:tcPr>
          <w:p w:rsidR="00726130" w:rsidRDefault="00726130">
            <w:pPr>
              <w:pStyle w:val="ConsPlusNormal"/>
              <w:jc w:val="center"/>
            </w:pPr>
            <w:r>
              <w:t>450</w:t>
            </w:r>
          </w:p>
        </w:tc>
        <w:tc>
          <w:tcPr>
            <w:tcW w:w="965" w:type="dxa"/>
            <w:tcBorders>
              <w:top w:val="nil"/>
              <w:left w:val="nil"/>
              <w:bottom w:val="nil"/>
              <w:right w:val="nil"/>
            </w:tcBorders>
            <w:vAlign w:val="center"/>
          </w:tcPr>
          <w:p w:rsidR="00726130" w:rsidRDefault="00726130">
            <w:pPr>
              <w:pStyle w:val="ConsPlusNormal"/>
              <w:jc w:val="center"/>
            </w:pPr>
            <w:r>
              <w:t>208</w:t>
            </w:r>
          </w:p>
        </w:tc>
        <w:tc>
          <w:tcPr>
            <w:tcW w:w="965" w:type="dxa"/>
            <w:tcBorders>
              <w:top w:val="nil"/>
              <w:left w:val="nil"/>
              <w:bottom w:val="nil"/>
              <w:right w:val="nil"/>
            </w:tcBorders>
            <w:vAlign w:val="center"/>
          </w:tcPr>
          <w:p w:rsidR="00726130" w:rsidRDefault="00726130">
            <w:pPr>
              <w:pStyle w:val="ConsPlusNormal"/>
              <w:jc w:val="center"/>
            </w:pPr>
            <w:r>
              <w:t>248,1</w:t>
            </w:r>
          </w:p>
        </w:tc>
        <w:tc>
          <w:tcPr>
            <w:tcW w:w="965" w:type="dxa"/>
            <w:tcBorders>
              <w:top w:val="nil"/>
              <w:left w:val="nil"/>
              <w:bottom w:val="nil"/>
              <w:right w:val="nil"/>
            </w:tcBorders>
            <w:vAlign w:val="center"/>
          </w:tcPr>
          <w:p w:rsidR="00726130" w:rsidRDefault="00726130">
            <w:pPr>
              <w:pStyle w:val="ConsPlusNormal"/>
              <w:jc w:val="center"/>
            </w:pPr>
            <w:r>
              <w:t>401,4</w:t>
            </w:r>
          </w:p>
        </w:tc>
        <w:tc>
          <w:tcPr>
            <w:tcW w:w="965" w:type="dxa"/>
            <w:tcBorders>
              <w:top w:val="nil"/>
              <w:left w:val="nil"/>
              <w:bottom w:val="nil"/>
              <w:right w:val="nil"/>
            </w:tcBorders>
            <w:vAlign w:val="center"/>
          </w:tcPr>
          <w:p w:rsidR="00726130" w:rsidRDefault="00726130">
            <w:pPr>
              <w:pStyle w:val="ConsPlusNormal"/>
              <w:jc w:val="center"/>
            </w:pPr>
            <w:r>
              <w:t>798,2</w:t>
            </w:r>
          </w:p>
        </w:tc>
        <w:tc>
          <w:tcPr>
            <w:tcW w:w="965" w:type="dxa"/>
            <w:tcBorders>
              <w:top w:val="nil"/>
              <w:left w:val="nil"/>
              <w:bottom w:val="nil"/>
              <w:right w:val="nil"/>
            </w:tcBorders>
            <w:vAlign w:val="center"/>
          </w:tcPr>
          <w:p w:rsidR="00726130" w:rsidRDefault="00726130">
            <w:pPr>
              <w:pStyle w:val="ConsPlusNormal"/>
              <w:jc w:val="center"/>
            </w:pPr>
            <w:r>
              <w:t>798,4</w:t>
            </w:r>
          </w:p>
        </w:tc>
        <w:tc>
          <w:tcPr>
            <w:tcW w:w="970" w:type="dxa"/>
            <w:tcBorders>
              <w:top w:val="nil"/>
              <w:left w:val="nil"/>
              <w:bottom w:val="nil"/>
              <w:right w:val="nil"/>
            </w:tcBorders>
            <w:vAlign w:val="center"/>
          </w:tcPr>
          <w:p w:rsidR="00726130" w:rsidRDefault="00726130">
            <w:pPr>
              <w:pStyle w:val="ConsPlusNormal"/>
              <w:jc w:val="center"/>
            </w:pPr>
            <w:r>
              <w:t>2361,6</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jc w:val="both"/>
            </w:pPr>
            <w:r>
              <w:t>Минстрой России</w:t>
            </w:r>
          </w:p>
          <w:p w:rsidR="00726130" w:rsidRDefault="00726130">
            <w:pPr>
              <w:pStyle w:val="ConsPlusNormal"/>
              <w:jc w:val="both"/>
            </w:pPr>
            <w:r>
              <w:t>(капитальные вложения)</w:t>
            </w:r>
          </w:p>
        </w:tc>
        <w:tc>
          <w:tcPr>
            <w:tcW w:w="1077" w:type="dxa"/>
            <w:tcBorders>
              <w:top w:val="nil"/>
              <w:left w:val="nil"/>
              <w:bottom w:val="nil"/>
              <w:right w:val="nil"/>
            </w:tcBorders>
          </w:tcPr>
          <w:p w:rsidR="00726130" w:rsidRDefault="00726130">
            <w:pPr>
              <w:pStyle w:val="ConsPlusNormal"/>
              <w:jc w:val="center"/>
            </w:pPr>
            <w:r>
              <w:t>9142,8</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576,1</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1287,9</w:t>
            </w:r>
          </w:p>
        </w:tc>
        <w:tc>
          <w:tcPr>
            <w:tcW w:w="965" w:type="dxa"/>
            <w:tcBorders>
              <w:top w:val="nil"/>
              <w:left w:val="nil"/>
              <w:bottom w:val="nil"/>
              <w:right w:val="nil"/>
            </w:tcBorders>
          </w:tcPr>
          <w:p w:rsidR="00726130" w:rsidRDefault="00726130">
            <w:pPr>
              <w:pStyle w:val="ConsPlusNormal"/>
              <w:jc w:val="center"/>
            </w:pPr>
            <w:r>
              <w:t>1517,5</w:t>
            </w:r>
          </w:p>
        </w:tc>
        <w:tc>
          <w:tcPr>
            <w:tcW w:w="965" w:type="dxa"/>
            <w:tcBorders>
              <w:top w:val="nil"/>
              <w:left w:val="nil"/>
              <w:bottom w:val="nil"/>
              <w:right w:val="nil"/>
            </w:tcBorders>
          </w:tcPr>
          <w:p w:rsidR="00726130" w:rsidRDefault="00726130">
            <w:pPr>
              <w:pStyle w:val="ConsPlusNormal"/>
              <w:jc w:val="center"/>
            </w:pPr>
            <w:r>
              <w:t>1173,1</w:t>
            </w:r>
          </w:p>
        </w:tc>
        <w:tc>
          <w:tcPr>
            <w:tcW w:w="965" w:type="dxa"/>
            <w:tcBorders>
              <w:top w:val="nil"/>
              <w:left w:val="nil"/>
              <w:bottom w:val="nil"/>
              <w:right w:val="nil"/>
            </w:tcBorders>
          </w:tcPr>
          <w:p w:rsidR="00726130" w:rsidRDefault="00726130">
            <w:pPr>
              <w:pStyle w:val="ConsPlusNormal"/>
              <w:jc w:val="center"/>
            </w:pPr>
            <w:r>
              <w:t>1147,6</w:t>
            </w:r>
          </w:p>
        </w:tc>
        <w:tc>
          <w:tcPr>
            <w:tcW w:w="970" w:type="dxa"/>
            <w:tcBorders>
              <w:top w:val="nil"/>
              <w:left w:val="nil"/>
              <w:bottom w:val="nil"/>
              <w:right w:val="nil"/>
            </w:tcBorders>
          </w:tcPr>
          <w:p w:rsidR="00726130" w:rsidRDefault="00726130">
            <w:pPr>
              <w:pStyle w:val="ConsPlusNormal"/>
              <w:jc w:val="center"/>
            </w:pPr>
            <w:r>
              <w:t>3440,6</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lastRenderedPageBreak/>
              <w:t>в том числе</w:t>
            </w:r>
          </w:p>
          <w:p w:rsidR="00726130" w:rsidRDefault="00726130">
            <w:pPr>
              <w:pStyle w:val="ConsPlusNormal"/>
              <w:ind w:left="283"/>
            </w:pPr>
            <w:r>
              <w:t>субсидии бюджетам субъектов Российской Федерации</w:t>
            </w:r>
          </w:p>
        </w:tc>
        <w:tc>
          <w:tcPr>
            <w:tcW w:w="1077" w:type="dxa"/>
            <w:tcBorders>
              <w:top w:val="nil"/>
              <w:left w:val="nil"/>
              <w:bottom w:val="nil"/>
              <w:right w:val="nil"/>
            </w:tcBorders>
            <w:vAlign w:val="center"/>
          </w:tcPr>
          <w:p w:rsidR="00726130" w:rsidRDefault="00726130">
            <w:pPr>
              <w:pStyle w:val="ConsPlusNormal"/>
              <w:jc w:val="center"/>
            </w:pPr>
            <w:r>
              <w:t>9142,8</w:t>
            </w:r>
          </w:p>
        </w:tc>
        <w:tc>
          <w:tcPr>
            <w:tcW w:w="965" w:type="dxa"/>
            <w:tcBorders>
              <w:top w:val="nil"/>
              <w:left w:val="nil"/>
              <w:bottom w:val="nil"/>
              <w:right w:val="nil"/>
            </w:tcBorders>
            <w:vAlign w:val="center"/>
          </w:tcPr>
          <w:p w:rsidR="00726130" w:rsidRDefault="00726130">
            <w:pPr>
              <w:pStyle w:val="ConsPlusNormal"/>
              <w:jc w:val="center"/>
            </w:pPr>
            <w:r>
              <w:t>-</w:t>
            </w:r>
          </w:p>
        </w:tc>
        <w:tc>
          <w:tcPr>
            <w:tcW w:w="965" w:type="dxa"/>
            <w:tcBorders>
              <w:top w:val="nil"/>
              <w:left w:val="nil"/>
              <w:bottom w:val="nil"/>
              <w:right w:val="nil"/>
            </w:tcBorders>
            <w:vAlign w:val="center"/>
          </w:tcPr>
          <w:p w:rsidR="00726130" w:rsidRDefault="00726130">
            <w:pPr>
              <w:pStyle w:val="ConsPlusNormal"/>
              <w:jc w:val="center"/>
            </w:pPr>
            <w:r>
              <w:t>-</w:t>
            </w:r>
          </w:p>
        </w:tc>
        <w:tc>
          <w:tcPr>
            <w:tcW w:w="965" w:type="dxa"/>
            <w:tcBorders>
              <w:top w:val="nil"/>
              <w:left w:val="nil"/>
              <w:bottom w:val="nil"/>
              <w:right w:val="nil"/>
            </w:tcBorders>
            <w:vAlign w:val="center"/>
          </w:tcPr>
          <w:p w:rsidR="00726130" w:rsidRDefault="00726130">
            <w:pPr>
              <w:pStyle w:val="ConsPlusNormal"/>
              <w:jc w:val="center"/>
            </w:pPr>
            <w:r>
              <w:t>576,1</w:t>
            </w:r>
          </w:p>
        </w:tc>
        <w:tc>
          <w:tcPr>
            <w:tcW w:w="965" w:type="dxa"/>
            <w:tcBorders>
              <w:top w:val="nil"/>
              <w:left w:val="nil"/>
              <w:bottom w:val="nil"/>
              <w:right w:val="nil"/>
            </w:tcBorders>
            <w:vAlign w:val="center"/>
          </w:tcPr>
          <w:p w:rsidR="00726130" w:rsidRDefault="00726130">
            <w:pPr>
              <w:pStyle w:val="ConsPlusNormal"/>
              <w:jc w:val="center"/>
            </w:pPr>
            <w:r>
              <w:t>-</w:t>
            </w:r>
          </w:p>
        </w:tc>
        <w:tc>
          <w:tcPr>
            <w:tcW w:w="965" w:type="dxa"/>
            <w:tcBorders>
              <w:top w:val="nil"/>
              <w:left w:val="nil"/>
              <w:bottom w:val="nil"/>
              <w:right w:val="nil"/>
            </w:tcBorders>
            <w:vAlign w:val="center"/>
          </w:tcPr>
          <w:p w:rsidR="00726130" w:rsidRDefault="00726130">
            <w:pPr>
              <w:pStyle w:val="ConsPlusNormal"/>
              <w:jc w:val="center"/>
            </w:pPr>
            <w:r>
              <w:t>1287,9</w:t>
            </w:r>
          </w:p>
        </w:tc>
        <w:tc>
          <w:tcPr>
            <w:tcW w:w="965" w:type="dxa"/>
            <w:tcBorders>
              <w:top w:val="nil"/>
              <w:left w:val="nil"/>
              <w:bottom w:val="nil"/>
              <w:right w:val="nil"/>
            </w:tcBorders>
            <w:vAlign w:val="center"/>
          </w:tcPr>
          <w:p w:rsidR="00726130" w:rsidRDefault="00726130">
            <w:pPr>
              <w:pStyle w:val="ConsPlusNormal"/>
              <w:jc w:val="center"/>
            </w:pPr>
            <w:r>
              <w:t>1517,5</w:t>
            </w:r>
          </w:p>
        </w:tc>
        <w:tc>
          <w:tcPr>
            <w:tcW w:w="965" w:type="dxa"/>
            <w:tcBorders>
              <w:top w:val="nil"/>
              <w:left w:val="nil"/>
              <w:bottom w:val="nil"/>
              <w:right w:val="nil"/>
            </w:tcBorders>
            <w:vAlign w:val="center"/>
          </w:tcPr>
          <w:p w:rsidR="00726130" w:rsidRDefault="00726130">
            <w:pPr>
              <w:pStyle w:val="ConsPlusNormal"/>
              <w:jc w:val="center"/>
            </w:pPr>
            <w:r>
              <w:t>1173,1</w:t>
            </w:r>
          </w:p>
        </w:tc>
        <w:tc>
          <w:tcPr>
            <w:tcW w:w="965" w:type="dxa"/>
            <w:tcBorders>
              <w:top w:val="nil"/>
              <w:left w:val="nil"/>
              <w:bottom w:val="nil"/>
              <w:right w:val="nil"/>
            </w:tcBorders>
            <w:vAlign w:val="center"/>
          </w:tcPr>
          <w:p w:rsidR="00726130" w:rsidRDefault="00726130">
            <w:pPr>
              <w:pStyle w:val="ConsPlusNormal"/>
              <w:jc w:val="center"/>
            </w:pPr>
            <w:r>
              <w:t>1147,6</w:t>
            </w:r>
          </w:p>
        </w:tc>
        <w:tc>
          <w:tcPr>
            <w:tcW w:w="970" w:type="dxa"/>
            <w:tcBorders>
              <w:top w:val="nil"/>
              <w:left w:val="nil"/>
              <w:bottom w:val="nil"/>
              <w:right w:val="nil"/>
            </w:tcBorders>
            <w:vAlign w:val="center"/>
          </w:tcPr>
          <w:p w:rsidR="00726130" w:rsidRDefault="00726130">
            <w:pPr>
              <w:pStyle w:val="ConsPlusNormal"/>
              <w:jc w:val="center"/>
            </w:pPr>
            <w:r>
              <w:t>3440,6</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Росводресурсы - всего</w:t>
            </w:r>
          </w:p>
        </w:tc>
        <w:tc>
          <w:tcPr>
            <w:tcW w:w="1077" w:type="dxa"/>
            <w:tcBorders>
              <w:top w:val="nil"/>
              <w:left w:val="nil"/>
              <w:bottom w:val="nil"/>
              <w:right w:val="nil"/>
            </w:tcBorders>
          </w:tcPr>
          <w:p w:rsidR="00726130" w:rsidRDefault="00726130">
            <w:pPr>
              <w:pStyle w:val="ConsPlusNormal"/>
              <w:jc w:val="center"/>
            </w:pPr>
            <w:r>
              <w:t>3213,1</w:t>
            </w:r>
          </w:p>
        </w:tc>
        <w:tc>
          <w:tcPr>
            <w:tcW w:w="965" w:type="dxa"/>
            <w:tcBorders>
              <w:top w:val="nil"/>
              <w:left w:val="nil"/>
              <w:bottom w:val="nil"/>
              <w:right w:val="nil"/>
            </w:tcBorders>
          </w:tcPr>
          <w:p w:rsidR="00726130" w:rsidRDefault="00726130">
            <w:pPr>
              <w:pStyle w:val="ConsPlusNormal"/>
              <w:jc w:val="center"/>
            </w:pPr>
            <w:r>
              <w:t>160,6</w:t>
            </w:r>
          </w:p>
        </w:tc>
        <w:tc>
          <w:tcPr>
            <w:tcW w:w="965" w:type="dxa"/>
            <w:tcBorders>
              <w:top w:val="nil"/>
              <w:left w:val="nil"/>
              <w:bottom w:val="nil"/>
              <w:right w:val="nil"/>
            </w:tcBorders>
          </w:tcPr>
          <w:p w:rsidR="00726130" w:rsidRDefault="00726130">
            <w:pPr>
              <w:pStyle w:val="ConsPlusNormal"/>
              <w:jc w:val="center"/>
            </w:pPr>
            <w:r>
              <w:t>109,3</w:t>
            </w:r>
          </w:p>
        </w:tc>
        <w:tc>
          <w:tcPr>
            <w:tcW w:w="965" w:type="dxa"/>
            <w:tcBorders>
              <w:top w:val="nil"/>
              <w:left w:val="nil"/>
              <w:bottom w:val="nil"/>
              <w:right w:val="nil"/>
            </w:tcBorders>
          </w:tcPr>
          <w:p w:rsidR="00726130" w:rsidRDefault="00726130">
            <w:pPr>
              <w:pStyle w:val="ConsPlusNormal"/>
              <w:jc w:val="center"/>
            </w:pPr>
            <w:r>
              <w:t>378,4</w:t>
            </w:r>
          </w:p>
        </w:tc>
        <w:tc>
          <w:tcPr>
            <w:tcW w:w="965" w:type="dxa"/>
            <w:tcBorders>
              <w:top w:val="nil"/>
              <w:left w:val="nil"/>
              <w:bottom w:val="nil"/>
              <w:right w:val="nil"/>
            </w:tcBorders>
          </w:tcPr>
          <w:p w:rsidR="00726130" w:rsidRDefault="00726130">
            <w:pPr>
              <w:pStyle w:val="ConsPlusNormal"/>
              <w:jc w:val="center"/>
            </w:pPr>
            <w:r>
              <w:t>36,8</w:t>
            </w:r>
          </w:p>
        </w:tc>
        <w:tc>
          <w:tcPr>
            <w:tcW w:w="965" w:type="dxa"/>
            <w:tcBorders>
              <w:top w:val="nil"/>
              <w:left w:val="nil"/>
              <w:bottom w:val="nil"/>
              <w:right w:val="nil"/>
            </w:tcBorders>
          </w:tcPr>
          <w:p w:rsidR="00726130" w:rsidRDefault="00726130">
            <w:pPr>
              <w:pStyle w:val="ConsPlusNormal"/>
              <w:jc w:val="center"/>
            </w:pPr>
            <w:r>
              <w:t>93,1</w:t>
            </w:r>
          </w:p>
        </w:tc>
        <w:tc>
          <w:tcPr>
            <w:tcW w:w="965" w:type="dxa"/>
            <w:tcBorders>
              <w:top w:val="nil"/>
              <w:left w:val="nil"/>
              <w:bottom w:val="nil"/>
              <w:right w:val="nil"/>
            </w:tcBorders>
          </w:tcPr>
          <w:p w:rsidR="00726130" w:rsidRDefault="00726130">
            <w:pPr>
              <w:pStyle w:val="ConsPlusNormal"/>
              <w:jc w:val="center"/>
            </w:pPr>
            <w:r>
              <w:t>277,1</w:t>
            </w:r>
          </w:p>
        </w:tc>
        <w:tc>
          <w:tcPr>
            <w:tcW w:w="965" w:type="dxa"/>
            <w:tcBorders>
              <w:top w:val="nil"/>
              <w:left w:val="nil"/>
              <w:bottom w:val="nil"/>
              <w:right w:val="nil"/>
            </w:tcBorders>
          </w:tcPr>
          <w:p w:rsidR="00726130" w:rsidRDefault="00726130">
            <w:pPr>
              <w:pStyle w:val="ConsPlusNormal"/>
              <w:jc w:val="center"/>
            </w:pPr>
            <w:r>
              <w:t>182,6</w:t>
            </w:r>
          </w:p>
        </w:tc>
        <w:tc>
          <w:tcPr>
            <w:tcW w:w="965" w:type="dxa"/>
            <w:tcBorders>
              <w:top w:val="nil"/>
              <w:left w:val="nil"/>
              <w:bottom w:val="nil"/>
              <w:right w:val="nil"/>
            </w:tcBorders>
          </w:tcPr>
          <w:p w:rsidR="00726130" w:rsidRDefault="00726130">
            <w:pPr>
              <w:pStyle w:val="ConsPlusNormal"/>
              <w:jc w:val="center"/>
            </w:pPr>
            <w:r>
              <w:t>34</w:t>
            </w:r>
          </w:p>
        </w:tc>
        <w:tc>
          <w:tcPr>
            <w:tcW w:w="970" w:type="dxa"/>
            <w:tcBorders>
              <w:top w:val="nil"/>
              <w:left w:val="nil"/>
              <w:bottom w:val="nil"/>
              <w:right w:val="nil"/>
            </w:tcBorders>
          </w:tcPr>
          <w:p w:rsidR="00726130" w:rsidRDefault="00726130">
            <w:pPr>
              <w:pStyle w:val="ConsPlusNormal"/>
              <w:jc w:val="center"/>
            </w:pPr>
            <w:r>
              <w:t>1941,2</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в том числе капитальные вложения</w:t>
            </w:r>
          </w:p>
        </w:tc>
        <w:tc>
          <w:tcPr>
            <w:tcW w:w="1077" w:type="dxa"/>
            <w:tcBorders>
              <w:top w:val="nil"/>
              <w:left w:val="nil"/>
              <w:bottom w:val="nil"/>
              <w:right w:val="nil"/>
            </w:tcBorders>
          </w:tcPr>
          <w:p w:rsidR="00726130" w:rsidRDefault="00726130">
            <w:pPr>
              <w:pStyle w:val="ConsPlusNormal"/>
              <w:jc w:val="center"/>
            </w:pPr>
            <w:r>
              <w:t>3213,1</w:t>
            </w:r>
          </w:p>
        </w:tc>
        <w:tc>
          <w:tcPr>
            <w:tcW w:w="965" w:type="dxa"/>
            <w:tcBorders>
              <w:top w:val="nil"/>
              <w:left w:val="nil"/>
              <w:bottom w:val="nil"/>
              <w:right w:val="nil"/>
            </w:tcBorders>
          </w:tcPr>
          <w:p w:rsidR="00726130" w:rsidRDefault="00726130">
            <w:pPr>
              <w:pStyle w:val="ConsPlusNormal"/>
              <w:jc w:val="center"/>
            </w:pPr>
            <w:r>
              <w:t>160,6</w:t>
            </w:r>
          </w:p>
        </w:tc>
        <w:tc>
          <w:tcPr>
            <w:tcW w:w="965" w:type="dxa"/>
            <w:tcBorders>
              <w:top w:val="nil"/>
              <w:left w:val="nil"/>
              <w:bottom w:val="nil"/>
              <w:right w:val="nil"/>
            </w:tcBorders>
          </w:tcPr>
          <w:p w:rsidR="00726130" w:rsidRDefault="00726130">
            <w:pPr>
              <w:pStyle w:val="ConsPlusNormal"/>
              <w:jc w:val="center"/>
            </w:pPr>
            <w:r>
              <w:t>109,3</w:t>
            </w:r>
          </w:p>
        </w:tc>
        <w:tc>
          <w:tcPr>
            <w:tcW w:w="965" w:type="dxa"/>
            <w:tcBorders>
              <w:top w:val="nil"/>
              <w:left w:val="nil"/>
              <w:bottom w:val="nil"/>
              <w:right w:val="nil"/>
            </w:tcBorders>
          </w:tcPr>
          <w:p w:rsidR="00726130" w:rsidRDefault="00726130">
            <w:pPr>
              <w:pStyle w:val="ConsPlusNormal"/>
              <w:jc w:val="center"/>
            </w:pPr>
            <w:r>
              <w:t>378,4</w:t>
            </w:r>
          </w:p>
        </w:tc>
        <w:tc>
          <w:tcPr>
            <w:tcW w:w="965" w:type="dxa"/>
            <w:tcBorders>
              <w:top w:val="nil"/>
              <w:left w:val="nil"/>
              <w:bottom w:val="nil"/>
              <w:right w:val="nil"/>
            </w:tcBorders>
          </w:tcPr>
          <w:p w:rsidR="00726130" w:rsidRDefault="00726130">
            <w:pPr>
              <w:pStyle w:val="ConsPlusNormal"/>
              <w:jc w:val="center"/>
            </w:pPr>
            <w:r>
              <w:t>36,8</w:t>
            </w:r>
          </w:p>
        </w:tc>
        <w:tc>
          <w:tcPr>
            <w:tcW w:w="965" w:type="dxa"/>
            <w:tcBorders>
              <w:top w:val="nil"/>
              <w:left w:val="nil"/>
              <w:bottom w:val="nil"/>
              <w:right w:val="nil"/>
            </w:tcBorders>
          </w:tcPr>
          <w:p w:rsidR="00726130" w:rsidRDefault="00726130">
            <w:pPr>
              <w:pStyle w:val="ConsPlusNormal"/>
              <w:jc w:val="center"/>
            </w:pPr>
            <w:r>
              <w:t>93,1</w:t>
            </w:r>
          </w:p>
        </w:tc>
        <w:tc>
          <w:tcPr>
            <w:tcW w:w="965" w:type="dxa"/>
            <w:tcBorders>
              <w:top w:val="nil"/>
              <w:left w:val="nil"/>
              <w:bottom w:val="nil"/>
              <w:right w:val="nil"/>
            </w:tcBorders>
          </w:tcPr>
          <w:p w:rsidR="00726130" w:rsidRDefault="00726130">
            <w:pPr>
              <w:pStyle w:val="ConsPlusNormal"/>
              <w:jc w:val="center"/>
            </w:pPr>
            <w:r>
              <w:t>277,1</w:t>
            </w:r>
          </w:p>
        </w:tc>
        <w:tc>
          <w:tcPr>
            <w:tcW w:w="965" w:type="dxa"/>
            <w:tcBorders>
              <w:top w:val="nil"/>
              <w:left w:val="nil"/>
              <w:bottom w:val="nil"/>
              <w:right w:val="nil"/>
            </w:tcBorders>
          </w:tcPr>
          <w:p w:rsidR="00726130" w:rsidRDefault="00726130">
            <w:pPr>
              <w:pStyle w:val="ConsPlusNormal"/>
              <w:jc w:val="center"/>
            </w:pPr>
            <w:r>
              <w:t>182,6</w:t>
            </w:r>
          </w:p>
        </w:tc>
        <w:tc>
          <w:tcPr>
            <w:tcW w:w="965" w:type="dxa"/>
            <w:tcBorders>
              <w:top w:val="nil"/>
              <w:left w:val="nil"/>
              <w:bottom w:val="nil"/>
              <w:right w:val="nil"/>
            </w:tcBorders>
          </w:tcPr>
          <w:p w:rsidR="00726130" w:rsidRDefault="00726130">
            <w:pPr>
              <w:pStyle w:val="ConsPlusNormal"/>
              <w:jc w:val="center"/>
            </w:pPr>
            <w:r>
              <w:t>34</w:t>
            </w:r>
          </w:p>
        </w:tc>
        <w:tc>
          <w:tcPr>
            <w:tcW w:w="970" w:type="dxa"/>
            <w:tcBorders>
              <w:top w:val="nil"/>
              <w:left w:val="nil"/>
              <w:bottom w:val="nil"/>
              <w:right w:val="nil"/>
            </w:tcBorders>
          </w:tcPr>
          <w:p w:rsidR="00726130" w:rsidRDefault="00726130">
            <w:pPr>
              <w:pStyle w:val="ConsPlusNormal"/>
              <w:jc w:val="center"/>
            </w:pPr>
            <w:r>
              <w:t>1941,2</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t>из них:</w:t>
            </w:r>
          </w:p>
        </w:tc>
        <w:tc>
          <w:tcPr>
            <w:tcW w:w="1077"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70"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t>бюджетные инвестиции</w:t>
            </w:r>
          </w:p>
        </w:tc>
        <w:tc>
          <w:tcPr>
            <w:tcW w:w="1077" w:type="dxa"/>
            <w:tcBorders>
              <w:top w:val="nil"/>
              <w:left w:val="nil"/>
              <w:bottom w:val="nil"/>
              <w:right w:val="nil"/>
            </w:tcBorders>
          </w:tcPr>
          <w:p w:rsidR="00726130" w:rsidRDefault="00726130">
            <w:pPr>
              <w:pStyle w:val="ConsPlusNormal"/>
              <w:jc w:val="center"/>
            </w:pPr>
            <w:r>
              <w:t>343,8</w:t>
            </w:r>
          </w:p>
        </w:tc>
        <w:tc>
          <w:tcPr>
            <w:tcW w:w="965" w:type="dxa"/>
            <w:tcBorders>
              <w:top w:val="nil"/>
              <w:left w:val="nil"/>
              <w:bottom w:val="nil"/>
              <w:right w:val="nil"/>
            </w:tcBorders>
          </w:tcPr>
          <w:p w:rsidR="00726130" w:rsidRDefault="00726130">
            <w:pPr>
              <w:pStyle w:val="ConsPlusNormal"/>
              <w:jc w:val="center"/>
            </w:pPr>
            <w:r>
              <w:t>155,7</w:t>
            </w:r>
          </w:p>
        </w:tc>
        <w:tc>
          <w:tcPr>
            <w:tcW w:w="965" w:type="dxa"/>
            <w:tcBorders>
              <w:top w:val="nil"/>
              <w:left w:val="nil"/>
              <w:bottom w:val="nil"/>
              <w:right w:val="nil"/>
            </w:tcBorders>
          </w:tcPr>
          <w:p w:rsidR="00726130" w:rsidRDefault="00726130">
            <w:pPr>
              <w:pStyle w:val="ConsPlusNormal"/>
              <w:jc w:val="center"/>
            </w:pPr>
            <w:r>
              <w:t>56,9</w:t>
            </w:r>
          </w:p>
        </w:tc>
        <w:tc>
          <w:tcPr>
            <w:tcW w:w="965" w:type="dxa"/>
            <w:tcBorders>
              <w:top w:val="nil"/>
              <w:left w:val="nil"/>
              <w:bottom w:val="nil"/>
              <w:right w:val="nil"/>
            </w:tcBorders>
          </w:tcPr>
          <w:p w:rsidR="00726130" w:rsidRDefault="00726130">
            <w:pPr>
              <w:pStyle w:val="ConsPlusNormal"/>
              <w:jc w:val="center"/>
            </w:pPr>
            <w:r>
              <w:t>38,2</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4</w:t>
            </w:r>
          </w:p>
        </w:tc>
        <w:tc>
          <w:tcPr>
            <w:tcW w:w="965" w:type="dxa"/>
            <w:tcBorders>
              <w:top w:val="nil"/>
              <w:left w:val="nil"/>
              <w:bottom w:val="nil"/>
              <w:right w:val="nil"/>
            </w:tcBorders>
          </w:tcPr>
          <w:p w:rsidR="00726130" w:rsidRDefault="00726130">
            <w:pPr>
              <w:pStyle w:val="ConsPlusNormal"/>
              <w:jc w:val="center"/>
            </w:pPr>
            <w:r>
              <w:t>45</w:t>
            </w:r>
          </w:p>
        </w:tc>
        <w:tc>
          <w:tcPr>
            <w:tcW w:w="965" w:type="dxa"/>
            <w:tcBorders>
              <w:top w:val="nil"/>
              <w:left w:val="nil"/>
              <w:bottom w:val="nil"/>
              <w:right w:val="nil"/>
            </w:tcBorders>
          </w:tcPr>
          <w:p w:rsidR="00726130" w:rsidRDefault="00726130">
            <w:pPr>
              <w:pStyle w:val="ConsPlusNormal"/>
              <w:jc w:val="center"/>
            </w:pPr>
            <w:r>
              <w:t>44</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t>субсидии на осуществление капитальных вложений, в том числе на проектные и изыскательские работы</w:t>
            </w:r>
          </w:p>
        </w:tc>
        <w:tc>
          <w:tcPr>
            <w:tcW w:w="1077" w:type="dxa"/>
            <w:tcBorders>
              <w:top w:val="nil"/>
              <w:left w:val="nil"/>
              <w:bottom w:val="nil"/>
              <w:right w:val="nil"/>
            </w:tcBorders>
          </w:tcPr>
          <w:p w:rsidR="00726130" w:rsidRDefault="00726130">
            <w:pPr>
              <w:pStyle w:val="ConsPlusNormal"/>
              <w:jc w:val="center"/>
            </w:pPr>
            <w:r>
              <w:t>434,3</w:t>
            </w:r>
          </w:p>
        </w:tc>
        <w:tc>
          <w:tcPr>
            <w:tcW w:w="965" w:type="dxa"/>
            <w:tcBorders>
              <w:top w:val="nil"/>
              <w:left w:val="nil"/>
              <w:bottom w:val="nil"/>
              <w:right w:val="nil"/>
            </w:tcBorders>
          </w:tcPr>
          <w:p w:rsidR="00726130" w:rsidRDefault="00726130">
            <w:pPr>
              <w:pStyle w:val="ConsPlusNormal"/>
              <w:jc w:val="center"/>
            </w:pPr>
            <w:r>
              <w:t>4,9</w:t>
            </w:r>
          </w:p>
        </w:tc>
        <w:tc>
          <w:tcPr>
            <w:tcW w:w="965" w:type="dxa"/>
            <w:tcBorders>
              <w:top w:val="nil"/>
              <w:left w:val="nil"/>
              <w:bottom w:val="nil"/>
              <w:right w:val="nil"/>
            </w:tcBorders>
          </w:tcPr>
          <w:p w:rsidR="00726130" w:rsidRDefault="00726130">
            <w:pPr>
              <w:pStyle w:val="ConsPlusNormal"/>
              <w:jc w:val="center"/>
            </w:pPr>
            <w:r>
              <w:t>52,4</w:t>
            </w:r>
          </w:p>
        </w:tc>
        <w:tc>
          <w:tcPr>
            <w:tcW w:w="965" w:type="dxa"/>
            <w:tcBorders>
              <w:top w:val="nil"/>
              <w:left w:val="nil"/>
              <w:bottom w:val="nil"/>
              <w:right w:val="nil"/>
            </w:tcBorders>
          </w:tcPr>
          <w:p w:rsidR="00726130" w:rsidRDefault="00726130">
            <w:pPr>
              <w:pStyle w:val="ConsPlusNormal"/>
              <w:jc w:val="center"/>
            </w:pPr>
            <w:r>
              <w:t>340,2</w:t>
            </w:r>
          </w:p>
        </w:tc>
        <w:tc>
          <w:tcPr>
            <w:tcW w:w="965" w:type="dxa"/>
            <w:tcBorders>
              <w:top w:val="nil"/>
              <w:left w:val="nil"/>
              <w:bottom w:val="nil"/>
              <w:right w:val="nil"/>
            </w:tcBorders>
          </w:tcPr>
          <w:p w:rsidR="00726130" w:rsidRDefault="00726130">
            <w:pPr>
              <w:pStyle w:val="ConsPlusNormal"/>
              <w:jc w:val="center"/>
            </w:pPr>
            <w:r>
              <w:t>36,8</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t>субсидии бюджетам субъектов Российской Федерации</w:t>
            </w:r>
          </w:p>
        </w:tc>
        <w:tc>
          <w:tcPr>
            <w:tcW w:w="1077" w:type="dxa"/>
            <w:tcBorders>
              <w:top w:val="nil"/>
              <w:left w:val="nil"/>
              <w:bottom w:val="nil"/>
              <w:right w:val="nil"/>
            </w:tcBorders>
          </w:tcPr>
          <w:p w:rsidR="00726130" w:rsidRDefault="00726130">
            <w:pPr>
              <w:pStyle w:val="ConsPlusNormal"/>
              <w:jc w:val="center"/>
            </w:pPr>
            <w:r>
              <w:t>2435</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89,1</w:t>
            </w:r>
          </w:p>
        </w:tc>
        <w:tc>
          <w:tcPr>
            <w:tcW w:w="965" w:type="dxa"/>
            <w:tcBorders>
              <w:top w:val="nil"/>
              <w:left w:val="nil"/>
              <w:bottom w:val="nil"/>
              <w:right w:val="nil"/>
            </w:tcBorders>
          </w:tcPr>
          <w:p w:rsidR="00726130" w:rsidRDefault="00726130">
            <w:pPr>
              <w:pStyle w:val="ConsPlusNormal"/>
              <w:jc w:val="center"/>
            </w:pPr>
            <w:r>
              <w:t>232,1</w:t>
            </w:r>
          </w:p>
        </w:tc>
        <w:tc>
          <w:tcPr>
            <w:tcW w:w="965" w:type="dxa"/>
            <w:tcBorders>
              <w:top w:val="nil"/>
              <w:left w:val="nil"/>
              <w:bottom w:val="nil"/>
              <w:right w:val="nil"/>
            </w:tcBorders>
          </w:tcPr>
          <w:p w:rsidR="00726130" w:rsidRDefault="00726130">
            <w:pPr>
              <w:pStyle w:val="ConsPlusNormal"/>
              <w:jc w:val="center"/>
            </w:pPr>
            <w:r>
              <w:t>138,6</w:t>
            </w:r>
          </w:p>
        </w:tc>
        <w:tc>
          <w:tcPr>
            <w:tcW w:w="965" w:type="dxa"/>
            <w:tcBorders>
              <w:top w:val="nil"/>
              <w:left w:val="nil"/>
              <w:bottom w:val="nil"/>
              <w:right w:val="nil"/>
            </w:tcBorders>
          </w:tcPr>
          <w:p w:rsidR="00726130" w:rsidRDefault="00726130">
            <w:pPr>
              <w:pStyle w:val="ConsPlusNormal"/>
              <w:jc w:val="center"/>
            </w:pPr>
            <w:r>
              <w:t>34</w:t>
            </w:r>
          </w:p>
        </w:tc>
        <w:tc>
          <w:tcPr>
            <w:tcW w:w="970" w:type="dxa"/>
            <w:tcBorders>
              <w:top w:val="nil"/>
              <w:left w:val="nil"/>
              <w:bottom w:val="nil"/>
              <w:right w:val="nil"/>
            </w:tcBorders>
          </w:tcPr>
          <w:p w:rsidR="00726130" w:rsidRDefault="00726130">
            <w:pPr>
              <w:pStyle w:val="ConsPlusNormal"/>
              <w:jc w:val="center"/>
            </w:pPr>
            <w:r>
              <w:t>1941,2</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jc w:val="both"/>
            </w:pPr>
            <w:r>
              <w:t>Роснедра (прочие нужды)</w:t>
            </w:r>
          </w:p>
        </w:tc>
        <w:tc>
          <w:tcPr>
            <w:tcW w:w="1077" w:type="dxa"/>
            <w:tcBorders>
              <w:top w:val="nil"/>
              <w:left w:val="nil"/>
              <w:bottom w:val="nil"/>
              <w:right w:val="nil"/>
            </w:tcBorders>
          </w:tcPr>
          <w:p w:rsidR="00726130" w:rsidRDefault="00726130">
            <w:pPr>
              <w:pStyle w:val="ConsPlusNormal"/>
              <w:jc w:val="center"/>
            </w:pPr>
            <w:r>
              <w:t>601,5</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123,8</w:t>
            </w:r>
          </w:p>
        </w:tc>
        <w:tc>
          <w:tcPr>
            <w:tcW w:w="965" w:type="dxa"/>
            <w:tcBorders>
              <w:top w:val="nil"/>
              <w:left w:val="nil"/>
              <w:bottom w:val="nil"/>
              <w:right w:val="nil"/>
            </w:tcBorders>
          </w:tcPr>
          <w:p w:rsidR="00726130" w:rsidRDefault="00726130">
            <w:pPr>
              <w:pStyle w:val="ConsPlusNormal"/>
              <w:jc w:val="center"/>
            </w:pPr>
            <w:r>
              <w:t>119,9</w:t>
            </w:r>
          </w:p>
        </w:tc>
        <w:tc>
          <w:tcPr>
            <w:tcW w:w="965" w:type="dxa"/>
            <w:tcBorders>
              <w:top w:val="nil"/>
              <w:left w:val="nil"/>
              <w:bottom w:val="nil"/>
              <w:right w:val="nil"/>
            </w:tcBorders>
          </w:tcPr>
          <w:p w:rsidR="00726130" w:rsidRDefault="00726130">
            <w:pPr>
              <w:pStyle w:val="ConsPlusNormal"/>
              <w:jc w:val="center"/>
            </w:pPr>
            <w:r>
              <w:t>112,8</w:t>
            </w:r>
          </w:p>
        </w:tc>
        <w:tc>
          <w:tcPr>
            <w:tcW w:w="965" w:type="dxa"/>
            <w:tcBorders>
              <w:top w:val="nil"/>
              <w:left w:val="nil"/>
              <w:bottom w:val="nil"/>
              <w:right w:val="nil"/>
            </w:tcBorders>
          </w:tcPr>
          <w:p w:rsidR="00726130" w:rsidRDefault="00726130">
            <w:pPr>
              <w:pStyle w:val="ConsPlusNormal"/>
              <w:jc w:val="center"/>
            </w:pPr>
            <w:r>
              <w:t>95</w:t>
            </w:r>
          </w:p>
        </w:tc>
        <w:tc>
          <w:tcPr>
            <w:tcW w:w="965" w:type="dxa"/>
            <w:tcBorders>
              <w:top w:val="nil"/>
              <w:left w:val="nil"/>
              <w:bottom w:val="nil"/>
              <w:right w:val="nil"/>
            </w:tcBorders>
          </w:tcPr>
          <w:p w:rsidR="00726130" w:rsidRDefault="00726130">
            <w:pPr>
              <w:pStyle w:val="ConsPlusNormal"/>
              <w:jc w:val="center"/>
            </w:pPr>
            <w:r>
              <w:t>75</w:t>
            </w:r>
          </w:p>
        </w:tc>
        <w:tc>
          <w:tcPr>
            <w:tcW w:w="970" w:type="dxa"/>
            <w:tcBorders>
              <w:top w:val="nil"/>
              <w:left w:val="nil"/>
              <w:bottom w:val="nil"/>
              <w:right w:val="nil"/>
            </w:tcBorders>
          </w:tcPr>
          <w:p w:rsidR="00726130" w:rsidRDefault="00726130">
            <w:pPr>
              <w:pStyle w:val="ConsPlusNormal"/>
              <w:jc w:val="center"/>
            </w:pPr>
            <w:r>
              <w:t>75</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jc w:val="both"/>
            </w:pPr>
            <w:r>
              <w:t>Росгидромет - всего</w:t>
            </w:r>
          </w:p>
        </w:tc>
        <w:tc>
          <w:tcPr>
            <w:tcW w:w="1077" w:type="dxa"/>
            <w:tcBorders>
              <w:top w:val="nil"/>
              <w:left w:val="nil"/>
              <w:bottom w:val="nil"/>
              <w:right w:val="nil"/>
            </w:tcBorders>
          </w:tcPr>
          <w:p w:rsidR="00726130" w:rsidRDefault="00726130">
            <w:pPr>
              <w:pStyle w:val="ConsPlusNormal"/>
              <w:jc w:val="center"/>
            </w:pPr>
            <w:r>
              <w:t>1353,5</w:t>
            </w:r>
          </w:p>
        </w:tc>
        <w:tc>
          <w:tcPr>
            <w:tcW w:w="965" w:type="dxa"/>
            <w:tcBorders>
              <w:top w:val="nil"/>
              <w:left w:val="nil"/>
              <w:bottom w:val="nil"/>
              <w:right w:val="nil"/>
            </w:tcBorders>
          </w:tcPr>
          <w:p w:rsidR="00726130" w:rsidRDefault="00726130">
            <w:pPr>
              <w:pStyle w:val="ConsPlusNormal"/>
              <w:jc w:val="center"/>
            </w:pPr>
            <w:r>
              <w:t>100</w:t>
            </w:r>
          </w:p>
        </w:tc>
        <w:tc>
          <w:tcPr>
            <w:tcW w:w="965" w:type="dxa"/>
            <w:tcBorders>
              <w:top w:val="nil"/>
              <w:left w:val="nil"/>
              <w:bottom w:val="nil"/>
              <w:right w:val="nil"/>
            </w:tcBorders>
          </w:tcPr>
          <w:p w:rsidR="00726130" w:rsidRDefault="00726130">
            <w:pPr>
              <w:pStyle w:val="ConsPlusNormal"/>
              <w:jc w:val="center"/>
            </w:pPr>
            <w:r>
              <w:t>150</w:t>
            </w:r>
          </w:p>
        </w:tc>
        <w:tc>
          <w:tcPr>
            <w:tcW w:w="965" w:type="dxa"/>
            <w:tcBorders>
              <w:top w:val="nil"/>
              <w:left w:val="nil"/>
              <w:bottom w:val="nil"/>
              <w:right w:val="nil"/>
            </w:tcBorders>
          </w:tcPr>
          <w:p w:rsidR="00726130" w:rsidRDefault="00726130">
            <w:pPr>
              <w:pStyle w:val="ConsPlusNormal"/>
              <w:jc w:val="center"/>
            </w:pPr>
            <w:r>
              <w:t>674,9</w:t>
            </w:r>
          </w:p>
        </w:tc>
        <w:tc>
          <w:tcPr>
            <w:tcW w:w="965" w:type="dxa"/>
            <w:tcBorders>
              <w:top w:val="nil"/>
              <w:left w:val="nil"/>
              <w:bottom w:val="nil"/>
              <w:right w:val="nil"/>
            </w:tcBorders>
          </w:tcPr>
          <w:p w:rsidR="00726130" w:rsidRDefault="00726130">
            <w:pPr>
              <w:pStyle w:val="ConsPlusNormal"/>
              <w:jc w:val="center"/>
            </w:pPr>
            <w:r>
              <w:t>155,6</w:t>
            </w:r>
          </w:p>
        </w:tc>
        <w:tc>
          <w:tcPr>
            <w:tcW w:w="965" w:type="dxa"/>
            <w:tcBorders>
              <w:top w:val="nil"/>
              <w:left w:val="nil"/>
              <w:bottom w:val="nil"/>
              <w:right w:val="nil"/>
            </w:tcBorders>
          </w:tcPr>
          <w:p w:rsidR="00726130" w:rsidRDefault="00726130">
            <w:pPr>
              <w:pStyle w:val="ConsPlusNormal"/>
              <w:jc w:val="center"/>
            </w:pPr>
            <w:r>
              <w:t>41,2</w:t>
            </w:r>
          </w:p>
        </w:tc>
        <w:tc>
          <w:tcPr>
            <w:tcW w:w="965" w:type="dxa"/>
            <w:tcBorders>
              <w:top w:val="nil"/>
              <w:left w:val="nil"/>
              <w:bottom w:val="nil"/>
              <w:right w:val="nil"/>
            </w:tcBorders>
          </w:tcPr>
          <w:p w:rsidR="00726130" w:rsidRDefault="00726130">
            <w:pPr>
              <w:pStyle w:val="ConsPlusNormal"/>
              <w:jc w:val="center"/>
            </w:pPr>
            <w:r>
              <w:t>104,7</w:t>
            </w:r>
          </w:p>
        </w:tc>
        <w:tc>
          <w:tcPr>
            <w:tcW w:w="965" w:type="dxa"/>
            <w:tcBorders>
              <w:top w:val="nil"/>
              <w:left w:val="nil"/>
              <w:bottom w:val="nil"/>
              <w:right w:val="nil"/>
            </w:tcBorders>
          </w:tcPr>
          <w:p w:rsidR="00726130" w:rsidRDefault="00726130">
            <w:pPr>
              <w:pStyle w:val="ConsPlusNormal"/>
              <w:jc w:val="center"/>
            </w:pPr>
            <w:r>
              <w:t>33,8</w:t>
            </w:r>
          </w:p>
        </w:tc>
        <w:tc>
          <w:tcPr>
            <w:tcW w:w="965" w:type="dxa"/>
            <w:tcBorders>
              <w:top w:val="nil"/>
              <w:left w:val="nil"/>
              <w:bottom w:val="nil"/>
              <w:right w:val="nil"/>
            </w:tcBorders>
          </w:tcPr>
          <w:p w:rsidR="00726130" w:rsidRDefault="00726130">
            <w:pPr>
              <w:pStyle w:val="ConsPlusNormal"/>
              <w:jc w:val="center"/>
            </w:pPr>
            <w:r>
              <w:t>33</w:t>
            </w:r>
          </w:p>
        </w:tc>
        <w:tc>
          <w:tcPr>
            <w:tcW w:w="970" w:type="dxa"/>
            <w:tcBorders>
              <w:top w:val="nil"/>
              <w:left w:val="nil"/>
              <w:bottom w:val="nil"/>
              <w:right w:val="nil"/>
            </w:tcBorders>
          </w:tcPr>
          <w:p w:rsidR="00726130" w:rsidRDefault="00726130">
            <w:pPr>
              <w:pStyle w:val="ConsPlusNormal"/>
              <w:jc w:val="center"/>
            </w:pPr>
            <w:r>
              <w:t>60,3</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jc w:val="both"/>
            </w:pPr>
            <w:r>
              <w:t>в том числе:</w:t>
            </w:r>
          </w:p>
        </w:tc>
        <w:tc>
          <w:tcPr>
            <w:tcW w:w="1077"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70"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капитальные вложения (бюджетные инвестиции)</w:t>
            </w:r>
          </w:p>
        </w:tc>
        <w:tc>
          <w:tcPr>
            <w:tcW w:w="1077" w:type="dxa"/>
            <w:tcBorders>
              <w:top w:val="nil"/>
              <w:left w:val="nil"/>
              <w:bottom w:val="nil"/>
              <w:right w:val="nil"/>
            </w:tcBorders>
          </w:tcPr>
          <w:p w:rsidR="00726130" w:rsidRDefault="00726130">
            <w:pPr>
              <w:pStyle w:val="ConsPlusNormal"/>
              <w:jc w:val="center"/>
            </w:pPr>
            <w:r>
              <w:t>505,7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30,1</w:t>
            </w:r>
          </w:p>
        </w:tc>
        <w:tc>
          <w:tcPr>
            <w:tcW w:w="965" w:type="dxa"/>
            <w:tcBorders>
              <w:top w:val="nil"/>
              <w:left w:val="nil"/>
              <w:bottom w:val="nil"/>
              <w:right w:val="nil"/>
            </w:tcBorders>
          </w:tcPr>
          <w:p w:rsidR="00726130" w:rsidRDefault="00726130">
            <w:pPr>
              <w:pStyle w:val="ConsPlusNormal"/>
              <w:jc w:val="center"/>
            </w:pPr>
            <w:r>
              <w:t>301,4</w:t>
            </w:r>
          </w:p>
        </w:tc>
        <w:tc>
          <w:tcPr>
            <w:tcW w:w="965" w:type="dxa"/>
            <w:tcBorders>
              <w:top w:val="nil"/>
              <w:left w:val="nil"/>
              <w:bottom w:val="nil"/>
              <w:right w:val="nil"/>
            </w:tcBorders>
          </w:tcPr>
          <w:p w:rsidR="00726130" w:rsidRDefault="00726130">
            <w:pPr>
              <w:pStyle w:val="ConsPlusNormal"/>
              <w:jc w:val="center"/>
            </w:pPr>
            <w:r>
              <w:t>69,5</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104,7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jc w:val="both"/>
            </w:pPr>
            <w:r>
              <w:t>прочие нужды</w:t>
            </w:r>
          </w:p>
        </w:tc>
        <w:tc>
          <w:tcPr>
            <w:tcW w:w="1077" w:type="dxa"/>
            <w:tcBorders>
              <w:top w:val="nil"/>
              <w:left w:val="nil"/>
              <w:bottom w:val="nil"/>
              <w:right w:val="nil"/>
            </w:tcBorders>
          </w:tcPr>
          <w:p w:rsidR="00726130" w:rsidRDefault="00726130">
            <w:pPr>
              <w:pStyle w:val="ConsPlusNormal"/>
              <w:jc w:val="center"/>
            </w:pPr>
            <w:r>
              <w:t>847,8</w:t>
            </w:r>
          </w:p>
        </w:tc>
        <w:tc>
          <w:tcPr>
            <w:tcW w:w="965" w:type="dxa"/>
            <w:tcBorders>
              <w:top w:val="nil"/>
              <w:left w:val="nil"/>
              <w:bottom w:val="nil"/>
              <w:right w:val="nil"/>
            </w:tcBorders>
          </w:tcPr>
          <w:p w:rsidR="00726130" w:rsidRDefault="00726130">
            <w:pPr>
              <w:pStyle w:val="ConsPlusNormal"/>
              <w:jc w:val="center"/>
            </w:pPr>
            <w:r>
              <w:t>100</w:t>
            </w:r>
          </w:p>
        </w:tc>
        <w:tc>
          <w:tcPr>
            <w:tcW w:w="965" w:type="dxa"/>
            <w:tcBorders>
              <w:top w:val="nil"/>
              <w:left w:val="nil"/>
              <w:bottom w:val="nil"/>
              <w:right w:val="nil"/>
            </w:tcBorders>
          </w:tcPr>
          <w:p w:rsidR="00726130" w:rsidRDefault="00726130">
            <w:pPr>
              <w:pStyle w:val="ConsPlusNormal"/>
              <w:jc w:val="center"/>
            </w:pPr>
            <w:r>
              <w:t>119,9</w:t>
            </w:r>
          </w:p>
        </w:tc>
        <w:tc>
          <w:tcPr>
            <w:tcW w:w="965" w:type="dxa"/>
            <w:tcBorders>
              <w:top w:val="nil"/>
              <w:left w:val="nil"/>
              <w:bottom w:val="nil"/>
              <w:right w:val="nil"/>
            </w:tcBorders>
          </w:tcPr>
          <w:p w:rsidR="00726130" w:rsidRDefault="00726130">
            <w:pPr>
              <w:pStyle w:val="ConsPlusNormal"/>
              <w:jc w:val="center"/>
            </w:pPr>
            <w:r>
              <w:t>373,5</w:t>
            </w:r>
          </w:p>
        </w:tc>
        <w:tc>
          <w:tcPr>
            <w:tcW w:w="965" w:type="dxa"/>
            <w:tcBorders>
              <w:top w:val="nil"/>
              <w:left w:val="nil"/>
              <w:bottom w:val="nil"/>
              <w:right w:val="nil"/>
            </w:tcBorders>
          </w:tcPr>
          <w:p w:rsidR="00726130" w:rsidRDefault="00726130">
            <w:pPr>
              <w:pStyle w:val="ConsPlusNormal"/>
              <w:jc w:val="center"/>
            </w:pPr>
            <w:r>
              <w:t>86,1</w:t>
            </w:r>
          </w:p>
        </w:tc>
        <w:tc>
          <w:tcPr>
            <w:tcW w:w="965" w:type="dxa"/>
            <w:tcBorders>
              <w:top w:val="nil"/>
              <w:left w:val="nil"/>
              <w:bottom w:val="nil"/>
              <w:right w:val="nil"/>
            </w:tcBorders>
          </w:tcPr>
          <w:p w:rsidR="00726130" w:rsidRDefault="00726130">
            <w:pPr>
              <w:pStyle w:val="ConsPlusNormal"/>
              <w:jc w:val="center"/>
            </w:pPr>
            <w:r>
              <w:t>41,2</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33,8</w:t>
            </w:r>
          </w:p>
        </w:tc>
        <w:tc>
          <w:tcPr>
            <w:tcW w:w="965" w:type="dxa"/>
            <w:tcBorders>
              <w:top w:val="nil"/>
              <w:left w:val="nil"/>
              <w:bottom w:val="nil"/>
              <w:right w:val="nil"/>
            </w:tcBorders>
          </w:tcPr>
          <w:p w:rsidR="00726130" w:rsidRDefault="00726130">
            <w:pPr>
              <w:pStyle w:val="ConsPlusNormal"/>
              <w:jc w:val="center"/>
            </w:pPr>
            <w:r>
              <w:t>33</w:t>
            </w:r>
          </w:p>
        </w:tc>
        <w:tc>
          <w:tcPr>
            <w:tcW w:w="970" w:type="dxa"/>
            <w:tcBorders>
              <w:top w:val="nil"/>
              <w:left w:val="nil"/>
              <w:bottom w:val="nil"/>
              <w:right w:val="nil"/>
            </w:tcBorders>
          </w:tcPr>
          <w:p w:rsidR="00726130" w:rsidRDefault="00726130">
            <w:pPr>
              <w:pStyle w:val="ConsPlusNormal"/>
              <w:jc w:val="center"/>
            </w:pPr>
            <w:r>
              <w:t>60,3</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Росрыболовство - всего</w:t>
            </w:r>
          </w:p>
        </w:tc>
        <w:tc>
          <w:tcPr>
            <w:tcW w:w="1077" w:type="dxa"/>
            <w:tcBorders>
              <w:top w:val="nil"/>
              <w:left w:val="nil"/>
              <w:bottom w:val="nil"/>
              <w:right w:val="nil"/>
            </w:tcBorders>
          </w:tcPr>
          <w:p w:rsidR="00726130" w:rsidRDefault="00726130">
            <w:pPr>
              <w:pStyle w:val="ConsPlusNormal"/>
              <w:jc w:val="center"/>
            </w:pPr>
            <w:r>
              <w:t>188,7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4,1</w:t>
            </w:r>
          </w:p>
        </w:tc>
        <w:tc>
          <w:tcPr>
            <w:tcW w:w="965" w:type="dxa"/>
            <w:tcBorders>
              <w:top w:val="nil"/>
              <w:left w:val="nil"/>
              <w:bottom w:val="nil"/>
              <w:right w:val="nil"/>
            </w:tcBorders>
          </w:tcPr>
          <w:p w:rsidR="00726130" w:rsidRDefault="00726130">
            <w:pPr>
              <w:pStyle w:val="ConsPlusNormal"/>
              <w:jc w:val="center"/>
            </w:pPr>
            <w:r>
              <w:t>4,4</w:t>
            </w:r>
          </w:p>
        </w:tc>
        <w:tc>
          <w:tcPr>
            <w:tcW w:w="965" w:type="dxa"/>
            <w:tcBorders>
              <w:top w:val="nil"/>
              <w:left w:val="nil"/>
              <w:bottom w:val="nil"/>
              <w:right w:val="nil"/>
            </w:tcBorders>
          </w:tcPr>
          <w:p w:rsidR="00726130" w:rsidRDefault="00726130">
            <w:pPr>
              <w:pStyle w:val="ConsPlusNormal"/>
              <w:jc w:val="center"/>
            </w:pPr>
            <w:r>
              <w:t>20,9</w:t>
            </w:r>
          </w:p>
        </w:tc>
        <w:tc>
          <w:tcPr>
            <w:tcW w:w="965" w:type="dxa"/>
            <w:tcBorders>
              <w:top w:val="nil"/>
              <w:left w:val="nil"/>
              <w:bottom w:val="nil"/>
              <w:right w:val="nil"/>
            </w:tcBorders>
          </w:tcPr>
          <w:p w:rsidR="00726130" w:rsidRDefault="00726130">
            <w:pPr>
              <w:pStyle w:val="ConsPlusNormal"/>
              <w:jc w:val="center"/>
            </w:pPr>
            <w:r>
              <w:t>6,1</w:t>
            </w:r>
          </w:p>
        </w:tc>
        <w:tc>
          <w:tcPr>
            <w:tcW w:w="965" w:type="dxa"/>
            <w:tcBorders>
              <w:top w:val="nil"/>
              <w:left w:val="nil"/>
              <w:bottom w:val="nil"/>
              <w:right w:val="nil"/>
            </w:tcBorders>
          </w:tcPr>
          <w:p w:rsidR="00726130" w:rsidRDefault="00726130">
            <w:pPr>
              <w:pStyle w:val="ConsPlusNormal"/>
              <w:jc w:val="center"/>
            </w:pPr>
            <w:r>
              <w:t>6</w:t>
            </w:r>
          </w:p>
        </w:tc>
        <w:tc>
          <w:tcPr>
            <w:tcW w:w="970" w:type="dxa"/>
            <w:tcBorders>
              <w:top w:val="nil"/>
              <w:left w:val="nil"/>
              <w:bottom w:val="nil"/>
              <w:right w:val="nil"/>
            </w:tcBorders>
          </w:tcPr>
          <w:p w:rsidR="00726130" w:rsidRDefault="00726130">
            <w:pPr>
              <w:pStyle w:val="ConsPlusNormal"/>
              <w:jc w:val="center"/>
            </w:pPr>
            <w:r>
              <w:t>147,2</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в том числе:</w:t>
            </w:r>
          </w:p>
          <w:p w:rsidR="00726130" w:rsidRDefault="00726130">
            <w:pPr>
              <w:pStyle w:val="ConsPlusNormal"/>
              <w:ind w:left="283"/>
            </w:pPr>
            <w:r>
              <w:t>капитальные вложения</w:t>
            </w:r>
          </w:p>
        </w:tc>
        <w:tc>
          <w:tcPr>
            <w:tcW w:w="1077" w:type="dxa"/>
            <w:tcBorders>
              <w:top w:val="nil"/>
              <w:left w:val="nil"/>
              <w:bottom w:val="nil"/>
              <w:right w:val="nil"/>
            </w:tcBorders>
          </w:tcPr>
          <w:p w:rsidR="00726130" w:rsidRDefault="00726130">
            <w:pPr>
              <w:pStyle w:val="ConsPlusNormal"/>
              <w:jc w:val="center"/>
            </w:pPr>
            <w:r>
              <w:t>141,6</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14,6</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127</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567"/>
            </w:pPr>
            <w:r>
              <w:lastRenderedPageBreak/>
              <w:t>из них:</w:t>
            </w:r>
          </w:p>
        </w:tc>
        <w:tc>
          <w:tcPr>
            <w:tcW w:w="1077"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65" w:type="dxa"/>
            <w:tcBorders>
              <w:top w:val="nil"/>
              <w:left w:val="nil"/>
              <w:bottom w:val="nil"/>
              <w:right w:val="nil"/>
            </w:tcBorders>
          </w:tcPr>
          <w:p w:rsidR="00726130" w:rsidRDefault="00726130">
            <w:pPr>
              <w:pStyle w:val="ConsPlusNormal"/>
            </w:pPr>
          </w:p>
        </w:tc>
        <w:tc>
          <w:tcPr>
            <w:tcW w:w="970" w:type="dxa"/>
            <w:tcBorders>
              <w:top w:val="nil"/>
              <w:left w:val="nil"/>
              <w:bottom w:val="nil"/>
              <w:right w:val="nil"/>
            </w:tcBorders>
          </w:tcPr>
          <w:p w:rsidR="00726130" w:rsidRDefault="00726130">
            <w:pPr>
              <w:pStyle w:val="ConsPlusNormal"/>
            </w:pP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850"/>
            </w:pPr>
            <w:r>
              <w:t>субсидии на приобретение объектов недвижимого имущества в государственную (муниципальную) собственность бюджетным учреждениям</w:t>
            </w:r>
          </w:p>
        </w:tc>
        <w:tc>
          <w:tcPr>
            <w:tcW w:w="1077" w:type="dxa"/>
            <w:tcBorders>
              <w:top w:val="nil"/>
              <w:left w:val="nil"/>
              <w:bottom w:val="nil"/>
              <w:right w:val="nil"/>
            </w:tcBorders>
          </w:tcPr>
          <w:p w:rsidR="00726130" w:rsidRDefault="00726130">
            <w:pPr>
              <w:pStyle w:val="ConsPlusNormal"/>
              <w:jc w:val="center"/>
            </w:pPr>
            <w:r>
              <w:t>127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127</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850"/>
            </w:pPr>
            <w:r>
              <w:t>субсидии на осуществление капитальных вложений, в том числе на проектные и изыскательские работы</w:t>
            </w:r>
          </w:p>
        </w:tc>
        <w:tc>
          <w:tcPr>
            <w:tcW w:w="1077" w:type="dxa"/>
            <w:tcBorders>
              <w:top w:val="nil"/>
              <w:left w:val="nil"/>
              <w:bottom w:val="nil"/>
              <w:right w:val="nil"/>
            </w:tcBorders>
          </w:tcPr>
          <w:p w:rsidR="00726130" w:rsidRDefault="00726130">
            <w:pPr>
              <w:pStyle w:val="ConsPlusNormal"/>
              <w:jc w:val="center"/>
            </w:pPr>
            <w:r>
              <w:t>14,6</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14,6</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w:t>
            </w:r>
          </w:p>
        </w:tc>
        <w:tc>
          <w:tcPr>
            <w:tcW w:w="1077" w:type="dxa"/>
            <w:tcBorders>
              <w:top w:val="nil"/>
              <w:left w:val="nil"/>
              <w:bottom w:val="nil"/>
              <w:right w:val="nil"/>
            </w:tcBorders>
          </w:tcPr>
          <w:p w:rsidR="00726130" w:rsidRDefault="00726130">
            <w:pPr>
              <w:pStyle w:val="ConsPlusNormal"/>
              <w:jc w:val="center"/>
            </w:pPr>
            <w:r>
              <w:t>42,9</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2</w:t>
            </w:r>
          </w:p>
        </w:tc>
        <w:tc>
          <w:tcPr>
            <w:tcW w:w="965" w:type="dxa"/>
            <w:tcBorders>
              <w:top w:val="nil"/>
              <w:left w:val="nil"/>
              <w:bottom w:val="nil"/>
              <w:right w:val="nil"/>
            </w:tcBorders>
          </w:tcPr>
          <w:p w:rsidR="00726130" w:rsidRDefault="00726130">
            <w:pPr>
              <w:pStyle w:val="ConsPlusNormal"/>
              <w:jc w:val="center"/>
            </w:pPr>
            <w:r>
              <w:t>4,4</w:t>
            </w:r>
          </w:p>
        </w:tc>
        <w:tc>
          <w:tcPr>
            <w:tcW w:w="965" w:type="dxa"/>
            <w:tcBorders>
              <w:top w:val="nil"/>
              <w:left w:val="nil"/>
              <w:bottom w:val="nil"/>
              <w:right w:val="nil"/>
            </w:tcBorders>
          </w:tcPr>
          <w:p w:rsidR="00726130" w:rsidRDefault="00726130">
            <w:pPr>
              <w:pStyle w:val="ConsPlusNormal"/>
              <w:jc w:val="center"/>
            </w:pPr>
            <w:r>
              <w:t>6,3</w:t>
            </w:r>
          </w:p>
        </w:tc>
        <w:tc>
          <w:tcPr>
            <w:tcW w:w="965" w:type="dxa"/>
            <w:tcBorders>
              <w:top w:val="nil"/>
              <w:left w:val="nil"/>
              <w:bottom w:val="nil"/>
              <w:right w:val="nil"/>
            </w:tcBorders>
          </w:tcPr>
          <w:p w:rsidR="00726130" w:rsidRDefault="00726130">
            <w:pPr>
              <w:pStyle w:val="ConsPlusNormal"/>
              <w:jc w:val="center"/>
            </w:pPr>
            <w:r>
              <w:t>6,1</w:t>
            </w:r>
          </w:p>
        </w:tc>
        <w:tc>
          <w:tcPr>
            <w:tcW w:w="965" w:type="dxa"/>
            <w:tcBorders>
              <w:top w:val="nil"/>
              <w:left w:val="nil"/>
              <w:bottom w:val="nil"/>
              <w:right w:val="nil"/>
            </w:tcBorders>
          </w:tcPr>
          <w:p w:rsidR="00726130" w:rsidRDefault="00726130">
            <w:pPr>
              <w:pStyle w:val="ConsPlusNormal"/>
              <w:jc w:val="center"/>
            </w:pPr>
            <w:r>
              <w:t>6</w:t>
            </w:r>
          </w:p>
        </w:tc>
        <w:tc>
          <w:tcPr>
            <w:tcW w:w="970" w:type="dxa"/>
            <w:tcBorders>
              <w:top w:val="nil"/>
              <w:left w:val="nil"/>
              <w:bottom w:val="nil"/>
              <w:right w:val="nil"/>
            </w:tcBorders>
          </w:tcPr>
          <w:p w:rsidR="00726130" w:rsidRDefault="00726130">
            <w:pPr>
              <w:pStyle w:val="ConsPlusNormal"/>
              <w:jc w:val="center"/>
            </w:pPr>
            <w:r>
              <w:t>18,1</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ind w:left="283"/>
            </w:pPr>
            <w:r>
              <w:t>прочие нужды</w:t>
            </w:r>
          </w:p>
        </w:tc>
        <w:tc>
          <w:tcPr>
            <w:tcW w:w="1077" w:type="dxa"/>
            <w:tcBorders>
              <w:top w:val="nil"/>
              <w:left w:val="nil"/>
              <w:bottom w:val="nil"/>
              <w:right w:val="nil"/>
            </w:tcBorders>
          </w:tcPr>
          <w:p w:rsidR="00726130" w:rsidRDefault="00726130">
            <w:pPr>
              <w:pStyle w:val="ConsPlusNormal"/>
              <w:jc w:val="center"/>
            </w:pPr>
            <w:r>
              <w:t>4,2</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2,1</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2,1</w:t>
            </w:r>
          </w:p>
        </w:tc>
      </w:tr>
      <w:tr w:rsidR="00726130">
        <w:tblPrEx>
          <w:tblBorders>
            <w:insideH w:val="none" w:sz="0" w:space="0" w:color="auto"/>
            <w:insideV w:val="none" w:sz="0" w:space="0" w:color="auto"/>
          </w:tblBorders>
        </w:tblPrEx>
        <w:tc>
          <w:tcPr>
            <w:tcW w:w="3402" w:type="dxa"/>
            <w:tcBorders>
              <w:top w:val="nil"/>
              <w:left w:val="nil"/>
              <w:bottom w:val="nil"/>
              <w:right w:val="nil"/>
            </w:tcBorders>
          </w:tcPr>
          <w:p w:rsidR="00726130" w:rsidRDefault="00726130">
            <w:pPr>
              <w:pStyle w:val="ConsPlusNormal"/>
            </w:pPr>
            <w:r>
              <w:t>Росприроднадзор (прочие нужды)</w:t>
            </w:r>
          </w:p>
        </w:tc>
        <w:tc>
          <w:tcPr>
            <w:tcW w:w="1077" w:type="dxa"/>
            <w:tcBorders>
              <w:top w:val="nil"/>
              <w:left w:val="nil"/>
              <w:bottom w:val="nil"/>
              <w:right w:val="nil"/>
            </w:tcBorders>
          </w:tcPr>
          <w:p w:rsidR="00726130" w:rsidRDefault="00726130">
            <w:pPr>
              <w:pStyle w:val="ConsPlusNormal"/>
              <w:jc w:val="center"/>
            </w:pPr>
            <w:r>
              <w:t>88,7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45</w:t>
            </w:r>
          </w:p>
        </w:tc>
        <w:tc>
          <w:tcPr>
            <w:tcW w:w="965" w:type="dxa"/>
            <w:tcBorders>
              <w:top w:val="nil"/>
              <w:left w:val="nil"/>
              <w:bottom w:val="nil"/>
              <w:right w:val="nil"/>
            </w:tcBorders>
          </w:tcPr>
          <w:p w:rsidR="00726130" w:rsidRDefault="00726130">
            <w:pPr>
              <w:pStyle w:val="ConsPlusNormal"/>
              <w:jc w:val="center"/>
            </w:pPr>
            <w:r>
              <w:t>43,7</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65" w:type="dxa"/>
            <w:tcBorders>
              <w:top w:val="nil"/>
              <w:left w:val="nil"/>
              <w:bottom w:val="nil"/>
              <w:right w:val="nil"/>
            </w:tcBorders>
          </w:tcPr>
          <w:p w:rsidR="00726130" w:rsidRDefault="00726130">
            <w:pPr>
              <w:pStyle w:val="ConsPlusNormal"/>
              <w:jc w:val="center"/>
            </w:pPr>
            <w:r>
              <w:t>-</w:t>
            </w:r>
          </w:p>
        </w:tc>
        <w:tc>
          <w:tcPr>
            <w:tcW w:w="970" w:type="dxa"/>
            <w:tcBorders>
              <w:top w:val="nil"/>
              <w:left w:val="nil"/>
              <w:bottom w:val="nil"/>
              <w:right w:val="nil"/>
            </w:tcBorders>
          </w:tcPr>
          <w:p w:rsidR="00726130" w:rsidRDefault="00726130">
            <w:pPr>
              <w:pStyle w:val="ConsPlusNormal"/>
              <w:jc w:val="center"/>
            </w:pPr>
            <w:r>
              <w:t>-</w:t>
            </w:r>
          </w:p>
        </w:tc>
      </w:tr>
      <w:tr w:rsidR="00726130">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726130" w:rsidRDefault="00726130">
            <w:pPr>
              <w:pStyle w:val="ConsPlusNormal"/>
              <w:jc w:val="both"/>
            </w:pPr>
            <w:r>
              <w:t>Всего по Программе</w:t>
            </w:r>
          </w:p>
        </w:tc>
        <w:tc>
          <w:tcPr>
            <w:tcW w:w="1077" w:type="dxa"/>
            <w:tcBorders>
              <w:top w:val="nil"/>
              <w:left w:val="nil"/>
              <w:bottom w:val="single" w:sz="4" w:space="0" w:color="auto"/>
              <w:right w:val="nil"/>
            </w:tcBorders>
          </w:tcPr>
          <w:p w:rsidR="00726130" w:rsidRDefault="00726130">
            <w:pPr>
              <w:pStyle w:val="ConsPlusNormal"/>
              <w:jc w:val="center"/>
            </w:pPr>
            <w:r>
              <w:t>26946,7</w:t>
            </w:r>
          </w:p>
        </w:tc>
        <w:tc>
          <w:tcPr>
            <w:tcW w:w="965" w:type="dxa"/>
            <w:tcBorders>
              <w:top w:val="nil"/>
              <w:left w:val="nil"/>
              <w:bottom w:val="single" w:sz="4" w:space="0" w:color="auto"/>
              <w:right w:val="nil"/>
            </w:tcBorders>
          </w:tcPr>
          <w:p w:rsidR="00726130" w:rsidRDefault="00726130">
            <w:pPr>
              <w:pStyle w:val="ConsPlusNormal"/>
              <w:jc w:val="center"/>
            </w:pPr>
            <w:r>
              <w:t>1000</w:t>
            </w:r>
          </w:p>
        </w:tc>
        <w:tc>
          <w:tcPr>
            <w:tcW w:w="965" w:type="dxa"/>
            <w:tcBorders>
              <w:top w:val="nil"/>
              <w:left w:val="nil"/>
              <w:bottom w:val="single" w:sz="4" w:space="0" w:color="auto"/>
              <w:right w:val="nil"/>
            </w:tcBorders>
          </w:tcPr>
          <w:p w:rsidR="00726130" w:rsidRDefault="00726130">
            <w:pPr>
              <w:pStyle w:val="ConsPlusNormal"/>
              <w:jc w:val="center"/>
            </w:pPr>
            <w:r>
              <w:t>992,9</w:t>
            </w:r>
          </w:p>
        </w:tc>
        <w:tc>
          <w:tcPr>
            <w:tcW w:w="965" w:type="dxa"/>
            <w:tcBorders>
              <w:top w:val="nil"/>
              <w:left w:val="nil"/>
              <w:bottom w:val="single" w:sz="4" w:space="0" w:color="auto"/>
              <w:right w:val="nil"/>
            </w:tcBorders>
          </w:tcPr>
          <w:p w:rsidR="00726130" w:rsidRDefault="00726130">
            <w:pPr>
              <w:pStyle w:val="ConsPlusNormal"/>
              <w:jc w:val="center"/>
            </w:pPr>
            <w:r>
              <w:t>2884,3</w:t>
            </w:r>
          </w:p>
        </w:tc>
        <w:tc>
          <w:tcPr>
            <w:tcW w:w="965" w:type="dxa"/>
            <w:tcBorders>
              <w:top w:val="nil"/>
              <w:left w:val="nil"/>
              <w:bottom w:val="single" w:sz="4" w:space="0" w:color="auto"/>
              <w:right w:val="nil"/>
            </w:tcBorders>
          </w:tcPr>
          <w:p w:rsidR="00726130" w:rsidRDefault="00726130">
            <w:pPr>
              <w:pStyle w:val="ConsPlusNormal"/>
              <w:jc w:val="center"/>
            </w:pPr>
            <w:r>
              <w:t>3070,4</w:t>
            </w:r>
          </w:p>
        </w:tc>
        <w:tc>
          <w:tcPr>
            <w:tcW w:w="965" w:type="dxa"/>
            <w:tcBorders>
              <w:top w:val="nil"/>
              <w:left w:val="nil"/>
              <w:bottom w:val="single" w:sz="4" w:space="0" w:color="auto"/>
              <w:right w:val="nil"/>
            </w:tcBorders>
          </w:tcPr>
          <w:p w:rsidR="00726130" w:rsidRDefault="00726130">
            <w:pPr>
              <w:pStyle w:val="ConsPlusNormal"/>
              <w:jc w:val="center"/>
            </w:pPr>
            <w:r>
              <w:t>2092,8</w:t>
            </w:r>
          </w:p>
        </w:tc>
        <w:tc>
          <w:tcPr>
            <w:tcW w:w="965" w:type="dxa"/>
            <w:tcBorders>
              <w:top w:val="nil"/>
              <w:left w:val="nil"/>
              <w:bottom w:val="single" w:sz="4" w:space="0" w:color="auto"/>
              <w:right w:val="nil"/>
            </w:tcBorders>
          </w:tcPr>
          <w:p w:rsidR="00726130" w:rsidRDefault="00726130">
            <w:pPr>
              <w:pStyle w:val="ConsPlusNormal"/>
              <w:jc w:val="center"/>
            </w:pPr>
            <w:r>
              <w:t xml:space="preserve">2706,7 </w:t>
            </w:r>
            <w:hyperlink w:anchor="P3638" w:history="1">
              <w:r>
                <w:rPr>
                  <w:color w:val="0000FF"/>
                </w:rPr>
                <w:t>&lt;4&gt;</w:t>
              </w:r>
            </w:hyperlink>
          </w:p>
        </w:tc>
        <w:tc>
          <w:tcPr>
            <w:tcW w:w="965" w:type="dxa"/>
            <w:tcBorders>
              <w:top w:val="nil"/>
              <w:left w:val="nil"/>
              <w:bottom w:val="single" w:sz="4" w:space="0" w:color="auto"/>
              <w:right w:val="nil"/>
            </w:tcBorders>
          </w:tcPr>
          <w:p w:rsidR="00726130" w:rsidRDefault="00726130">
            <w:pPr>
              <w:pStyle w:val="ConsPlusNormal"/>
              <w:jc w:val="center"/>
            </w:pPr>
            <w:r>
              <w:t>2585,1</w:t>
            </w:r>
          </w:p>
        </w:tc>
        <w:tc>
          <w:tcPr>
            <w:tcW w:w="965" w:type="dxa"/>
            <w:tcBorders>
              <w:top w:val="nil"/>
              <w:left w:val="nil"/>
              <w:bottom w:val="single" w:sz="4" w:space="0" w:color="auto"/>
              <w:right w:val="nil"/>
            </w:tcBorders>
          </w:tcPr>
          <w:p w:rsidR="00726130" w:rsidRDefault="00726130">
            <w:pPr>
              <w:pStyle w:val="ConsPlusNormal"/>
              <w:jc w:val="center"/>
            </w:pPr>
            <w:r>
              <w:t>2368,4</w:t>
            </w:r>
          </w:p>
        </w:tc>
        <w:tc>
          <w:tcPr>
            <w:tcW w:w="970" w:type="dxa"/>
            <w:tcBorders>
              <w:top w:val="nil"/>
              <w:left w:val="nil"/>
              <w:bottom w:val="single" w:sz="4" w:space="0" w:color="auto"/>
              <w:right w:val="nil"/>
            </w:tcBorders>
          </w:tcPr>
          <w:p w:rsidR="00726130" w:rsidRDefault="00726130">
            <w:pPr>
              <w:pStyle w:val="ConsPlusNormal"/>
              <w:jc w:val="center"/>
            </w:pPr>
            <w:r>
              <w:t>9246,1</w:t>
            </w:r>
          </w:p>
        </w:tc>
      </w:tr>
    </w:tbl>
    <w:p w:rsidR="00726130" w:rsidRDefault="00726130">
      <w:pPr>
        <w:sectPr w:rsidR="00726130">
          <w:pgSz w:w="16838" w:h="11905" w:orient="landscape"/>
          <w:pgMar w:top="1701" w:right="1134" w:bottom="850" w:left="1134" w:header="0" w:footer="0" w:gutter="0"/>
          <w:cols w:space="720"/>
        </w:sectPr>
      </w:pPr>
    </w:p>
    <w:p w:rsidR="00726130" w:rsidRDefault="00726130">
      <w:pPr>
        <w:pStyle w:val="ConsPlusNormal"/>
      </w:pPr>
    </w:p>
    <w:p w:rsidR="00726130" w:rsidRDefault="00726130">
      <w:pPr>
        <w:pStyle w:val="ConsPlusNormal"/>
        <w:ind w:firstLine="540"/>
        <w:jc w:val="both"/>
      </w:pPr>
      <w:r>
        <w:t>--------------------------------</w:t>
      </w:r>
    </w:p>
    <w:p w:rsidR="00726130" w:rsidRDefault="00726130">
      <w:pPr>
        <w:pStyle w:val="ConsPlusNormal"/>
        <w:spacing w:before="220"/>
        <w:ind w:firstLine="540"/>
        <w:jc w:val="both"/>
      </w:pPr>
      <w:bookmarkStart w:id="32" w:name="P3635"/>
      <w:bookmarkEnd w:id="32"/>
      <w:r>
        <w:t xml:space="preserve">&lt;1&gt; Объемы финансового обеспечения приведены в соответствие с Федеральным </w:t>
      </w:r>
      <w:hyperlink r:id="rId131" w:history="1">
        <w:r>
          <w:rPr>
            <w:color w:val="0000FF"/>
          </w:rPr>
          <w:t>законом</w:t>
        </w:r>
      </w:hyperlink>
      <w:r>
        <w:t xml:space="preserve"> "О федеральном бюджете на 2014 год и на плановый период 2015 и 2016 годов" и изменениями, внесенными в показатели сводной бюджетной росписи федерального бюджета на 2014 год (распоряжения Правительства Российской Федерации от 12 декабря 2014 г. </w:t>
      </w:r>
      <w:hyperlink r:id="rId132" w:history="1">
        <w:r>
          <w:rPr>
            <w:color w:val="0000FF"/>
          </w:rPr>
          <w:t>N 2526-р</w:t>
        </w:r>
      </w:hyperlink>
      <w:r>
        <w:t xml:space="preserve">, от 27 декабря 2014 г. </w:t>
      </w:r>
      <w:hyperlink r:id="rId133" w:history="1">
        <w:r>
          <w:rPr>
            <w:color w:val="0000FF"/>
          </w:rPr>
          <w:t>N 2738-р</w:t>
        </w:r>
      </w:hyperlink>
      <w:r>
        <w:t>).</w:t>
      </w:r>
    </w:p>
    <w:p w:rsidR="00726130" w:rsidRDefault="00726130">
      <w:pPr>
        <w:pStyle w:val="ConsPlusNormal"/>
        <w:spacing w:before="220"/>
        <w:ind w:firstLine="540"/>
        <w:jc w:val="both"/>
      </w:pPr>
      <w:bookmarkStart w:id="33" w:name="P3636"/>
      <w:bookmarkEnd w:id="33"/>
      <w:r>
        <w:t xml:space="preserve">&lt;2&gt; Объемы финансового обеспечения приведены в соответствие с Федеральным </w:t>
      </w:r>
      <w:hyperlink r:id="rId134" w:history="1">
        <w:r>
          <w:rPr>
            <w:color w:val="0000FF"/>
          </w:rPr>
          <w:t>законом</w:t>
        </w:r>
      </w:hyperlink>
      <w:r>
        <w:t xml:space="preserve"> "О федеральном бюджете на 2015 год и на плановый период 2016 и 2017 годов".</w:t>
      </w:r>
    </w:p>
    <w:p w:rsidR="00726130" w:rsidRDefault="00726130">
      <w:pPr>
        <w:pStyle w:val="ConsPlusNormal"/>
        <w:spacing w:before="220"/>
        <w:ind w:firstLine="540"/>
        <w:jc w:val="both"/>
      </w:pPr>
      <w:bookmarkStart w:id="34" w:name="P3637"/>
      <w:bookmarkEnd w:id="34"/>
      <w:r>
        <w:t xml:space="preserve">&lt;3&gt; Объемы финансового обеспечения приведены в соответствие с Федеральным </w:t>
      </w:r>
      <w:hyperlink r:id="rId135" w:history="1">
        <w:r>
          <w:rPr>
            <w:color w:val="0000FF"/>
          </w:rPr>
          <w:t>законом</w:t>
        </w:r>
      </w:hyperlink>
      <w:r>
        <w:t xml:space="preserve"> "О федеральном бюджете на 2016 год" и изменениями, внесенными в показатели сводной бюджетной росписи федерального бюджета на 2016 год (распоряжения Правительства Российской Федерации от 27 августа 2016 г. </w:t>
      </w:r>
      <w:hyperlink r:id="rId136" w:history="1">
        <w:r>
          <w:rPr>
            <w:color w:val="0000FF"/>
          </w:rPr>
          <w:t>N 1811-р</w:t>
        </w:r>
      </w:hyperlink>
      <w:r>
        <w:t xml:space="preserve">, от 14 сентября 2016 г. </w:t>
      </w:r>
      <w:hyperlink r:id="rId137" w:history="1">
        <w:r>
          <w:rPr>
            <w:color w:val="0000FF"/>
          </w:rPr>
          <w:t>N 1937-р</w:t>
        </w:r>
      </w:hyperlink>
      <w:r>
        <w:t>).</w:t>
      </w:r>
    </w:p>
    <w:p w:rsidR="00726130" w:rsidRDefault="00726130">
      <w:pPr>
        <w:pStyle w:val="ConsPlusNormal"/>
        <w:spacing w:before="220"/>
        <w:ind w:firstLine="540"/>
        <w:jc w:val="both"/>
      </w:pPr>
      <w:bookmarkStart w:id="35" w:name="P3638"/>
      <w:bookmarkEnd w:id="35"/>
      <w:r>
        <w:t xml:space="preserve">&lt;4&gt; Объемы финансового обеспечения приведены с учетом изменений, внесенных в показатели сводной бюджетной росписи федерального бюджета на 2017 год (распоряжения Правительства Российской Федерации от 26 мая 2017 г. </w:t>
      </w:r>
      <w:hyperlink r:id="rId138" w:history="1">
        <w:r>
          <w:rPr>
            <w:color w:val="0000FF"/>
          </w:rPr>
          <w:t>N 1068-р</w:t>
        </w:r>
      </w:hyperlink>
      <w:r>
        <w:t xml:space="preserve">, от 9 июня 2017 г. </w:t>
      </w:r>
      <w:hyperlink r:id="rId139" w:history="1">
        <w:r>
          <w:rPr>
            <w:color w:val="0000FF"/>
          </w:rPr>
          <w:t>N 1195-р</w:t>
        </w:r>
      </w:hyperlink>
      <w:r>
        <w:t>).</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jc w:val="right"/>
        <w:outlineLvl w:val="1"/>
      </w:pPr>
      <w:r>
        <w:t>Приложение N 8</w:t>
      </w:r>
    </w:p>
    <w:p w:rsidR="00726130" w:rsidRDefault="00726130">
      <w:pPr>
        <w:pStyle w:val="ConsPlusNormal"/>
        <w:jc w:val="right"/>
      </w:pPr>
      <w:r>
        <w:t>к федеральной целевой программе</w:t>
      </w:r>
    </w:p>
    <w:p w:rsidR="00726130" w:rsidRDefault="00726130">
      <w:pPr>
        <w:pStyle w:val="ConsPlusNormal"/>
        <w:jc w:val="right"/>
      </w:pPr>
      <w:r>
        <w:t>"Охрана озера Байкал</w:t>
      </w:r>
    </w:p>
    <w:p w:rsidR="00726130" w:rsidRDefault="00726130">
      <w:pPr>
        <w:pStyle w:val="ConsPlusNormal"/>
        <w:jc w:val="right"/>
      </w:pPr>
      <w:r>
        <w:t>и социально-экономическое</w:t>
      </w:r>
    </w:p>
    <w:p w:rsidR="00726130" w:rsidRDefault="00726130">
      <w:pPr>
        <w:pStyle w:val="ConsPlusNormal"/>
        <w:jc w:val="right"/>
      </w:pPr>
      <w:r>
        <w:t>развитие Байкальской природной</w:t>
      </w:r>
    </w:p>
    <w:p w:rsidR="00726130" w:rsidRDefault="00726130">
      <w:pPr>
        <w:pStyle w:val="ConsPlusNormal"/>
        <w:jc w:val="right"/>
      </w:pPr>
      <w:r>
        <w:t>территории на 2012 - 2020 годы"</w:t>
      </w:r>
    </w:p>
    <w:p w:rsidR="00726130" w:rsidRDefault="00726130">
      <w:pPr>
        <w:pStyle w:val="ConsPlusNormal"/>
        <w:jc w:val="center"/>
      </w:pPr>
    </w:p>
    <w:p w:rsidR="00726130" w:rsidRDefault="00726130">
      <w:pPr>
        <w:pStyle w:val="ConsPlusTitle"/>
        <w:jc w:val="center"/>
      </w:pPr>
      <w:bookmarkStart w:id="36" w:name="P3651"/>
      <w:bookmarkEnd w:id="36"/>
      <w:r>
        <w:t>МЕТОДИКА</w:t>
      </w:r>
    </w:p>
    <w:p w:rsidR="00726130" w:rsidRDefault="00726130">
      <w:pPr>
        <w:pStyle w:val="ConsPlusTitle"/>
        <w:jc w:val="center"/>
      </w:pPr>
      <w:r>
        <w:t>ОЦЕНКИ ЭФФЕКТИВНОСТИ РЕАЛИЗАЦИИ ФЕДЕРАЛЬНОЙ ЦЕЛЕВОЙ</w:t>
      </w:r>
    </w:p>
    <w:p w:rsidR="00726130" w:rsidRDefault="00726130">
      <w:pPr>
        <w:pStyle w:val="ConsPlusTitle"/>
        <w:jc w:val="center"/>
      </w:pPr>
      <w:r>
        <w:t>ПРОГРАММЫ "ОХРАНА ОЗЕРА БАЙКАЛ И СОЦИАЛЬНО-ЭКОНОМИЧЕСКОЕ</w:t>
      </w:r>
    </w:p>
    <w:p w:rsidR="00726130" w:rsidRDefault="00726130">
      <w:pPr>
        <w:pStyle w:val="ConsPlusTitle"/>
        <w:jc w:val="center"/>
      </w:pPr>
      <w:r>
        <w:t>РАЗВИТИЕ БАЙКАЛЬСКОЙ ПРИРОДНОЙ ТЕРРИТОРИИ</w:t>
      </w:r>
    </w:p>
    <w:p w:rsidR="00726130" w:rsidRDefault="00726130">
      <w:pPr>
        <w:pStyle w:val="ConsPlusTitle"/>
        <w:jc w:val="center"/>
      </w:pPr>
      <w:r>
        <w:t>НА 2012 - 2020 ГОДЫ"</w:t>
      </w:r>
    </w:p>
    <w:p w:rsidR="00726130" w:rsidRDefault="007261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130">
        <w:trPr>
          <w:jc w:val="center"/>
        </w:trPr>
        <w:tc>
          <w:tcPr>
            <w:tcW w:w="9294" w:type="dxa"/>
            <w:tcBorders>
              <w:top w:val="nil"/>
              <w:left w:val="single" w:sz="24" w:space="0" w:color="CED3F1"/>
              <w:bottom w:val="nil"/>
              <w:right w:val="single" w:sz="24" w:space="0" w:color="F4F3F8"/>
            </w:tcBorders>
            <w:shd w:val="clear" w:color="auto" w:fill="F4F3F8"/>
          </w:tcPr>
          <w:p w:rsidR="00726130" w:rsidRDefault="00726130">
            <w:pPr>
              <w:pStyle w:val="ConsPlusNormal"/>
              <w:jc w:val="center"/>
            </w:pPr>
            <w:r>
              <w:rPr>
                <w:color w:val="392C69"/>
              </w:rPr>
              <w:t>Список изменяющих документов</w:t>
            </w:r>
          </w:p>
          <w:p w:rsidR="00726130" w:rsidRDefault="00726130">
            <w:pPr>
              <w:pStyle w:val="ConsPlusNormal"/>
              <w:jc w:val="center"/>
            </w:pPr>
            <w:r>
              <w:rPr>
                <w:color w:val="392C69"/>
              </w:rPr>
              <w:t xml:space="preserve">(в ред. </w:t>
            </w:r>
            <w:hyperlink r:id="rId140" w:history="1">
              <w:r>
                <w:rPr>
                  <w:color w:val="0000FF"/>
                </w:rPr>
                <w:t>Постановления</w:t>
              </w:r>
            </w:hyperlink>
            <w:r>
              <w:rPr>
                <w:color w:val="392C69"/>
              </w:rPr>
              <w:t xml:space="preserve"> Правительства РФ от 11.11.2017 N 1366)</w:t>
            </w:r>
          </w:p>
        </w:tc>
      </w:tr>
    </w:tbl>
    <w:p w:rsidR="00726130" w:rsidRDefault="00726130">
      <w:pPr>
        <w:pStyle w:val="ConsPlusNormal"/>
        <w:jc w:val="center"/>
      </w:pPr>
    </w:p>
    <w:p w:rsidR="00726130" w:rsidRDefault="00726130">
      <w:pPr>
        <w:pStyle w:val="ConsPlusNormal"/>
        <w:ind w:firstLine="540"/>
        <w:jc w:val="both"/>
      </w:pPr>
      <w:r>
        <w:t>1. Оценка эффективности реализации федеральной целевой программы "Охрана озера Байкал и социально-экономическое развитие Байкальской природной территории на 2012 - 2020 годы" (далее - Программа) будет ежегодно производиться на основе системы целевых индикаторов и показателей, которая обеспечит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726130" w:rsidRDefault="00726130">
      <w:pPr>
        <w:pStyle w:val="ConsPlusNormal"/>
        <w:spacing w:before="220"/>
        <w:ind w:firstLine="540"/>
        <w:jc w:val="both"/>
      </w:pPr>
      <w:r>
        <w:t>2. Основные целевые показатели, характеризующие эффективность реализации Программы:</w:t>
      </w:r>
    </w:p>
    <w:p w:rsidR="00726130" w:rsidRDefault="00726130">
      <w:pPr>
        <w:pStyle w:val="ConsPlusNormal"/>
        <w:spacing w:before="220"/>
        <w:ind w:firstLine="540"/>
        <w:jc w:val="both"/>
      </w:pPr>
      <w:r>
        <w:t>а) сокращение объемов сбросов загрязненных сточных вод в водные объекты Байкальской природной территории;</w:t>
      </w:r>
    </w:p>
    <w:p w:rsidR="00726130" w:rsidRDefault="00726130">
      <w:pPr>
        <w:pStyle w:val="ConsPlusNormal"/>
        <w:spacing w:before="220"/>
        <w:ind w:firstLine="540"/>
        <w:jc w:val="both"/>
      </w:pPr>
      <w:r>
        <w:t xml:space="preserve">б) снижение общей площади Байкальской природной территории, подвергшейся высокому и </w:t>
      </w:r>
      <w:r>
        <w:lastRenderedPageBreak/>
        <w:t>экстремально высокому загрязнению;</w:t>
      </w:r>
    </w:p>
    <w:p w:rsidR="00726130" w:rsidRDefault="00726130">
      <w:pPr>
        <w:pStyle w:val="ConsPlusNormal"/>
        <w:spacing w:before="220"/>
        <w:ind w:firstLine="540"/>
        <w:jc w:val="both"/>
      </w:pPr>
      <w:r>
        <w:t>в) сокращение объемов не переработанных и не размещенных на полигонах отходов;</w:t>
      </w:r>
    </w:p>
    <w:p w:rsidR="00726130" w:rsidRDefault="00726130">
      <w:pPr>
        <w:pStyle w:val="ConsPlusNormal"/>
        <w:spacing w:before="220"/>
        <w:ind w:firstLine="540"/>
        <w:jc w:val="both"/>
      </w:pPr>
      <w:r>
        <w:t>г) отношение количества посещений особо охраняемых природных территорий к их рекреационной емкости;</w:t>
      </w:r>
    </w:p>
    <w:p w:rsidR="00726130" w:rsidRDefault="00726130">
      <w:pPr>
        <w:pStyle w:val="ConsPlusNormal"/>
        <w:spacing w:before="220"/>
        <w:ind w:firstLine="540"/>
        <w:jc w:val="both"/>
      </w:pPr>
      <w:r>
        <w:t>д) отношение площади особо охраняемых природных территорий, пройденной пожарами, к количеству пожаров;</w:t>
      </w:r>
    </w:p>
    <w:p w:rsidR="00726130" w:rsidRDefault="00726130">
      <w:pPr>
        <w:pStyle w:val="ConsPlusNormal"/>
        <w:spacing w:before="220"/>
        <w:ind w:firstLine="540"/>
        <w:jc w:val="both"/>
      </w:pPr>
      <w:r>
        <w:t>е) доля видов растений и животных, занесенных в Красную книгу Российской Федерации и сохраняемых на особо охраняемых природных территориях, в общем количестве видов растений и животных в Красной книге Российской Федерации;</w:t>
      </w:r>
    </w:p>
    <w:p w:rsidR="00726130" w:rsidRDefault="00726130">
      <w:pPr>
        <w:pStyle w:val="ConsPlusNormal"/>
        <w:spacing w:before="220"/>
        <w:ind w:firstLine="540"/>
        <w:jc w:val="both"/>
      </w:pPr>
      <w:r>
        <w:t>ж) количество выпускаемых водных биологических ресурсов;</w:t>
      </w:r>
    </w:p>
    <w:p w:rsidR="00726130" w:rsidRDefault="00726130">
      <w:pPr>
        <w:pStyle w:val="ConsPlusNormal"/>
        <w:jc w:val="both"/>
      </w:pPr>
      <w:r>
        <w:t xml:space="preserve">(пп. "ж" в ред. </w:t>
      </w:r>
      <w:hyperlink r:id="rId141" w:history="1">
        <w:r>
          <w:rPr>
            <w:color w:val="0000FF"/>
          </w:rPr>
          <w:t>Постановления</w:t>
        </w:r>
      </w:hyperlink>
      <w:r>
        <w:t xml:space="preserve"> Правительства РФ от 11.11.2017 N 1366)</w:t>
      </w:r>
    </w:p>
    <w:p w:rsidR="00726130" w:rsidRDefault="00726130">
      <w:pPr>
        <w:pStyle w:val="ConsPlusNormal"/>
        <w:spacing w:before="220"/>
        <w:ind w:firstLine="540"/>
        <w:jc w:val="both"/>
      </w:pPr>
      <w:r>
        <w:t>з) охват территории государственным экологическим мониторингом, обеспечивающим высокую достоверность, оперативность и полноту сведений за счет использования информации уполномоченных государственных органов;</w:t>
      </w:r>
    </w:p>
    <w:p w:rsidR="00726130" w:rsidRDefault="00726130">
      <w:pPr>
        <w:pStyle w:val="ConsPlusNormal"/>
        <w:spacing w:before="220"/>
        <w:ind w:firstLine="540"/>
        <w:jc w:val="both"/>
      </w:pPr>
      <w:r>
        <w:t>и) доля протяженности построенных сооружений инженерной защиты в общей протяженности берегов, нуждающихся в строительстве таких сооружений.</w:t>
      </w:r>
    </w:p>
    <w:p w:rsidR="00726130" w:rsidRDefault="00726130">
      <w:pPr>
        <w:pStyle w:val="ConsPlusNormal"/>
        <w:spacing w:before="220"/>
        <w:ind w:firstLine="540"/>
        <w:jc w:val="both"/>
      </w:pPr>
      <w:r>
        <w:t>3. Оценка эффективности реализации Программы проводится путем сравнения текущих значений показателей с их целевыми значениями. Результативность мероприятий Программы оценивается исходя из соответствия ожидаемых результатов поставленной цели и степени приближения к этой цели.</w:t>
      </w:r>
    </w:p>
    <w:p w:rsidR="00726130" w:rsidRDefault="00726130">
      <w:pPr>
        <w:pStyle w:val="ConsPlusNormal"/>
        <w:spacing w:before="220"/>
        <w:ind w:firstLine="540"/>
        <w:jc w:val="both"/>
      </w:pPr>
      <w:r>
        <w:t>4. Оценка эффективности реализации Программы по направлениям определяется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29"/>
        </w:rPr>
        <w:pict>
          <v:shape id="_x0000_i1055" style="width:102.1pt;height:40.3pt" coordsize="" o:spt="100" adj="0,,0" path="" filled="f" stroked="f">
            <v:stroke joinstyle="miter"/>
            <v:imagedata r:id="rId142" o:title="base_1_353658_32798"/>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0"/>
        </w:rPr>
        <w:pict>
          <v:shape id="_x0000_i1056" style="width:34.4pt;height:20.95pt" coordsize="" o:spt="100" adj="0,,0" path="" filled="f" stroked="f">
            <v:stroke joinstyle="miter"/>
            <v:imagedata r:id="rId143" o:title="base_1_353658_32799"/>
            <v:formulas/>
            <v:path o:connecttype="segments"/>
          </v:shape>
        </w:pict>
      </w:r>
      <w:r>
        <w:t xml:space="preserve"> - фактическое значение индикатора, концентрирующего реализацию отдельного направления Программы, достигнутое в ходе ее реализации за оцениваемый период;</w:t>
      </w:r>
    </w:p>
    <w:p w:rsidR="00726130" w:rsidRDefault="00726130">
      <w:pPr>
        <w:pStyle w:val="ConsPlusNormal"/>
        <w:spacing w:before="220"/>
        <w:ind w:firstLine="540"/>
        <w:jc w:val="both"/>
      </w:pPr>
      <w:r w:rsidRPr="00F55ED7">
        <w:rPr>
          <w:position w:val="-10"/>
        </w:rPr>
        <w:pict>
          <v:shape id="_x0000_i1057" style="width:34.95pt;height:20.95pt" coordsize="" o:spt="100" adj="0,,0" path="" filled="f" stroked="f">
            <v:stroke joinstyle="miter"/>
            <v:imagedata r:id="rId144" o:title="base_1_353658_32800"/>
            <v:formulas/>
            <v:path o:connecttype="segments"/>
          </v:shape>
        </w:pict>
      </w:r>
      <w:r>
        <w:t xml:space="preserve"> - нормативный (плановый) индикатор, утвержденный Программой.</w:t>
      </w:r>
    </w:p>
    <w:p w:rsidR="00726130" w:rsidRDefault="00726130">
      <w:pPr>
        <w:pStyle w:val="ConsPlusNormal"/>
        <w:spacing w:before="220"/>
        <w:ind w:firstLine="540"/>
        <w:jc w:val="both"/>
      </w:pPr>
      <w:r>
        <w:t>5. Интегральная оценка эффективности реализации Программы определяется по формуле:</w:t>
      </w:r>
    </w:p>
    <w:p w:rsidR="00726130" w:rsidRDefault="00726130">
      <w:pPr>
        <w:pStyle w:val="ConsPlusNormal"/>
        <w:ind w:firstLine="540"/>
        <w:jc w:val="both"/>
      </w:pPr>
    </w:p>
    <w:p w:rsidR="00726130" w:rsidRDefault="00726130">
      <w:pPr>
        <w:pStyle w:val="ConsPlusNormal"/>
        <w:jc w:val="center"/>
      </w:pPr>
      <w:r w:rsidRPr="00F55ED7">
        <w:rPr>
          <w:position w:val="-45"/>
        </w:rPr>
        <w:pict>
          <v:shape id="_x0000_i1058" style="width:125.2pt;height:55.9pt" coordsize="" o:spt="100" adj="0,,0" path="" filled="f" stroked="f">
            <v:stroke joinstyle="miter"/>
            <v:imagedata r:id="rId145" o:title="base_1_353658_32801"/>
            <v:formulas/>
            <v:path o:connecttype="segments"/>
          </v:shape>
        </w:pict>
      </w:r>
      <w:r>
        <w:t>,</w:t>
      </w:r>
    </w:p>
    <w:p w:rsidR="00726130" w:rsidRDefault="00726130">
      <w:pPr>
        <w:pStyle w:val="ConsPlusNormal"/>
        <w:ind w:firstLine="540"/>
        <w:jc w:val="both"/>
      </w:pPr>
    </w:p>
    <w:p w:rsidR="00726130" w:rsidRDefault="00726130">
      <w:pPr>
        <w:pStyle w:val="ConsPlusNormal"/>
        <w:ind w:firstLine="540"/>
        <w:jc w:val="both"/>
      </w:pPr>
      <w:r>
        <w:t>где:</w:t>
      </w:r>
    </w:p>
    <w:p w:rsidR="00726130" w:rsidRDefault="00726130">
      <w:pPr>
        <w:pStyle w:val="ConsPlusNormal"/>
        <w:spacing w:before="220"/>
        <w:ind w:firstLine="540"/>
        <w:jc w:val="both"/>
      </w:pPr>
      <w:r w:rsidRPr="00F55ED7">
        <w:rPr>
          <w:position w:val="-10"/>
        </w:rPr>
        <w:pict>
          <v:shape id="_x0000_i1059" style="width:34.4pt;height:20.95pt" coordsize="" o:spt="100" adj="0,,0" path="" filled="f" stroked="f">
            <v:stroke joinstyle="miter"/>
            <v:imagedata r:id="rId146" o:title="base_1_353658_32802"/>
            <v:formulas/>
            <v:path o:connecttype="segments"/>
          </v:shape>
        </w:pict>
      </w:r>
      <w:r>
        <w:t xml:space="preserve"> - фактическое значение индикатора, достигнутое в ходе реализации Программы;</w:t>
      </w:r>
    </w:p>
    <w:p w:rsidR="00726130" w:rsidRDefault="00726130">
      <w:pPr>
        <w:pStyle w:val="ConsPlusNormal"/>
        <w:spacing w:before="220"/>
        <w:ind w:firstLine="540"/>
        <w:jc w:val="both"/>
      </w:pPr>
      <w:r w:rsidRPr="00F55ED7">
        <w:rPr>
          <w:position w:val="-10"/>
        </w:rPr>
        <w:lastRenderedPageBreak/>
        <w:pict>
          <v:shape id="_x0000_i1060" style="width:34.95pt;height:20.95pt" coordsize="" o:spt="100" adj="0,,0" path="" filled="f" stroked="f">
            <v:stroke joinstyle="miter"/>
            <v:imagedata r:id="rId147" o:title="base_1_353658_32803"/>
            <v:formulas/>
            <v:path o:connecttype="segments"/>
          </v:shape>
        </w:pict>
      </w:r>
      <w:r>
        <w:t xml:space="preserve"> - нормативные индикаторы, утвержденные Программой;</w:t>
      </w:r>
    </w:p>
    <w:p w:rsidR="00726130" w:rsidRDefault="00726130">
      <w:pPr>
        <w:pStyle w:val="ConsPlusNormal"/>
        <w:spacing w:before="220"/>
        <w:ind w:firstLine="540"/>
        <w:jc w:val="both"/>
      </w:pPr>
      <w:r>
        <w:t>n - количество значений показателей Программы.</w:t>
      </w:r>
    </w:p>
    <w:p w:rsidR="00726130" w:rsidRDefault="00726130">
      <w:pPr>
        <w:pStyle w:val="ConsPlusNormal"/>
        <w:spacing w:before="220"/>
        <w:ind w:firstLine="540"/>
        <w:jc w:val="both"/>
      </w:pPr>
      <w:r>
        <w:t>6. Расчет фактических индикаторов Программы, достигнутых в ходе ее реализации (</w:t>
      </w:r>
      <w:r w:rsidRPr="00F55ED7">
        <w:rPr>
          <w:position w:val="-10"/>
        </w:rPr>
        <w:pict>
          <v:shape id="_x0000_i1061" style="width:32.8pt;height:20.95pt" coordsize="" o:spt="100" adj="0,,0" path="" filled="f" stroked="f">
            <v:stroke joinstyle="miter"/>
            <v:imagedata r:id="rId148" o:title="base_1_353658_32804"/>
            <v:formulas/>
            <v:path o:connecttype="segments"/>
          </v:shape>
        </w:pict>
      </w:r>
      <w:r>
        <w:t>), производится в порядке, установленном государственным заказчиком - координатором Программы.</w:t>
      </w:r>
    </w:p>
    <w:p w:rsidR="00726130" w:rsidRDefault="00726130">
      <w:pPr>
        <w:pStyle w:val="ConsPlusNormal"/>
        <w:ind w:firstLine="540"/>
        <w:jc w:val="both"/>
      </w:pPr>
    </w:p>
    <w:p w:rsidR="00726130" w:rsidRDefault="00726130">
      <w:pPr>
        <w:pStyle w:val="ConsPlusNormal"/>
        <w:ind w:firstLine="540"/>
        <w:jc w:val="both"/>
      </w:pPr>
    </w:p>
    <w:p w:rsidR="00726130" w:rsidRDefault="00726130">
      <w:pPr>
        <w:pStyle w:val="ConsPlusNormal"/>
        <w:pBdr>
          <w:top w:val="single" w:sz="6" w:space="0" w:color="auto"/>
        </w:pBdr>
        <w:spacing w:before="100" w:after="100"/>
        <w:jc w:val="both"/>
        <w:rPr>
          <w:sz w:val="2"/>
          <w:szCs w:val="2"/>
        </w:rPr>
      </w:pPr>
    </w:p>
    <w:p w:rsidR="00BD3C00" w:rsidRDefault="00BD3C00">
      <w:bookmarkStart w:id="37" w:name="_GoBack"/>
      <w:bookmarkEnd w:id="37"/>
    </w:p>
    <w:sectPr w:rsidR="00BD3C00" w:rsidSect="00F55ED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30"/>
    <w:rsid w:val="00726130"/>
    <w:rsid w:val="00BD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6DC18-BFB6-4BC1-80E0-2594005A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1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1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1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1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1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61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1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1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40B60FCD32561B956044294A472B763ADD850DD468B4455C4E518EBCE05C361A7CFA77354347DA5C777C7BAB75D2A85A03E57EDD7B8FF3l0QCH" TargetMode="External"/><Relationship Id="rId117" Type="http://schemas.openxmlformats.org/officeDocument/2006/relationships/hyperlink" Target="consultantplus://offline/ref=8556684D6AC2E926C2B454723AEA1C2B8F590DE3BF1AE02278A52DEEBA3425065806D1F5385D21AB941E73C732FCADE75F8EE3D8490E887AmAQ5H" TargetMode="External"/><Relationship Id="rId21" Type="http://schemas.openxmlformats.org/officeDocument/2006/relationships/hyperlink" Target="consultantplus://offline/ref=1340B60FCD32561B956044294A472B763ADC8403D369B4455C4E518EBCE05C361A7CFA77354347DB55777C7BAB75D2A85A03E57EDD7B8FF3l0QCH" TargetMode="External"/><Relationship Id="rId42" Type="http://schemas.openxmlformats.org/officeDocument/2006/relationships/hyperlink" Target="consultantplus://offline/ref=1340B60FCD32561B956044294A472B7639D3850DD068B4455C4E518EBCE05C361A7CFA77354347D854777C7BAB75D2A85A03E57EDD7B8FF3l0QCH" TargetMode="External"/><Relationship Id="rId47" Type="http://schemas.openxmlformats.org/officeDocument/2006/relationships/hyperlink" Target="consultantplus://offline/ref=1340B60FCD32561B956044294A472B763ADC8403D369B4455C4E518EBCE05C361A7CFA77354347D85D777C7BAB75D2A85A03E57EDD7B8FF3l0QCH" TargetMode="External"/><Relationship Id="rId63" Type="http://schemas.openxmlformats.org/officeDocument/2006/relationships/image" Target="media/image9.wmf"/><Relationship Id="rId68" Type="http://schemas.openxmlformats.org/officeDocument/2006/relationships/image" Target="media/image13.wmf"/><Relationship Id="rId84" Type="http://schemas.openxmlformats.org/officeDocument/2006/relationships/image" Target="media/image26.wmf"/><Relationship Id="rId89" Type="http://schemas.openxmlformats.org/officeDocument/2006/relationships/hyperlink" Target="consultantplus://offline/ref=8556684D6AC2E926C2B454723AEA1C2B8D5B0CEEB112E02278A52DEEBA3425064A0689F939553FAA9A0B259674mAQ9H" TargetMode="External"/><Relationship Id="rId112" Type="http://schemas.openxmlformats.org/officeDocument/2006/relationships/hyperlink" Target="consultantplus://offline/ref=8556684D6AC2E926C2B454723AEA1C2B8F590DE3BF1AE02278A52DEEBA3425065806D1F5385D21AB961E73C732FCADE75F8EE3D8490E887AmAQ5H" TargetMode="External"/><Relationship Id="rId133" Type="http://schemas.openxmlformats.org/officeDocument/2006/relationships/hyperlink" Target="consultantplus://offline/ref=8556684D6AC2E926C2B45D6B3DEA1C2B8A5D0EE7B11FE02278A52DEEBA3425064A0689F939553FAA9A0B259674mAQ9H" TargetMode="External"/><Relationship Id="rId138" Type="http://schemas.openxmlformats.org/officeDocument/2006/relationships/hyperlink" Target="consultantplus://offline/ref=8556684D6AC2E926C2B45D6B3DEA1C2B8A5407E3BE13E02278A52DEEBA3425064A0689F939553FAA9A0B259674mAQ9H" TargetMode="External"/><Relationship Id="rId16" Type="http://schemas.openxmlformats.org/officeDocument/2006/relationships/hyperlink" Target="consultantplus://offline/ref=1340B60FCD32561B956044294A472B763ADC8203D568B4455C4E518EBCE05C361A7CFA77354347DA5C777C7BAB75D2A85A03E57EDD7B8FF3l0QCH" TargetMode="External"/><Relationship Id="rId107" Type="http://schemas.openxmlformats.org/officeDocument/2006/relationships/hyperlink" Target="consultantplus://offline/ref=8556684D6AC2E926C2B454723AEA1C2B8F5F08EEBD18E02278A52DEEBA3425065806D1F5385D21AB931E73C732FCADE75F8EE3D8490E887AmAQ5H" TargetMode="External"/><Relationship Id="rId11" Type="http://schemas.openxmlformats.org/officeDocument/2006/relationships/hyperlink" Target="consultantplus://offline/ref=1340B60FCD32561B956044294A472B763BD1850ED068B4455C4E518EBCE05C361A7CFA77354347DA50777C7BAB75D2A85A03E57EDD7B8FF3l0QCH" TargetMode="External"/><Relationship Id="rId32" Type="http://schemas.openxmlformats.org/officeDocument/2006/relationships/hyperlink" Target="consultantplus://offline/ref=1340B60FCD32561B956044294A472B763ADC8403D369B4455C4E518EBCE05C361A7CFA77354347D855777C7BAB75D2A85A03E57EDD7B8FF3l0QCH" TargetMode="External"/><Relationship Id="rId37" Type="http://schemas.openxmlformats.org/officeDocument/2006/relationships/hyperlink" Target="consultantplus://offline/ref=1340B60FCD32561B956044294A472B763ADC8403D369B4455C4E518EBCE05C361A7CFA77354347D856777C7BAB75D2A85A03E57EDD7B8FF3l0QCH" TargetMode="External"/><Relationship Id="rId53" Type="http://schemas.openxmlformats.org/officeDocument/2006/relationships/image" Target="media/image1.wmf"/><Relationship Id="rId58" Type="http://schemas.openxmlformats.org/officeDocument/2006/relationships/image" Target="media/image5.wmf"/><Relationship Id="rId74" Type="http://schemas.openxmlformats.org/officeDocument/2006/relationships/image" Target="media/image18.wmf"/><Relationship Id="rId79" Type="http://schemas.openxmlformats.org/officeDocument/2006/relationships/image" Target="media/image23.wmf"/><Relationship Id="rId102" Type="http://schemas.openxmlformats.org/officeDocument/2006/relationships/hyperlink" Target="consultantplus://offline/ref=8556684D6AC2E926C2B454723AEA1C2B8F5907E7B018E02278A52DEEBA3425065806D1F5385D21AE961E73C732FCADE75F8EE3D8490E887AmAQ5H" TargetMode="External"/><Relationship Id="rId123" Type="http://schemas.openxmlformats.org/officeDocument/2006/relationships/hyperlink" Target="consultantplus://offline/ref=8556684D6AC2E926C2B45D6B3DEA1C2B8A5D0EE7B11FE02278A52DEEBA3425064A0689F939553FAA9A0B259674mAQ9H" TargetMode="External"/><Relationship Id="rId128" Type="http://schemas.openxmlformats.org/officeDocument/2006/relationships/hyperlink" Target="consultantplus://offline/ref=8556684D6AC2E926C2B45D6B3DEA1C2B8A5407E3BE13E02278A52DEEBA3425064A0689F939553FAA9A0B259674mAQ9H" TargetMode="External"/><Relationship Id="rId144" Type="http://schemas.openxmlformats.org/officeDocument/2006/relationships/image" Target="media/image33.wmf"/><Relationship Id="rId149" Type="http://schemas.openxmlformats.org/officeDocument/2006/relationships/fontTable" Target="fontTable.xml"/><Relationship Id="rId5" Type="http://schemas.openxmlformats.org/officeDocument/2006/relationships/hyperlink" Target="consultantplus://offline/ref=1340B60FCD32561B956044294A472B7639D18109D76CB4455C4E518EBCE05C361A7CFA77354347DA50777C7BAB75D2A85A03E57EDD7B8FF3l0QCH" TargetMode="External"/><Relationship Id="rId90" Type="http://schemas.openxmlformats.org/officeDocument/2006/relationships/hyperlink" Target="consultantplus://offline/ref=8556684D6AC2E926C2B45D6B3DEA1C2B8A5C06E2BB1BE02278A52DEEBA3425064A0689F939553FAA9A0B259674mAQ9H" TargetMode="External"/><Relationship Id="rId95" Type="http://schemas.openxmlformats.org/officeDocument/2006/relationships/hyperlink" Target="consultantplus://offline/ref=8556684D6AC2E926C2B45D6B3DEA1C2B8A5A09E5B01EE02278A52DEEBA3425064A0689F939553FAA9A0B259674mAQ9H" TargetMode="External"/><Relationship Id="rId22" Type="http://schemas.openxmlformats.org/officeDocument/2006/relationships/hyperlink" Target="consultantplus://offline/ref=1340B60FCD32561B956044294A472B763ADC8403D369B4455C4E518EBCE05C361A7CFA77354347DB57777C7BAB75D2A85A03E57EDD7B8FF3l0QCH" TargetMode="External"/><Relationship Id="rId27" Type="http://schemas.openxmlformats.org/officeDocument/2006/relationships/hyperlink" Target="consultantplus://offline/ref=1340B60FCD32561B956044294A472B7639D18109D76CB4455C4E518EBCE05C361A7CFA77354347DB51777C7BAB75D2A85A03E57EDD7B8FF3l0QCH" TargetMode="External"/><Relationship Id="rId43" Type="http://schemas.openxmlformats.org/officeDocument/2006/relationships/hyperlink" Target="consultantplus://offline/ref=1340B60FCD32561B956044294A472B7639D3850DD068B4455C4E518EBCE05C361A7CFA77354347D857777C7BAB75D2A85A03E57EDD7B8FF3l0QCH" TargetMode="External"/><Relationship Id="rId48" Type="http://schemas.openxmlformats.org/officeDocument/2006/relationships/hyperlink" Target="consultantplus://offline/ref=1340B60FCD32561B956044294A472B763ADC8403D369B4455C4E518EBCE05C361A7CFA77354347D85C777C7BAB75D2A85A03E57EDD7B8FF3l0QCH" TargetMode="External"/><Relationship Id="rId64" Type="http://schemas.openxmlformats.org/officeDocument/2006/relationships/image" Target="media/image10.wmf"/><Relationship Id="rId69" Type="http://schemas.openxmlformats.org/officeDocument/2006/relationships/image" Target="media/image14.wmf"/><Relationship Id="rId113" Type="http://schemas.openxmlformats.org/officeDocument/2006/relationships/hyperlink" Target="consultantplus://offline/ref=8556684D6AC2E926C2B454723AEA1C2B8F590DE3BF1AE02278A52DEEBA3425065806D1F5385D21AB971E73C732FCADE75F8EE3D8490E887AmAQ5H" TargetMode="External"/><Relationship Id="rId118" Type="http://schemas.openxmlformats.org/officeDocument/2006/relationships/hyperlink" Target="consultantplus://offline/ref=8556684D6AC2E926C2B454723AEA1C2B8F590DE3BF1AE02278A52DEEBA3425065806D1F5385D21AB951E73C732FCADE75F8EE3D8490E887AmAQ5H" TargetMode="External"/><Relationship Id="rId134" Type="http://schemas.openxmlformats.org/officeDocument/2006/relationships/hyperlink" Target="consultantplus://offline/ref=8556684D6AC2E926C2B454723AEA1C2B8D5407E0BD18E02278A52DEEBA3425064A0689F939553FAA9A0B259674mAQ9H" TargetMode="External"/><Relationship Id="rId139" Type="http://schemas.openxmlformats.org/officeDocument/2006/relationships/hyperlink" Target="consultantplus://offline/ref=8556684D6AC2E926C2B45D6B3DEA1C2B8A550FE7BB1AE02278A52DEEBA3425064A0689F939553FAA9A0B259674mAQ9H" TargetMode="External"/><Relationship Id="rId80" Type="http://schemas.openxmlformats.org/officeDocument/2006/relationships/hyperlink" Target="consultantplus://offline/ref=1340B60FCD32561B956044294A472B7639D1840BD26FB4455C4E518EBCE05C361A7CFA77354347DB51777C7BAB75D2A85A03E57EDD7B8FF3l0QCH" TargetMode="External"/><Relationship Id="rId85" Type="http://schemas.openxmlformats.org/officeDocument/2006/relationships/image" Target="media/image27.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340B60FCD32561B956044294A472B7639D18109D76CB4455C4E518EBCE05C361A7CFA77354347DA50777C7BAB75D2A85A03E57EDD7B8FF3l0QCH" TargetMode="External"/><Relationship Id="rId17" Type="http://schemas.openxmlformats.org/officeDocument/2006/relationships/hyperlink" Target="consultantplus://offline/ref=1340B60FCD32561B956044294A472B763ADD850DD468B4455C4E518EBCE05C361A7CFA77354347DA50777C7BAB75D2A85A03E57EDD7B8FF3l0QCH" TargetMode="External"/><Relationship Id="rId25" Type="http://schemas.openxmlformats.org/officeDocument/2006/relationships/hyperlink" Target="consultantplus://offline/ref=1340B60FCD32561B956044294A472B763BD48E0BD160B4455C4E518EBCE05C361A7CFA77354347DA5D777C7BAB75D2A85A03E57EDD7B8FF3l0QCH" TargetMode="External"/><Relationship Id="rId33" Type="http://schemas.openxmlformats.org/officeDocument/2006/relationships/hyperlink" Target="consultantplus://offline/ref=1340B60FCD32561B956044294A472B7639D3850DD068B4455C4E518EBCE05C361A7CFA77354347DB53777C7BAB75D2A85A03E57EDD7B8FF3l0QCH" TargetMode="External"/><Relationship Id="rId38" Type="http://schemas.openxmlformats.org/officeDocument/2006/relationships/hyperlink" Target="consultantplus://offline/ref=1340B60FCD32561B956044294A472B7639D18109D76CB4455C4E518EBCE05C361A7CFA77354347DB53777C7BAB75D2A85A03E57EDD7B8FF3l0QCH" TargetMode="External"/><Relationship Id="rId46" Type="http://schemas.openxmlformats.org/officeDocument/2006/relationships/hyperlink" Target="consultantplus://offline/ref=1340B60FCD32561B956044294A472B763ADC8403D369B4455C4E518EBCE05C361A7CFA77354347D852777C7BAB75D2A85A03E57EDD7B8FF3l0QCH" TargetMode="External"/><Relationship Id="rId59" Type="http://schemas.openxmlformats.org/officeDocument/2006/relationships/image" Target="media/image6.wmf"/><Relationship Id="rId67" Type="http://schemas.openxmlformats.org/officeDocument/2006/relationships/image" Target="media/image12.wmf"/><Relationship Id="rId103" Type="http://schemas.openxmlformats.org/officeDocument/2006/relationships/hyperlink" Target="consultantplus://offline/ref=8556684D6AC2E926C2B454723AEA1C2B8E550DE0BB1AE02278A52DEEBA3425065806D1F5385D21AB931E73C732FCADE75F8EE3D8490E887AmAQ5H" TargetMode="External"/><Relationship Id="rId108" Type="http://schemas.openxmlformats.org/officeDocument/2006/relationships/hyperlink" Target="consultantplus://offline/ref=8556684D6AC2E926C2B454723AEA1C2B8F590DE3BF1AE02278A52DEEBA3425065806D1F5385D21AB921E73C732FCADE75F8EE3D8490E887AmAQ5H" TargetMode="External"/><Relationship Id="rId116" Type="http://schemas.openxmlformats.org/officeDocument/2006/relationships/hyperlink" Target="consultantplus://offline/ref=8556684D6AC2E926C2B454723AEA1C2B8E550DE0BB1AE02278A52DEEBA3425065806D1F5385D21AB941E73C732FCADE75F8EE3D8490E887AmAQ5H" TargetMode="External"/><Relationship Id="rId124" Type="http://schemas.openxmlformats.org/officeDocument/2006/relationships/hyperlink" Target="consultantplus://offline/ref=8556684D6AC2E926C2B454723AEA1C2B8D5407E0BD18E02278A52DEEBA3425064A0689F939553FAA9A0B259674mAQ9H" TargetMode="External"/><Relationship Id="rId129" Type="http://schemas.openxmlformats.org/officeDocument/2006/relationships/hyperlink" Target="consultantplus://offline/ref=8556684D6AC2E926C2B45D6B3DEA1C2B8A550FE7BB1AE02278A52DEEBA3425064A0689F939553FAA9A0B259674mAQ9H" TargetMode="External"/><Relationship Id="rId137" Type="http://schemas.openxmlformats.org/officeDocument/2006/relationships/hyperlink" Target="consultantplus://offline/ref=8556684D6AC2E926C2B45D6B3DEA1C2B8A5A09E5B01EE02278A52DEEBA3425064A0689F939553FAA9A0B259674mAQ9H" TargetMode="External"/><Relationship Id="rId20" Type="http://schemas.openxmlformats.org/officeDocument/2006/relationships/hyperlink" Target="consultantplus://offline/ref=1340B60FCD32561B956044294A472B7639D18109D76CB4455C4E518EBCE05C361A7CFA77354347DB54777C7BAB75D2A85A03E57EDD7B8FF3l0QCH" TargetMode="External"/><Relationship Id="rId41" Type="http://schemas.openxmlformats.org/officeDocument/2006/relationships/hyperlink" Target="consultantplus://offline/ref=1340B60FCD32561B956044294A472B7639D3850DD068B4455C4E518EBCE05C361A7CFA77354347D855777C7BAB75D2A85A03E57EDD7B8FF3l0QCH" TargetMode="External"/><Relationship Id="rId54" Type="http://schemas.openxmlformats.org/officeDocument/2006/relationships/image" Target="media/image2.wmf"/><Relationship Id="rId62" Type="http://schemas.openxmlformats.org/officeDocument/2006/relationships/hyperlink" Target="consultantplus://offline/ref=1340B60FCD32561B95604D304D472B763CD58109D368B4455C4E518EBCE05C361A7CFA7735434EDB54777C7BAB75D2A85A03E57EDD7B8FF3l0QCH" TargetMode="External"/><Relationship Id="rId70" Type="http://schemas.openxmlformats.org/officeDocument/2006/relationships/image" Target="media/image15.wmf"/><Relationship Id="rId75" Type="http://schemas.openxmlformats.org/officeDocument/2006/relationships/image" Target="media/image19.wmf"/><Relationship Id="rId83" Type="http://schemas.openxmlformats.org/officeDocument/2006/relationships/image" Target="media/image25.wmf"/><Relationship Id="rId88" Type="http://schemas.openxmlformats.org/officeDocument/2006/relationships/hyperlink" Target="consultantplus://offline/ref=1340B60FCD32561B956044294A472B763ADC8403D369B4455C4E518EBCE05C361A7CFA77354141DA54777C7BAB75D2A85A03E57EDD7B8FF3l0QCH" TargetMode="External"/><Relationship Id="rId91" Type="http://schemas.openxmlformats.org/officeDocument/2006/relationships/hyperlink" Target="consultantplus://offline/ref=8556684D6AC2E926C2B45D6B3DEA1C2B8A5D0EE7B11FE02278A52DEEBA3425064A0689F939553FAA9A0B259674mAQ9H" TargetMode="External"/><Relationship Id="rId96" Type="http://schemas.openxmlformats.org/officeDocument/2006/relationships/hyperlink" Target="consultantplus://offline/ref=8556684D6AC2E926C2B45D6B3DEA1C2B8A5407E3BE13E02278A52DEEBA3425064A0689F939553FAA9A0B259674mAQ9H" TargetMode="External"/><Relationship Id="rId111" Type="http://schemas.openxmlformats.org/officeDocument/2006/relationships/hyperlink" Target="consultantplus://offline/ref=8556684D6AC2E926C2B454723AEA1C2B8F590DE3BF1AE02278A52DEEBA3425065806D1F5385D21AB901E73C732FCADE75F8EE3D8490E887AmAQ5H" TargetMode="External"/><Relationship Id="rId132" Type="http://schemas.openxmlformats.org/officeDocument/2006/relationships/hyperlink" Target="consultantplus://offline/ref=8556684D6AC2E926C2B45D6B3DEA1C2B8A5C06E2BB1BE02278A52DEEBA3425064A0689F939553FAA9A0B259674mAQ9H" TargetMode="External"/><Relationship Id="rId140" Type="http://schemas.openxmlformats.org/officeDocument/2006/relationships/hyperlink" Target="consultantplus://offline/ref=8556684D6AC2E926C2B454723AEA1C2B8E540CEEBC1BE02278A52DEEBA3425065806D1F5385F24A39A1E73C732FCADE75F8EE3D8490E887AmAQ5H" TargetMode="External"/><Relationship Id="rId145" Type="http://schemas.openxmlformats.org/officeDocument/2006/relationships/image" Target="media/image34.wmf"/><Relationship Id="rId1" Type="http://schemas.openxmlformats.org/officeDocument/2006/relationships/styles" Target="styles.xml"/><Relationship Id="rId6" Type="http://schemas.openxmlformats.org/officeDocument/2006/relationships/hyperlink" Target="consultantplus://offline/ref=1340B60FCD32561B956044294A472B7639D3850DD068B4455C4E518EBCE05C361A7CFA77354347DA50777C7BAB75D2A85A03E57EDD7B8FF3l0QCH" TargetMode="External"/><Relationship Id="rId15" Type="http://schemas.openxmlformats.org/officeDocument/2006/relationships/hyperlink" Target="consultantplus://offline/ref=1340B60FCD32561B956044294A472B763ADC8403D369B4455C4E518EBCE05C361A7CFA77354347DA50777C7BAB75D2A85A03E57EDD7B8FF3l0QCH" TargetMode="External"/><Relationship Id="rId23" Type="http://schemas.openxmlformats.org/officeDocument/2006/relationships/hyperlink" Target="consultantplus://offline/ref=1340B60FCD32561B956044294A472B7639D3850DD068B4455C4E518EBCE05C361A7CFA77354347DB57777C7BAB75D2A85A03E57EDD7B8FF3l0QCH" TargetMode="External"/><Relationship Id="rId28" Type="http://schemas.openxmlformats.org/officeDocument/2006/relationships/hyperlink" Target="consultantplus://offline/ref=1340B60FCD32561B956044294A472B7639D3850DD068B4455C4E518EBCE05C361A7CFA77354347DB51777C7BAB75D2A85A03E57EDD7B8FF3l0QCH" TargetMode="External"/><Relationship Id="rId36" Type="http://schemas.openxmlformats.org/officeDocument/2006/relationships/hyperlink" Target="consultantplus://offline/ref=1340B60FCD32561B956044294A472B763BD0840FD369B4455C4E518EBCE05C361A7CFA77354345D856777C7BAB75D2A85A03E57EDD7B8FF3l0QCH" TargetMode="External"/><Relationship Id="rId49" Type="http://schemas.openxmlformats.org/officeDocument/2006/relationships/hyperlink" Target="consultantplus://offline/ref=1340B60FCD32561B956044294A472B763ADC8403D369B4455C4E518EBCE05C361A7CFA77354347D955777C7BAB75D2A85A03E57EDD7B8FF3l0QCH" TargetMode="External"/><Relationship Id="rId57" Type="http://schemas.openxmlformats.org/officeDocument/2006/relationships/image" Target="media/image4.wmf"/><Relationship Id="rId106" Type="http://schemas.openxmlformats.org/officeDocument/2006/relationships/hyperlink" Target="consultantplus://offline/ref=8556684D6AC2E926C2B454723AEA1C2B8F590DE3BF1AE02278A52DEEBA3425065806D1F5385D21AA9B1E73C732FCADE75F8EE3D8490E887AmAQ5H" TargetMode="External"/><Relationship Id="rId114" Type="http://schemas.openxmlformats.org/officeDocument/2006/relationships/hyperlink" Target="consultantplus://offline/ref=8556684D6AC2E926C2B454723AEA1C2B8F5907E7B018E02278A52DEEBA3425065806D1F63E542AFEC351729B77A1BEE65F8EE1D055m0QCH" TargetMode="External"/><Relationship Id="rId119" Type="http://schemas.openxmlformats.org/officeDocument/2006/relationships/hyperlink" Target="consultantplus://offline/ref=8556684D6AC2E926C2B454723AEA1C2B8F590DE3BF1AE02278A52DEEBA3425065806D1F5385D21AB9B1E73C732FCADE75F8EE3D8490E887AmAQ5H" TargetMode="External"/><Relationship Id="rId127" Type="http://schemas.openxmlformats.org/officeDocument/2006/relationships/hyperlink" Target="consultantplus://offline/ref=8556684D6AC2E926C2B45D6B3DEA1C2B8A5A09E5B01EE02278A52DEEBA3425064A0689F939553FAA9A0B259674mAQ9H" TargetMode="External"/><Relationship Id="rId10" Type="http://schemas.openxmlformats.org/officeDocument/2006/relationships/hyperlink" Target="consultantplus://offline/ref=1340B60FCD32561B956044294A472B763ADD850DD468B4455C4E518EBCE05C361A7CFA77354347DA50777C7BAB75D2A85A03E57EDD7B8FF3l0QCH" TargetMode="External"/><Relationship Id="rId31" Type="http://schemas.openxmlformats.org/officeDocument/2006/relationships/hyperlink" Target="consultantplus://offline/ref=1340B60FCD32561B956044294A472B7639D3850DD068B4455C4E518EBCE05C361A7CFA77354347DB50777C7BAB75D2A85A03E57EDD7B8FF3l0QCH" TargetMode="External"/><Relationship Id="rId44" Type="http://schemas.openxmlformats.org/officeDocument/2006/relationships/hyperlink" Target="consultantplus://offline/ref=1340B60FCD32561B956044294A472B7639D3850DD068B4455C4E518EBCE05C361A7CFA77354347D856777C7BAB75D2A85A03E57EDD7B8FF3l0QCH" TargetMode="External"/><Relationship Id="rId52" Type="http://schemas.openxmlformats.org/officeDocument/2006/relationships/hyperlink" Target="consultantplus://offline/ref=1340B60FCD32561B956044294A472B763ADC8403D369B4455C4E518EBCE05C361A7CFA77354346DF5C777C7BAB75D2A85A03E57EDD7B8FF3l0QCH" TargetMode="External"/><Relationship Id="rId60" Type="http://schemas.openxmlformats.org/officeDocument/2006/relationships/image" Target="media/image7.wmf"/><Relationship Id="rId65" Type="http://schemas.openxmlformats.org/officeDocument/2006/relationships/image" Target="media/image11.wmf"/><Relationship Id="rId73" Type="http://schemas.openxmlformats.org/officeDocument/2006/relationships/hyperlink" Target="consultantplus://offline/ref=1340B60FCD32561B956044294A472B763BD18102D26AB4455C4E518EBCE05C361A7CFA7735424ED25C777C7BAB75D2A85A03E57EDD7B8FF3l0QCH" TargetMode="External"/><Relationship Id="rId78" Type="http://schemas.openxmlformats.org/officeDocument/2006/relationships/image" Target="media/image22.wmf"/><Relationship Id="rId81" Type="http://schemas.openxmlformats.org/officeDocument/2006/relationships/hyperlink" Target="consultantplus://offline/ref=1340B60FCD32561B956044294A472B763ADC8403D369B4455C4E518EBCE05C361A7CFA77354346DC54777C7BAB75D2A85A03E57EDD7B8FF3l0QCH" TargetMode="External"/><Relationship Id="rId86" Type="http://schemas.openxmlformats.org/officeDocument/2006/relationships/image" Target="media/image28.wmf"/><Relationship Id="rId94" Type="http://schemas.openxmlformats.org/officeDocument/2006/relationships/hyperlink" Target="consultantplus://offline/ref=8556684D6AC2E926C2B45D6B3DEA1C2B885807E0BC19E02278A52DEEBA3425064A0689F939553FAA9A0B259674mAQ9H" TargetMode="External"/><Relationship Id="rId99" Type="http://schemas.openxmlformats.org/officeDocument/2006/relationships/hyperlink" Target="consultantplus://offline/ref=8556684D6AC2E926C2B454723AEA1C2B8E540AEEBA1AE02278A52DEEBA3425065806D1F5385D21AA9B1E73C732FCADE75F8EE3D8490E887AmAQ5H" TargetMode="External"/><Relationship Id="rId101" Type="http://schemas.openxmlformats.org/officeDocument/2006/relationships/hyperlink" Target="consultantplus://offline/ref=8556684D6AC2E926C2B454723AEA1C2B8F590DE3BF1AE02278A52DEEBA3425065806D1F5385D21AA971E73C732FCADE75F8EE3D8490E887AmAQ5H" TargetMode="External"/><Relationship Id="rId122" Type="http://schemas.openxmlformats.org/officeDocument/2006/relationships/hyperlink" Target="consultantplus://offline/ref=8556684D6AC2E926C2B45D6B3DEA1C2B8A5C06E2BB1BE02278A52DEEBA3425064A0689F939553FAA9A0B259674mAQ9H" TargetMode="External"/><Relationship Id="rId130" Type="http://schemas.openxmlformats.org/officeDocument/2006/relationships/hyperlink" Target="consultantplus://offline/ref=8556684D6AC2E926C2B454723AEA1C2B8E540CEEBC1BE02278A52DEEBA3425065806D1F5385F21A3951E73C732FCADE75F8EE3D8490E887AmAQ5H" TargetMode="External"/><Relationship Id="rId135" Type="http://schemas.openxmlformats.org/officeDocument/2006/relationships/hyperlink" Target="consultantplus://offline/ref=8556684D6AC2E926C2B454723AEA1C2B8E5C09EFBA1DE02278A52DEEBA3425064A0689F939553FAA9A0B259674mAQ9H" TargetMode="External"/><Relationship Id="rId143" Type="http://schemas.openxmlformats.org/officeDocument/2006/relationships/image" Target="media/image32.wmf"/><Relationship Id="rId148" Type="http://schemas.openxmlformats.org/officeDocument/2006/relationships/image" Target="media/image37.wmf"/><Relationship Id="rId4" Type="http://schemas.openxmlformats.org/officeDocument/2006/relationships/hyperlink" Target="http://www.consultant.ru" TargetMode="External"/><Relationship Id="rId9" Type="http://schemas.openxmlformats.org/officeDocument/2006/relationships/hyperlink" Target="consultantplus://offline/ref=1340B60FCD32561B956044294A472B763ADC8203D568B4455C4E518EBCE05C361A7CFA77354347DA50777C7BAB75D2A85A03E57EDD7B8FF3l0QCH" TargetMode="External"/><Relationship Id="rId13" Type="http://schemas.openxmlformats.org/officeDocument/2006/relationships/hyperlink" Target="consultantplus://offline/ref=1340B60FCD32561B956044294A472B7639D3850DD068B4455C4E518EBCE05C361A7CFA77354347DA50777C7BAB75D2A85A03E57EDD7B8FF3l0QCH" TargetMode="External"/><Relationship Id="rId18" Type="http://schemas.openxmlformats.org/officeDocument/2006/relationships/hyperlink" Target="consultantplus://offline/ref=1340B60FCD32561B956044294A472B763BD1850ED068B4455C4E518EBCE05C361A7CFA77354347DA50777C7BAB75D2A85A03E57EDD7B8FF3l0QCH" TargetMode="External"/><Relationship Id="rId39" Type="http://schemas.openxmlformats.org/officeDocument/2006/relationships/hyperlink" Target="consultantplus://offline/ref=1340B60FCD32561B956044294A472B7639D3850DD068B4455C4E518EBCE05C361A7CFA77354347DB52777C7BAB75D2A85A03E57EDD7B8FF3l0QCH" TargetMode="External"/><Relationship Id="rId109" Type="http://schemas.openxmlformats.org/officeDocument/2006/relationships/hyperlink" Target="consultantplus://offline/ref=8556684D6AC2E926C2B454723AEA1C2B8F590DE3BF1AE02278A52DEEBA3425065806D1F5385D21AB931E73C732FCADE75F8EE3D8490E887AmAQ5H" TargetMode="External"/><Relationship Id="rId34" Type="http://schemas.openxmlformats.org/officeDocument/2006/relationships/hyperlink" Target="consultantplus://offline/ref=1340B60FCD32561B956044294A472B763ADC8403D369B4455C4E518EBCE05C361A7CFA77354347D854777C7BAB75D2A85A03E57EDD7B8FF3l0QCH" TargetMode="External"/><Relationship Id="rId50" Type="http://schemas.openxmlformats.org/officeDocument/2006/relationships/hyperlink" Target="consultantplus://offline/ref=1340B60FCD32561B956044294A472B763ADC8403D369B4455C4E518EBCE05C361A7CFA77354347D954777C7BAB75D2A85A03E57EDD7B8FF3l0QCH" TargetMode="External"/><Relationship Id="rId55" Type="http://schemas.openxmlformats.org/officeDocument/2006/relationships/image" Target="media/image3.wmf"/><Relationship Id="rId76" Type="http://schemas.openxmlformats.org/officeDocument/2006/relationships/image" Target="media/image20.wmf"/><Relationship Id="rId97" Type="http://schemas.openxmlformats.org/officeDocument/2006/relationships/hyperlink" Target="consultantplus://offline/ref=8556684D6AC2E926C2B45D6B3DEA1C2B8A550FE7BB1AE02278A52DEEBA3425064A0689F939553FAA9A0B259674mAQ9H" TargetMode="External"/><Relationship Id="rId104" Type="http://schemas.openxmlformats.org/officeDocument/2006/relationships/image" Target="media/image30.wmf"/><Relationship Id="rId120" Type="http://schemas.openxmlformats.org/officeDocument/2006/relationships/hyperlink" Target="consultantplus://offline/ref=8556684D6AC2E926C2B454723AEA1C2B8E540CEEBC1BE02278A52DEEBA3425065806D1F5385F21A3951E73C732FCADE75F8EE3D8490E887AmAQ5H" TargetMode="External"/><Relationship Id="rId125" Type="http://schemas.openxmlformats.org/officeDocument/2006/relationships/hyperlink" Target="consultantplus://offline/ref=8556684D6AC2E926C2B454723AEA1C2B8E5C09EFBA1DE02278A52DEEBA3425064A0689F939553FAA9A0B259674mAQ9H" TargetMode="External"/><Relationship Id="rId141" Type="http://schemas.openxmlformats.org/officeDocument/2006/relationships/hyperlink" Target="consultantplus://offline/ref=8556684D6AC2E926C2B454723AEA1C2B8E540CEEBC1BE02278A52DEEBA3425065806D1F5385F24A39A1E73C732FCADE75F8EE3D8490E887AmAQ5H" TargetMode="External"/><Relationship Id="rId146" Type="http://schemas.openxmlformats.org/officeDocument/2006/relationships/image" Target="media/image35.wmf"/><Relationship Id="rId7" Type="http://schemas.openxmlformats.org/officeDocument/2006/relationships/hyperlink" Target="consultantplus://offline/ref=1340B60FCD32561B956044294A472B763BD18F0FD469B4455C4E518EBCE05C361A7CFA77354346D250777C7BAB75D2A85A03E57EDD7B8FF3l0QCH" TargetMode="External"/><Relationship Id="rId71" Type="http://schemas.openxmlformats.org/officeDocument/2006/relationships/image" Target="media/image16.wmf"/><Relationship Id="rId92" Type="http://schemas.openxmlformats.org/officeDocument/2006/relationships/hyperlink" Target="consultantplus://offline/ref=8556684D6AC2E926C2B454723AEA1C2B8D5407E0BD18E02278A52DEEBA3425064A0689F939553FAA9A0B259674mAQ9H" TargetMode="External"/><Relationship Id="rId2" Type="http://schemas.openxmlformats.org/officeDocument/2006/relationships/settings" Target="settings.xml"/><Relationship Id="rId29" Type="http://schemas.openxmlformats.org/officeDocument/2006/relationships/hyperlink" Target="consultantplus://offline/ref=1340B60FCD32561B956044294A472B763ADC8403D369B4455C4E518EBCE05C361A7CFA77354347DB5C777C7BAB75D2A85A03E57EDD7B8FF3l0QCH" TargetMode="External"/><Relationship Id="rId24" Type="http://schemas.openxmlformats.org/officeDocument/2006/relationships/hyperlink" Target="consultantplus://offline/ref=1340B60FCD32561B956044294A472B763ADC8403D369B4455C4E518EBCE05C361A7CFA77354347DB51777C7BAB75D2A85A03E57EDD7B8FF3l0QCH" TargetMode="External"/><Relationship Id="rId40" Type="http://schemas.openxmlformats.org/officeDocument/2006/relationships/hyperlink" Target="consultantplus://offline/ref=1340B60FCD32561B956044294A472B7639D3850DD068B4455C4E518EBCE05C361A7CFA77354347DB5C777C7BAB75D2A85A03E57EDD7B8FF3l0QCH" TargetMode="External"/><Relationship Id="rId45" Type="http://schemas.openxmlformats.org/officeDocument/2006/relationships/hyperlink" Target="consultantplus://offline/ref=1340B60FCD32561B956044294A472B763ADC8403D369B4455C4E518EBCE05C361A7CFA77354347D853777C7BAB75D2A85A03E57EDD7B8FF3l0QCH" TargetMode="External"/><Relationship Id="rId66" Type="http://schemas.openxmlformats.org/officeDocument/2006/relationships/hyperlink" Target="consultantplus://offline/ref=1340B60FCD32561B956044294A472B763BD0860FD56EB4455C4E518EBCE05C361A7CFA77354347DB50777C7BAB75D2A85A03E57EDD7B8FF3l0QCH" TargetMode="External"/><Relationship Id="rId87" Type="http://schemas.openxmlformats.org/officeDocument/2006/relationships/image" Target="media/image29.wmf"/><Relationship Id="rId110" Type="http://schemas.openxmlformats.org/officeDocument/2006/relationships/hyperlink" Target="consultantplus://offline/ref=8556684D6AC2E926C2B454723AEA1C2B8F5907E7B018E02278A52DEEBA3425065806D1F5385D21AB901E73C732FCADE75F8EE3D8490E887AmAQ5H" TargetMode="External"/><Relationship Id="rId115" Type="http://schemas.openxmlformats.org/officeDocument/2006/relationships/hyperlink" Target="consultantplus://offline/ref=8556684D6AC2E926C2B454723AEA1C2B8F5907E7B018E02278A52DEEBA3425065806D1F530542AFEC351729B77A1BEE65F8EE1D055m0QCH" TargetMode="External"/><Relationship Id="rId131" Type="http://schemas.openxmlformats.org/officeDocument/2006/relationships/hyperlink" Target="consultantplus://offline/ref=8556684D6AC2E926C2B454723AEA1C2B8D5B0CEEB112E02278A52DEEBA3425064A0689F939553FAA9A0B259674mAQ9H" TargetMode="External"/><Relationship Id="rId136" Type="http://schemas.openxmlformats.org/officeDocument/2006/relationships/hyperlink" Target="consultantplus://offline/ref=8556684D6AC2E926C2B45D6B3DEA1C2B885807E0BC19E02278A52DEEBA3425064A0689F939553FAA9A0B259674mAQ9H" TargetMode="External"/><Relationship Id="rId61" Type="http://schemas.openxmlformats.org/officeDocument/2006/relationships/image" Target="media/image8.wmf"/><Relationship Id="rId82" Type="http://schemas.openxmlformats.org/officeDocument/2006/relationships/image" Target="media/image24.wmf"/><Relationship Id="rId19" Type="http://schemas.openxmlformats.org/officeDocument/2006/relationships/hyperlink" Target="consultantplus://offline/ref=1340B60FCD32561B956044294A472B7639D5810ED06CB4455C4E518EBCE05C36087CA27B344B59DA5D622A2AEDl2Q0H" TargetMode="External"/><Relationship Id="rId14" Type="http://schemas.openxmlformats.org/officeDocument/2006/relationships/hyperlink" Target="consultantplus://offline/ref=1340B60FCD32561B956044294A472B763BD18F0FD469B4455C4E518EBCE05C361A7CFA77354346D250777C7BAB75D2A85A03E57EDD7B8FF3l0QCH" TargetMode="External"/><Relationship Id="rId30" Type="http://schemas.openxmlformats.org/officeDocument/2006/relationships/hyperlink" Target="consultantplus://offline/ref=1340B60FCD32561B956044294A472B7639D18109D76CB4455C4E518EBCE05C361A7CFA77354347DB50777C7BAB75D2A85A03E57EDD7B8FF3l0QCH" TargetMode="External"/><Relationship Id="rId35" Type="http://schemas.openxmlformats.org/officeDocument/2006/relationships/hyperlink" Target="consultantplus://offline/ref=1340B60FCD32561B956044294A472B763ADC8403D369B4455C4E518EBCE05C361A7CFA77354347D857777C7BAB75D2A85A03E57EDD7B8FF3l0QCH" TargetMode="External"/><Relationship Id="rId56" Type="http://schemas.openxmlformats.org/officeDocument/2006/relationships/hyperlink" Target="consultantplus://offline/ref=1340B60FCD32561B956044294A472B7639D68402D16DB4455C4E518EBCE05C361A7CFA77354347DB56777C7BAB75D2A85A03E57EDD7B8FF3l0QCH" TargetMode="External"/><Relationship Id="rId77" Type="http://schemas.openxmlformats.org/officeDocument/2006/relationships/image" Target="media/image21.wmf"/><Relationship Id="rId100" Type="http://schemas.openxmlformats.org/officeDocument/2006/relationships/hyperlink" Target="consultantplus://offline/ref=8556684D6AC2E926C2B454723AEA1C2B8E550DE0BB1AE02278A52DEEBA3425065806D1F5385D21AB921E73C732FCADE75F8EE3D8490E887AmAQ5H" TargetMode="External"/><Relationship Id="rId105" Type="http://schemas.openxmlformats.org/officeDocument/2006/relationships/hyperlink" Target="consultantplus://offline/ref=8556684D6AC2E926C2B454723AEA1C2B8F5907E7B018E02278A52DEEBA3425065806D1F63D5A2AFEC351729B77A1BEE65F8EE1D055m0QCH" TargetMode="External"/><Relationship Id="rId126" Type="http://schemas.openxmlformats.org/officeDocument/2006/relationships/hyperlink" Target="consultantplus://offline/ref=8556684D6AC2E926C2B45D6B3DEA1C2B885807E0BC19E02278A52DEEBA3425064A0689F939553FAA9A0B259674mAQ9H" TargetMode="External"/><Relationship Id="rId147" Type="http://schemas.openxmlformats.org/officeDocument/2006/relationships/image" Target="media/image36.wmf"/><Relationship Id="rId8" Type="http://schemas.openxmlformats.org/officeDocument/2006/relationships/hyperlink" Target="consultantplus://offline/ref=1340B60FCD32561B956044294A472B763ADC8403D369B4455C4E518EBCE05C361A7CFA77354347DA50777C7BAB75D2A85A03E57EDD7B8FF3l0QCH" TargetMode="External"/><Relationship Id="rId51" Type="http://schemas.openxmlformats.org/officeDocument/2006/relationships/hyperlink" Target="consultantplus://offline/ref=1340B60FCD32561B956044294A472B763ADC8403D369B4455C4E518EBCE05C361A7CFA77354346DF5D777C7BAB75D2A85A03E57EDD7B8FF3l0QCH" TargetMode="External"/><Relationship Id="rId72" Type="http://schemas.openxmlformats.org/officeDocument/2006/relationships/image" Target="media/image17.wmf"/><Relationship Id="rId93" Type="http://schemas.openxmlformats.org/officeDocument/2006/relationships/hyperlink" Target="consultantplus://offline/ref=8556684D6AC2E926C2B454723AEA1C2B8E5C09EFBA1DE02278A52DEEBA3425064A0689F939553FAA9A0B259674mAQ9H" TargetMode="External"/><Relationship Id="rId98" Type="http://schemas.openxmlformats.org/officeDocument/2006/relationships/hyperlink" Target="consultantplus://offline/ref=8556684D6AC2E926C2B454723AEA1C2B8F5F0CE6BB12E02278A52DEEBA3425064A0689F939553FAA9A0B259674mAQ9H" TargetMode="External"/><Relationship Id="rId121" Type="http://schemas.openxmlformats.org/officeDocument/2006/relationships/hyperlink" Target="consultantplus://offline/ref=8556684D6AC2E926C2B454723AEA1C2B8D5B0CEEB112E02278A52DEEBA3425064A0689F939553FAA9A0B259674mAQ9H" TargetMode="External"/><Relationship Id="rId14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20025</Words>
  <Characters>114145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2020-08-18T07:16:00Z</dcterms:created>
  <dcterms:modified xsi:type="dcterms:W3CDTF">2020-08-18T07:16:00Z</dcterms:modified>
</cp:coreProperties>
</file>