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1A" w:rsidRPr="00960BAB" w:rsidRDefault="00145A1A" w:rsidP="00145A1A">
      <w:pPr>
        <w:jc w:val="both"/>
        <w:rPr>
          <w:b/>
          <w:bCs/>
          <w:shd w:val="clear" w:color="auto" w:fill="FFFFFF"/>
        </w:rPr>
      </w:pPr>
      <w:bookmarkStart w:id="0" w:name="_GoBack"/>
      <w:bookmarkEnd w:id="0"/>
      <w:r w:rsidRPr="00960BAB">
        <w:rPr>
          <w:b/>
          <w:bCs/>
          <w:shd w:val="clear" w:color="auto" w:fill="FFFFFF"/>
        </w:rPr>
        <w:t>Информация о результатах конкурса на замещение вакантных должностей государственной гражданской службы (</w:t>
      </w:r>
      <w:r w:rsidR="006E7B22" w:rsidRPr="00960BAB">
        <w:rPr>
          <w:b/>
          <w:bCs/>
          <w:shd w:val="clear" w:color="auto" w:fill="FFFFFF"/>
        </w:rPr>
        <w:t xml:space="preserve">г. </w:t>
      </w:r>
      <w:r w:rsidRPr="00960BAB">
        <w:rPr>
          <w:b/>
          <w:bCs/>
          <w:shd w:val="clear" w:color="auto" w:fill="FFFFFF"/>
        </w:rPr>
        <w:t>Новосибирск)</w:t>
      </w:r>
    </w:p>
    <w:p w:rsidR="00145A1A" w:rsidRPr="00960BAB" w:rsidRDefault="00145A1A" w:rsidP="00145A1A">
      <w:pPr>
        <w:rPr>
          <w:shd w:val="clear" w:color="auto" w:fill="FFFFFF"/>
        </w:rPr>
      </w:pPr>
    </w:p>
    <w:p w:rsidR="00960BAB" w:rsidRDefault="00E96093" w:rsidP="007E1A68">
      <w:pPr>
        <w:pStyle w:val="af8"/>
        <w:shd w:val="clear" w:color="auto" w:fill="FFFFFF"/>
        <w:spacing w:before="0" w:beforeAutospacing="0" w:after="0" w:afterAutospacing="0"/>
        <w:ind w:firstLine="709"/>
        <w:jc w:val="both"/>
      </w:pPr>
      <w:r w:rsidRPr="00960BAB">
        <w:t xml:space="preserve">Сибирское межрегиональное управление Федеральной службы по надзору в сфере природопользования </w:t>
      </w:r>
      <w:r w:rsidR="007E1A68" w:rsidRPr="00960BAB">
        <w:t xml:space="preserve">(далее - Управление) </w:t>
      </w:r>
      <w:r w:rsidRPr="00960BAB">
        <w:t xml:space="preserve">сообщает, что по итогам второго этапа конкурса на </w:t>
      </w:r>
      <w:r w:rsidRPr="00960BAB">
        <w:rPr>
          <w:bCs/>
        </w:rPr>
        <w:t>замещение вакантных должностей</w:t>
      </w:r>
      <w:r w:rsidRPr="00960BAB">
        <w:t>, проведенного 0</w:t>
      </w:r>
      <w:r w:rsidR="00FD4E7F" w:rsidRPr="00960BAB">
        <w:t>2 сентября</w:t>
      </w:r>
      <w:r w:rsidR="00F07C92" w:rsidRPr="00960BAB">
        <w:t xml:space="preserve"> 2020 года победителем признана</w:t>
      </w:r>
      <w:r w:rsidRPr="00960BAB">
        <w:t>:</w:t>
      </w:r>
      <w:r w:rsidR="007E1A68" w:rsidRPr="00960BAB">
        <w:t xml:space="preserve"> </w:t>
      </w:r>
    </w:p>
    <w:p w:rsidR="00E96093" w:rsidRPr="00960BAB" w:rsidRDefault="006E7B22" w:rsidP="007E1A68">
      <w:pPr>
        <w:pStyle w:val="af8"/>
        <w:shd w:val="clear" w:color="auto" w:fill="FFFFFF"/>
        <w:spacing w:before="0" w:beforeAutospacing="0" w:after="0" w:afterAutospacing="0"/>
        <w:ind w:firstLine="709"/>
        <w:jc w:val="both"/>
      </w:pPr>
      <w:r w:rsidRPr="00960BAB">
        <w:t xml:space="preserve">Ткаченко Елизавета Владимировна - </w:t>
      </w:r>
      <w:r w:rsidR="00652DA6" w:rsidRPr="00960BAB">
        <w:t xml:space="preserve">на должность </w:t>
      </w:r>
      <w:r w:rsidRPr="00960BAB">
        <w:t>ведущего специалиста - эксперта отдела государственной экологической экспертизы и разрешительной деятельности</w:t>
      </w:r>
      <w:r w:rsidR="007E1A68" w:rsidRPr="00960BAB">
        <w:t>.</w:t>
      </w:r>
    </w:p>
    <w:p w:rsidR="007E1A68" w:rsidRPr="00960BAB" w:rsidRDefault="007E1A68" w:rsidP="006E7B22">
      <w:pPr>
        <w:pStyle w:val="af5"/>
        <w:ind w:firstLine="709"/>
        <w:jc w:val="both"/>
      </w:pPr>
    </w:p>
    <w:p w:rsidR="00E96093" w:rsidRPr="00960BAB" w:rsidRDefault="00960BAB" w:rsidP="006E7B22">
      <w:pPr>
        <w:pStyle w:val="af5"/>
        <w:ind w:firstLine="709"/>
        <w:jc w:val="both"/>
      </w:pPr>
      <w:r>
        <w:t>Р</w:t>
      </w:r>
      <w:r w:rsidRPr="00960BAB">
        <w:t xml:space="preserve">ешением конкурсной комиссии </w:t>
      </w:r>
      <w:r w:rsidR="00652DA6" w:rsidRPr="00960BAB">
        <w:t>рекомендована для включения</w:t>
      </w:r>
      <w:r w:rsidR="00E96093" w:rsidRPr="00960BAB">
        <w:t xml:space="preserve"> </w:t>
      </w:r>
      <w:r w:rsidR="00652DA6" w:rsidRPr="00960BAB">
        <w:t>в кадровый резерв</w:t>
      </w:r>
      <w:r>
        <w:t xml:space="preserve"> на «старшую» группу должностей</w:t>
      </w:r>
      <w:r w:rsidRPr="00960BAB">
        <w:t xml:space="preserve"> Васинская Дарья Вячеславовна</w:t>
      </w:r>
      <w:r>
        <w:t>.</w:t>
      </w:r>
    </w:p>
    <w:p w:rsidR="006E7B22" w:rsidRPr="00960BAB" w:rsidRDefault="006E7B22" w:rsidP="006E7B22">
      <w:pPr>
        <w:pStyle w:val="af5"/>
        <w:ind w:firstLine="709"/>
        <w:jc w:val="both"/>
      </w:pPr>
    </w:p>
    <w:p w:rsidR="006E7B22" w:rsidRPr="00960BAB" w:rsidRDefault="006E7B22" w:rsidP="006E7B22">
      <w:pPr>
        <w:pStyle w:val="af5"/>
        <w:ind w:firstLine="709"/>
        <w:jc w:val="both"/>
      </w:pPr>
      <w:r w:rsidRPr="00960BAB">
        <w:t>Победитель в конкурсе на замещение вакантной должности консультанта отдела государственного экологического надзора по Новосибирской области не определен.</w:t>
      </w:r>
    </w:p>
    <w:p w:rsidR="006E7B22" w:rsidRPr="00960BAB" w:rsidRDefault="006E7B22" w:rsidP="00E96093">
      <w:pPr>
        <w:pStyle w:val="af8"/>
        <w:shd w:val="clear" w:color="auto" w:fill="FFFFFF"/>
        <w:spacing w:before="0" w:beforeAutospacing="0" w:after="0" w:afterAutospacing="0"/>
        <w:ind w:firstLine="709"/>
        <w:jc w:val="both"/>
      </w:pPr>
    </w:p>
    <w:p w:rsidR="00145A1A" w:rsidRPr="00960BAB" w:rsidRDefault="00145A1A" w:rsidP="00145A1A">
      <w:pPr>
        <w:pStyle w:val="af8"/>
        <w:shd w:val="clear" w:color="auto" w:fill="FFFFFF"/>
        <w:spacing w:before="0" w:beforeAutospacing="0" w:after="0" w:afterAutospacing="0"/>
        <w:ind w:firstLine="709"/>
        <w:jc w:val="both"/>
      </w:pPr>
    </w:p>
    <w:p w:rsidR="00145A1A" w:rsidRPr="00960BAB" w:rsidRDefault="00145A1A" w:rsidP="00145A1A">
      <w:pPr>
        <w:pStyle w:val="af8"/>
        <w:shd w:val="clear" w:color="auto" w:fill="FFFFFF"/>
        <w:spacing w:before="0" w:beforeAutospacing="0" w:after="0" w:afterAutospacing="0"/>
        <w:ind w:firstLine="709"/>
        <w:jc w:val="both"/>
      </w:pPr>
      <w:r w:rsidRPr="00960BAB">
        <w:t xml:space="preserve">Контактный телефон: </w:t>
      </w:r>
      <w:r w:rsidRPr="00960BAB">
        <w:tab/>
      </w:r>
      <w:r w:rsidRPr="00960BAB">
        <w:tab/>
      </w:r>
      <w:r w:rsidRPr="00960BAB">
        <w:tab/>
        <w:t>(383) 201-13-14</w:t>
      </w:r>
    </w:p>
    <w:p w:rsidR="00145A1A" w:rsidRPr="00960BAB" w:rsidRDefault="00145A1A" w:rsidP="00145A1A"/>
    <w:p w:rsidR="00145A1A" w:rsidRPr="00960BAB" w:rsidRDefault="00145A1A" w:rsidP="00145A1A"/>
    <w:p w:rsidR="00762E9A" w:rsidRPr="00960BAB" w:rsidRDefault="00762E9A" w:rsidP="00145A1A"/>
    <w:p w:rsidR="00762E9A" w:rsidRPr="00960BAB" w:rsidRDefault="00762E9A" w:rsidP="00960BAB">
      <w:pPr>
        <w:jc w:val="both"/>
        <w:rPr>
          <w:b/>
          <w:bCs/>
          <w:shd w:val="clear" w:color="auto" w:fill="FFFFFF"/>
        </w:rPr>
      </w:pPr>
      <w:r w:rsidRPr="00960BAB">
        <w:rPr>
          <w:b/>
          <w:bCs/>
          <w:shd w:val="clear" w:color="auto" w:fill="FFFFFF"/>
        </w:rPr>
        <w:t>Информация о результатах конкурса на замещение вакантных должностей государственной гражданской службы (г. Омск)</w:t>
      </w:r>
    </w:p>
    <w:p w:rsidR="00762E9A" w:rsidRPr="00960BAB" w:rsidRDefault="00762E9A" w:rsidP="00762E9A">
      <w:pPr>
        <w:tabs>
          <w:tab w:val="left" w:pos="1134"/>
        </w:tabs>
        <w:jc w:val="both"/>
      </w:pPr>
    </w:p>
    <w:p w:rsidR="00762E9A" w:rsidRPr="00960BAB" w:rsidRDefault="00762E9A" w:rsidP="00762E9A">
      <w:pPr>
        <w:pStyle w:val="af8"/>
        <w:shd w:val="clear" w:color="auto" w:fill="FFFFFF"/>
        <w:spacing w:before="0" w:beforeAutospacing="0" w:after="0" w:afterAutospacing="0"/>
        <w:ind w:firstLine="709"/>
        <w:jc w:val="both"/>
      </w:pPr>
      <w:r w:rsidRPr="00960BAB">
        <w:t>Сибирское межрегиональное управление Федеральной службы по надзору в сфере природопользования (далее – Управление) сообщает, что по итогам конкурса на замещение вакантных должностей, проведенного 2 сентября 2020 года, победителем признана:</w:t>
      </w:r>
    </w:p>
    <w:p w:rsidR="00762E9A" w:rsidRPr="00960BAB" w:rsidRDefault="00762E9A" w:rsidP="00762E9A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BAB">
        <w:rPr>
          <w:rFonts w:ascii="Times New Roman" w:hAnsi="Times New Roman" w:cs="Times New Roman"/>
          <w:bCs/>
          <w:sz w:val="24"/>
          <w:szCs w:val="24"/>
        </w:rPr>
        <w:t>Быструшкина Татьяна Сергеевна на должность</w:t>
      </w:r>
      <w:r w:rsidRPr="00960BAB">
        <w:rPr>
          <w:rFonts w:ascii="Times New Roman" w:hAnsi="Times New Roman" w:cs="Times New Roman"/>
          <w:sz w:val="24"/>
          <w:szCs w:val="24"/>
        </w:rPr>
        <w:t xml:space="preserve"> главного специалиста-эксперта отдела государственного надзора в области охраны атмосферного воздуха по г.Омску</w:t>
      </w:r>
      <w:r w:rsidRPr="00960BA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F30B2" w:rsidRPr="00960BAB" w:rsidRDefault="00AF30B2"/>
    <w:sectPr w:rsidR="00AF30B2" w:rsidRPr="00960BAB" w:rsidSect="00E96093">
      <w:headerReference w:type="even" r:id="rId7"/>
      <w:pgSz w:w="11906" w:h="16838"/>
      <w:pgMar w:top="1135" w:right="849" w:bottom="127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99" w:rsidRDefault="00982899" w:rsidP="00324116">
      <w:r>
        <w:separator/>
      </w:r>
    </w:p>
  </w:endnote>
  <w:endnote w:type="continuationSeparator" w:id="0">
    <w:p w:rsidR="00982899" w:rsidRDefault="00982899" w:rsidP="0032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99" w:rsidRDefault="00982899" w:rsidP="00324116">
      <w:r>
        <w:separator/>
      </w:r>
    </w:p>
  </w:footnote>
  <w:footnote w:type="continuationSeparator" w:id="0">
    <w:p w:rsidR="00982899" w:rsidRDefault="00982899" w:rsidP="0032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22" w:rsidRDefault="0013194E" w:rsidP="00E96093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E7B22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E7B22" w:rsidRDefault="006E7B2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C537A"/>
    <w:multiLevelType w:val="hybridMultilevel"/>
    <w:tmpl w:val="900ED18C"/>
    <w:lvl w:ilvl="0" w:tplc="732E1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AE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1A"/>
    <w:rsid w:val="000062A2"/>
    <w:rsid w:val="0013194E"/>
    <w:rsid w:val="00145A1A"/>
    <w:rsid w:val="001D18DB"/>
    <w:rsid w:val="002D3AC5"/>
    <w:rsid w:val="00324116"/>
    <w:rsid w:val="005E51FE"/>
    <w:rsid w:val="006379DB"/>
    <w:rsid w:val="00652DA6"/>
    <w:rsid w:val="006E7B22"/>
    <w:rsid w:val="00762E9A"/>
    <w:rsid w:val="007E1A68"/>
    <w:rsid w:val="009063F4"/>
    <w:rsid w:val="009402F8"/>
    <w:rsid w:val="00960BAB"/>
    <w:rsid w:val="00982899"/>
    <w:rsid w:val="00AF30B2"/>
    <w:rsid w:val="00D63EE2"/>
    <w:rsid w:val="00E96093"/>
    <w:rsid w:val="00F07C92"/>
    <w:rsid w:val="00F84F07"/>
    <w:rsid w:val="00FD4E7F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7073E-0274-461C-BA50-B445990B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ind w:left="720"/>
      <w:contextualSpacing/>
    </w:pPr>
    <w:rPr>
      <w:rFonts w:cs="Mangal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145A1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45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145A1A"/>
  </w:style>
  <w:style w:type="paragraph" w:styleId="af8">
    <w:name w:val="Normal (Web)"/>
    <w:basedOn w:val="a"/>
    <w:uiPriority w:val="99"/>
    <w:unhideWhenUsed/>
    <w:rsid w:val="00145A1A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762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60BA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60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В. Балабанченко</cp:lastModifiedBy>
  <cp:revision>2</cp:revision>
  <cp:lastPrinted>2020-09-03T05:17:00Z</cp:lastPrinted>
  <dcterms:created xsi:type="dcterms:W3CDTF">2020-09-09T03:09:00Z</dcterms:created>
  <dcterms:modified xsi:type="dcterms:W3CDTF">2020-09-09T03:09:00Z</dcterms:modified>
</cp:coreProperties>
</file>